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2F" w:rsidRDefault="000E352F" w:rsidP="000E352F">
      <w:pPr>
        <w:jc w:val="center"/>
        <w:rPr>
          <w:sz w:val="18"/>
          <w:szCs w:val="18"/>
        </w:rPr>
      </w:pPr>
      <w:r>
        <w:rPr>
          <w:sz w:val="18"/>
          <w:szCs w:val="18"/>
        </w:rPr>
        <w:t>CONSTITUTION</w:t>
      </w:r>
    </w:p>
    <w:p w:rsidR="000E352F" w:rsidRDefault="000E352F" w:rsidP="000E352F">
      <w:pPr>
        <w:jc w:val="center"/>
        <w:rPr>
          <w:sz w:val="18"/>
          <w:szCs w:val="18"/>
        </w:rPr>
      </w:pPr>
    </w:p>
    <w:p w:rsidR="000E352F" w:rsidRDefault="000E352F" w:rsidP="000E352F">
      <w:pPr>
        <w:jc w:val="center"/>
        <w:rPr>
          <w:sz w:val="18"/>
          <w:szCs w:val="18"/>
        </w:rPr>
      </w:pPr>
      <w:r>
        <w:rPr>
          <w:sz w:val="18"/>
          <w:szCs w:val="18"/>
        </w:rPr>
        <w:t>ASSOCIATED STUDENTS</w:t>
      </w:r>
    </w:p>
    <w:p w:rsidR="000E352F" w:rsidRDefault="000E352F" w:rsidP="000E352F">
      <w:pPr>
        <w:jc w:val="center"/>
        <w:rPr>
          <w:b/>
          <w:sz w:val="18"/>
          <w:szCs w:val="18"/>
        </w:rPr>
      </w:pPr>
      <w:r>
        <w:rPr>
          <w:b/>
          <w:sz w:val="18"/>
          <w:szCs w:val="18"/>
        </w:rPr>
        <w:t>NORTHWEST INDIAN COLLEGE</w:t>
      </w:r>
    </w:p>
    <w:p w:rsidR="000E352F" w:rsidRDefault="000E352F" w:rsidP="000E352F">
      <w:pPr>
        <w:jc w:val="center"/>
        <w:rPr>
          <w:sz w:val="18"/>
          <w:szCs w:val="18"/>
        </w:rPr>
      </w:pPr>
    </w:p>
    <w:p w:rsidR="000E352F" w:rsidRDefault="000E352F" w:rsidP="000E352F">
      <w:pPr>
        <w:jc w:val="center"/>
        <w:rPr>
          <w:b/>
          <w:sz w:val="16"/>
        </w:rPr>
      </w:pPr>
      <w:r>
        <w:rPr>
          <w:b/>
          <w:sz w:val="16"/>
        </w:rPr>
        <w:t>PREAMBLE</w:t>
      </w:r>
    </w:p>
    <w:p w:rsidR="000E352F" w:rsidRDefault="000E352F" w:rsidP="000E352F">
      <w:pPr>
        <w:jc w:val="center"/>
        <w:rPr>
          <w:sz w:val="16"/>
        </w:rPr>
      </w:pPr>
    </w:p>
    <w:p w:rsidR="000E352F" w:rsidRDefault="000E352F" w:rsidP="000E352F">
      <w:pPr>
        <w:rPr>
          <w:sz w:val="16"/>
        </w:rPr>
      </w:pPr>
      <w:r>
        <w:rPr>
          <w:sz w:val="16"/>
        </w:rPr>
        <w:t>We, the students of Northwest Indian College, do hereby establish this constitution, in order to promote the rights of each student in their academic success, cultural awareness, and are committed to the belief that self-awareness is the foundation necessary to achieve confidence, esteem, and a true sense of pride and to foster the spirit of cooperation between faculty, administration and the community.</w:t>
      </w:r>
    </w:p>
    <w:p w:rsidR="000E352F" w:rsidRDefault="000E352F" w:rsidP="000E352F">
      <w:pPr>
        <w:rPr>
          <w:sz w:val="16"/>
        </w:rPr>
      </w:pPr>
    </w:p>
    <w:p w:rsidR="000E352F" w:rsidRDefault="000E352F" w:rsidP="000E352F">
      <w:pPr>
        <w:jc w:val="center"/>
        <w:rPr>
          <w:sz w:val="16"/>
        </w:rPr>
      </w:pPr>
      <w:r>
        <w:rPr>
          <w:sz w:val="16"/>
        </w:rPr>
        <w:t>ARTICLE I</w:t>
      </w:r>
    </w:p>
    <w:p w:rsidR="000E352F" w:rsidRDefault="000E352F" w:rsidP="000E352F">
      <w:pPr>
        <w:rPr>
          <w:sz w:val="16"/>
        </w:rPr>
      </w:pPr>
    </w:p>
    <w:p w:rsidR="000E352F" w:rsidRDefault="000E352F" w:rsidP="000E352F">
      <w:pPr>
        <w:rPr>
          <w:b/>
          <w:sz w:val="16"/>
        </w:rPr>
      </w:pPr>
      <w:r>
        <w:rPr>
          <w:b/>
          <w:sz w:val="16"/>
        </w:rPr>
        <w:t>Name</w:t>
      </w:r>
    </w:p>
    <w:p w:rsidR="000E352F" w:rsidRDefault="000E352F" w:rsidP="000E352F">
      <w:pPr>
        <w:rPr>
          <w:sz w:val="16"/>
        </w:rPr>
      </w:pPr>
      <w:r>
        <w:rPr>
          <w:sz w:val="16"/>
        </w:rPr>
        <w:t>The name of this organization shall be the Associated Students of Northwest Indian College, hereafter called the ASNWIC.  The management of this association shall be the Northwest Indian College Student Executive Board.</w:t>
      </w:r>
    </w:p>
    <w:p w:rsidR="000E352F" w:rsidRDefault="000E352F" w:rsidP="000E352F">
      <w:pPr>
        <w:rPr>
          <w:sz w:val="16"/>
        </w:rPr>
      </w:pPr>
    </w:p>
    <w:p w:rsidR="000E352F" w:rsidRDefault="000E352F" w:rsidP="000E352F">
      <w:pPr>
        <w:rPr>
          <w:sz w:val="16"/>
        </w:rPr>
      </w:pPr>
      <w:r>
        <w:rPr>
          <w:sz w:val="16"/>
        </w:rPr>
        <w:t>The colors of this organization are red and black with white trim.</w:t>
      </w:r>
    </w:p>
    <w:p w:rsidR="000E352F" w:rsidRDefault="000E352F" w:rsidP="000E352F">
      <w:pPr>
        <w:rPr>
          <w:sz w:val="16"/>
        </w:rPr>
      </w:pPr>
    </w:p>
    <w:p w:rsidR="000E352F" w:rsidRDefault="000E352F" w:rsidP="000E352F">
      <w:pPr>
        <w:rPr>
          <w:sz w:val="16"/>
        </w:rPr>
      </w:pPr>
      <w:r>
        <w:rPr>
          <w:sz w:val="16"/>
        </w:rPr>
        <w:t xml:space="preserve">The ASNWIC mascot shall be the </w:t>
      </w:r>
      <w:proofErr w:type="spellStart"/>
      <w:r>
        <w:rPr>
          <w:i/>
          <w:sz w:val="16"/>
        </w:rPr>
        <w:t>Kwelengen</w:t>
      </w:r>
      <w:proofErr w:type="spellEnd"/>
      <w:r>
        <w:rPr>
          <w:sz w:val="16"/>
        </w:rPr>
        <w:t>, and shall be represented in the symbols and logos of this Association and all its chartered groups.</w:t>
      </w:r>
    </w:p>
    <w:p w:rsidR="000E352F" w:rsidRDefault="000E352F" w:rsidP="000E352F">
      <w:pPr>
        <w:rPr>
          <w:sz w:val="16"/>
        </w:rPr>
      </w:pPr>
    </w:p>
    <w:p w:rsidR="000E352F" w:rsidRDefault="000E352F" w:rsidP="000E352F">
      <w:pPr>
        <w:jc w:val="center"/>
        <w:rPr>
          <w:sz w:val="16"/>
        </w:rPr>
      </w:pPr>
      <w:r>
        <w:rPr>
          <w:sz w:val="16"/>
        </w:rPr>
        <w:t>ARTICLE II</w:t>
      </w:r>
    </w:p>
    <w:p w:rsidR="000E352F" w:rsidRDefault="000E352F" w:rsidP="000E352F">
      <w:pPr>
        <w:rPr>
          <w:sz w:val="16"/>
        </w:rPr>
      </w:pPr>
      <w:bookmarkStart w:id="0" w:name="_GoBack"/>
      <w:bookmarkEnd w:id="0"/>
    </w:p>
    <w:p w:rsidR="000E352F" w:rsidRDefault="000E352F" w:rsidP="000E352F">
      <w:pPr>
        <w:rPr>
          <w:b/>
          <w:sz w:val="16"/>
        </w:rPr>
      </w:pPr>
      <w:r>
        <w:rPr>
          <w:b/>
          <w:sz w:val="16"/>
        </w:rPr>
        <w:t>Purpose</w:t>
      </w:r>
    </w:p>
    <w:p w:rsidR="000E352F" w:rsidRDefault="000E352F" w:rsidP="000E352F">
      <w:pPr>
        <w:rPr>
          <w:sz w:val="16"/>
        </w:rPr>
      </w:pPr>
      <w:r>
        <w:rPr>
          <w:sz w:val="16"/>
        </w:rPr>
        <w:t>The purpose of the ASNWIC is to provide services and activities for students; to provide a means for students to be represented in college decision-making; and to enhance the educational and recreational activities for students.</w:t>
      </w:r>
    </w:p>
    <w:p w:rsidR="000E352F" w:rsidRDefault="000E352F" w:rsidP="000E352F">
      <w:pPr>
        <w:rPr>
          <w:sz w:val="16"/>
        </w:rPr>
      </w:pPr>
    </w:p>
    <w:p w:rsidR="000E352F" w:rsidRDefault="000E352F" w:rsidP="000E352F">
      <w:pPr>
        <w:jc w:val="center"/>
        <w:rPr>
          <w:sz w:val="16"/>
        </w:rPr>
      </w:pPr>
      <w:r>
        <w:rPr>
          <w:sz w:val="16"/>
        </w:rPr>
        <w:t>ARTICLE III</w:t>
      </w:r>
    </w:p>
    <w:p w:rsidR="000E352F" w:rsidRDefault="000E352F" w:rsidP="000E352F">
      <w:pPr>
        <w:rPr>
          <w:sz w:val="16"/>
        </w:rPr>
      </w:pPr>
    </w:p>
    <w:p w:rsidR="000E352F" w:rsidRDefault="000E352F" w:rsidP="000E352F">
      <w:pPr>
        <w:rPr>
          <w:b/>
          <w:sz w:val="16"/>
        </w:rPr>
      </w:pPr>
      <w:r>
        <w:rPr>
          <w:b/>
          <w:sz w:val="16"/>
        </w:rPr>
        <w:t>Membership</w:t>
      </w:r>
    </w:p>
    <w:p w:rsidR="000E352F" w:rsidRDefault="000E352F" w:rsidP="000E352F">
      <w:pPr>
        <w:rPr>
          <w:sz w:val="16"/>
        </w:rPr>
      </w:pPr>
      <w:r>
        <w:rPr>
          <w:sz w:val="16"/>
        </w:rPr>
        <w:t>All students of Northwest Indian College, who currently are enrolled, shall be members of the ASNWIC.  Such membership is open to all students without regard to race, color, gender, age, religion, political affiliation, ancestry, marital status, and physical or mental handicap.</w:t>
      </w:r>
    </w:p>
    <w:p w:rsidR="000E352F" w:rsidRDefault="000E352F" w:rsidP="000E352F">
      <w:pPr>
        <w:rPr>
          <w:sz w:val="16"/>
        </w:rPr>
      </w:pPr>
    </w:p>
    <w:p w:rsidR="000E352F" w:rsidRDefault="000E352F" w:rsidP="000E352F">
      <w:pPr>
        <w:jc w:val="center"/>
        <w:rPr>
          <w:sz w:val="16"/>
        </w:rPr>
      </w:pPr>
      <w:r>
        <w:rPr>
          <w:sz w:val="16"/>
        </w:rPr>
        <w:t>ARTICLE IV</w:t>
      </w:r>
    </w:p>
    <w:p w:rsidR="000E352F" w:rsidRDefault="000E352F" w:rsidP="000E352F">
      <w:pPr>
        <w:rPr>
          <w:sz w:val="16"/>
        </w:rPr>
      </w:pPr>
    </w:p>
    <w:p w:rsidR="000E352F" w:rsidRDefault="000E352F" w:rsidP="000E352F">
      <w:pPr>
        <w:rPr>
          <w:b/>
          <w:sz w:val="16"/>
        </w:rPr>
      </w:pPr>
      <w:r>
        <w:rPr>
          <w:b/>
          <w:sz w:val="16"/>
        </w:rPr>
        <w:t>Authority</w:t>
      </w:r>
    </w:p>
    <w:p w:rsidR="000E352F" w:rsidRDefault="000E352F" w:rsidP="000E352F">
      <w:pPr>
        <w:rPr>
          <w:sz w:val="16"/>
        </w:rPr>
      </w:pPr>
      <w:r>
        <w:rPr>
          <w:sz w:val="16"/>
        </w:rPr>
        <w:t>The authority of ASNWIC shall be granted by the NWIC Board of Trustees through the President of NWIC.  The elected officers shall be the sole representatives of the combined student population of NWIC.</w:t>
      </w:r>
    </w:p>
    <w:p w:rsidR="000E352F" w:rsidRDefault="000E352F" w:rsidP="000E352F">
      <w:pPr>
        <w:rPr>
          <w:sz w:val="16"/>
        </w:rPr>
      </w:pPr>
    </w:p>
    <w:p w:rsidR="000E352F" w:rsidRDefault="000E352F" w:rsidP="000E352F">
      <w:pPr>
        <w:jc w:val="center"/>
        <w:rPr>
          <w:sz w:val="16"/>
        </w:rPr>
      </w:pPr>
      <w:r>
        <w:rPr>
          <w:sz w:val="16"/>
        </w:rPr>
        <w:t>ARTICLE V</w:t>
      </w:r>
    </w:p>
    <w:p w:rsidR="000E352F" w:rsidRDefault="000E352F" w:rsidP="000E352F">
      <w:pPr>
        <w:rPr>
          <w:sz w:val="16"/>
        </w:rPr>
      </w:pPr>
    </w:p>
    <w:p w:rsidR="000E352F" w:rsidRDefault="000E352F" w:rsidP="000E352F">
      <w:pPr>
        <w:rPr>
          <w:b/>
          <w:sz w:val="16"/>
        </w:rPr>
      </w:pPr>
      <w:r>
        <w:rPr>
          <w:b/>
          <w:sz w:val="16"/>
        </w:rPr>
        <w:t>Advisor(s)</w:t>
      </w:r>
    </w:p>
    <w:p w:rsidR="000E352F" w:rsidRDefault="000E352F" w:rsidP="000E352F">
      <w:pPr>
        <w:rPr>
          <w:sz w:val="16"/>
        </w:rPr>
      </w:pPr>
      <w:r>
        <w:rPr>
          <w:sz w:val="16"/>
        </w:rPr>
        <w:t>The President of NWIC, or his/her designee, shall appoint an advisor to the ASNWIC Executive Board.  The Executive Board may select additional advisors as they deem necessary and for specific issues.</w:t>
      </w:r>
    </w:p>
    <w:p w:rsidR="000E352F" w:rsidRDefault="000E352F" w:rsidP="000E352F">
      <w:pPr>
        <w:rPr>
          <w:sz w:val="16"/>
        </w:rPr>
      </w:pPr>
    </w:p>
    <w:p w:rsidR="000E352F" w:rsidRDefault="000E352F" w:rsidP="000E352F">
      <w:pPr>
        <w:rPr>
          <w:sz w:val="16"/>
        </w:rPr>
      </w:pPr>
      <w:r>
        <w:rPr>
          <w:sz w:val="16"/>
        </w:rPr>
        <w:t xml:space="preserve">The Executive Board, the Advisor, or the College President, may at any time, convene a council of </w:t>
      </w:r>
      <w:proofErr w:type="gramStart"/>
      <w:r>
        <w:rPr>
          <w:sz w:val="16"/>
        </w:rPr>
        <w:t>Seniors</w:t>
      </w:r>
      <w:proofErr w:type="gramEnd"/>
      <w:r>
        <w:rPr>
          <w:sz w:val="16"/>
        </w:rPr>
        <w:t xml:space="preserve"> to facilitate issues or disagreements.  The </w:t>
      </w:r>
      <w:proofErr w:type="gramStart"/>
      <w:r>
        <w:rPr>
          <w:sz w:val="16"/>
        </w:rPr>
        <w:t>Seniors</w:t>
      </w:r>
      <w:proofErr w:type="gramEnd"/>
      <w:r>
        <w:rPr>
          <w:sz w:val="16"/>
        </w:rPr>
        <w:t xml:space="preserve"> shall act as arbitrators on these matters.  The council of </w:t>
      </w:r>
      <w:proofErr w:type="gramStart"/>
      <w:r>
        <w:rPr>
          <w:sz w:val="16"/>
        </w:rPr>
        <w:t>Seniors</w:t>
      </w:r>
      <w:proofErr w:type="gramEnd"/>
      <w:r>
        <w:rPr>
          <w:sz w:val="16"/>
        </w:rPr>
        <w:t xml:space="preserve"> shall be defined in the bylaws of ASNWIC.</w:t>
      </w:r>
    </w:p>
    <w:p w:rsidR="000E352F" w:rsidRDefault="000E352F" w:rsidP="000E352F">
      <w:pPr>
        <w:rPr>
          <w:b/>
          <w:sz w:val="16"/>
        </w:rPr>
      </w:pPr>
    </w:p>
    <w:p w:rsidR="000E352F" w:rsidRDefault="000E352F" w:rsidP="000E352F">
      <w:pPr>
        <w:jc w:val="center"/>
        <w:rPr>
          <w:sz w:val="16"/>
        </w:rPr>
      </w:pPr>
      <w:r>
        <w:rPr>
          <w:sz w:val="16"/>
        </w:rPr>
        <w:t>ARTICLE VI</w:t>
      </w:r>
    </w:p>
    <w:p w:rsidR="000E352F" w:rsidRDefault="000E352F" w:rsidP="000E352F">
      <w:pPr>
        <w:rPr>
          <w:sz w:val="16"/>
        </w:rPr>
      </w:pPr>
    </w:p>
    <w:p w:rsidR="000E352F" w:rsidRDefault="000E352F" w:rsidP="000E352F">
      <w:pPr>
        <w:rPr>
          <w:b/>
          <w:sz w:val="16"/>
        </w:rPr>
      </w:pPr>
      <w:r>
        <w:rPr>
          <w:b/>
          <w:sz w:val="16"/>
        </w:rPr>
        <w:t>Student Officers</w:t>
      </w:r>
    </w:p>
    <w:p w:rsidR="000E352F" w:rsidRDefault="000E352F" w:rsidP="000E352F">
      <w:pPr>
        <w:rPr>
          <w:sz w:val="16"/>
        </w:rPr>
      </w:pPr>
      <w:r>
        <w:rPr>
          <w:sz w:val="16"/>
        </w:rPr>
        <w:t>The Student Executive Board of the Associated Students shall consist of the President, Vice President for Activities, Vice President for Finance, Vice President for Clubs and Organizations, and Vice President for Extended Campuses.</w:t>
      </w:r>
    </w:p>
    <w:p w:rsidR="000E352F" w:rsidRDefault="000E352F" w:rsidP="000E352F">
      <w:pPr>
        <w:rPr>
          <w:sz w:val="16"/>
        </w:rPr>
      </w:pPr>
    </w:p>
    <w:p w:rsidR="000E352F" w:rsidRDefault="000E352F" w:rsidP="000E352F">
      <w:pPr>
        <w:jc w:val="center"/>
        <w:rPr>
          <w:sz w:val="16"/>
        </w:rPr>
      </w:pPr>
      <w:r>
        <w:rPr>
          <w:sz w:val="16"/>
        </w:rPr>
        <w:t>ARTICLE VII</w:t>
      </w:r>
    </w:p>
    <w:p w:rsidR="000E352F" w:rsidRDefault="000E352F" w:rsidP="000E352F">
      <w:pPr>
        <w:rPr>
          <w:sz w:val="16"/>
        </w:rPr>
      </w:pPr>
    </w:p>
    <w:p w:rsidR="000E352F" w:rsidRDefault="000E352F" w:rsidP="000E352F">
      <w:pPr>
        <w:rPr>
          <w:sz w:val="16"/>
          <w:szCs w:val="16"/>
        </w:rPr>
      </w:pPr>
      <w:r>
        <w:rPr>
          <w:sz w:val="16"/>
          <w:szCs w:val="16"/>
        </w:rPr>
        <w:t>Qualifications for Student Leadership</w:t>
      </w:r>
    </w:p>
    <w:p w:rsidR="000E352F" w:rsidRDefault="000E352F" w:rsidP="000E352F">
      <w:pPr>
        <w:rPr>
          <w:sz w:val="16"/>
          <w:szCs w:val="16"/>
        </w:rPr>
      </w:pPr>
    </w:p>
    <w:p w:rsidR="000E352F" w:rsidRDefault="000E352F" w:rsidP="000E352F">
      <w:pPr>
        <w:rPr>
          <w:sz w:val="16"/>
          <w:szCs w:val="16"/>
        </w:rPr>
      </w:pPr>
      <w:r>
        <w:rPr>
          <w:sz w:val="16"/>
          <w:szCs w:val="16"/>
        </w:rPr>
        <w:t>Section 1</w:t>
      </w:r>
    </w:p>
    <w:p w:rsidR="000E352F" w:rsidRDefault="000E352F" w:rsidP="000E352F">
      <w:pPr>
        <w:rPr>
          <w:sz w:val="16"/>
          <w:szCs w:val="16"/>
        </w:rPr>
      </w:pPr>
    </w:p>
    <w:p w:rsidR="000E352F" w:rsidRDefault="000E352F" w:rsidP="000E352F">
      <w:pPr>
        <w:rPr>
          <w:sz w:val="16"/>
        </w:rPr>
      </w:pPr>
      <w:r>
        <w:rPr>
          <w:sz w:val="16"/>
          <w:szCs w:val="16"/>
        </w:rPr>
        <w:t>All officers of the student Executive Board, as well as officers of all recognized campus clubs and organizations, must be</w:t>
      </w:r>
      <w:r>
        <w:rPr>
          <w:sz w:val="16"/>
        </w:rPr>
        <w:t xml:space="preserve"> members of the Associated Students of Northwest</w:t>
      </w:r>
      <w:r>
        <w:t xml:space="preserve"> </w:t>
      </w:r>
      <w:r>
        <w:rPr>
          <w:sz w:val="16"/>
        </w:rPr>
        <w:t>Indian College. They must have completed twelve (12) college credit hours prior to election with a minimum of a 2.5 GPA. Executive board members shall enroll and continue to make satisfactory academic progress at NWIC while in office, with the exception of summer quarter.  Permanent NWIC employees are not eligible to hold any office.</w:t>
      </w:r>
    </w:p>
    <w:p w:rsidR="000E352F" w:rsidRDefault="000E352F" w:rsidP="000E352F">
      <w:pPr>
        <w:rPr>
          <w:sz w:val="16"/>
        </w:rPr>
      </w:pPr>
    </w:p>
    <w:p w:rsidR="000E352F" w:rsidRDefault="000E352F" w:rsidP="000E352F">
      <w:pPr>
        <w:rPr>
          <w:sz w:val="16"/>
        </w:rPr>
      </w:pPr>
      <w:r>
        <w:rPr>
          <w:sz w:val="16"/>
        </w:rPr>
        <w:t>Section 2</w:t>
      </w:r>
    </w:p>
    <w:p w:rsidR="000E352F" w:rsidRDefault="000E352F" w:rsidP="000E352F">
      <w:pPr>
        <w:rPr>
          <w:sz w:val="16"/>
        </w:rPr>
      </w:pPr>
    </w:p>
    <w:p w:rsidR="000E352F" w:rsidRDefault="000E352F" w:rsidP="000E352F">
      <w:pPr>
        <w:rPr>
          <w:sz w:val="16"/>
        </w:rPr>
      </w:pPr>
      <w:r>
        <w:rPr>
          <w:sz w:val="16"/>
        </w:rPr>
        <w:lastRenderedPageBreak/>
        <w:t xml:space="preserve">If any member of the Student Executive Board fails to maintain six (6) credit hours per quarter at NWIC and a GPA of at least 2.5, that member shall be automatically removed from office.   The ASNWIC Executive Board shall have the power to appoint a new officer to the vacant office. </w:t>
      </w:r>
    </w:p>
    <w:p w:rsidR="000E352F" w:rsidRDefault="000E352F" w:rsidP="000E352F">
      <w:pPr>
        <w:rPr>
          <w:sz w:val="16"/>
        </w:rPr>
      </w:pPr>
    </w:p>
    <w:p w:rsidR="000E352F" w:rsidRDefault="000E352F" w:rsidP="000E352F">
      <w:pPr>
        <w:jc w:val="center"/>
        <w:rPr>
          <w:sz w:val="16"/>
        </w:rPr>
      </w:pPr>
      <w:r>
        <w:rPr>
          <w:sz w:val="16"/>
        </w:rPr>
        <w:t>ARTICLE VIII</w:t>
      </w:r>
    </w:p>
    <w:p w:rsidR="000E352F" w:rsidRDefault="000E352F" w:rsidP="000E352F">
      <w:pPr>
        <w:rPr>
          <w:sz w:val="16"/>
        </w:rPr>
      </w:pPr>
    </w:p>
    <w:p w:rsidR="000E352F" w:rsidRDefault="000E352F" w:rsidP="000E352F">
      <w:pPr>
        <w:rPr>
          <w:b/>
          <w:sz w:val="16"/>
        </w:rPr>
      </w:pPr>
      <w:r>
        <w:rPr>
          <w:b/>
          <w:sz w:val="16"/>
        </w:rPr>
        <w:t>Terms of Office</w:t>
      </w:r>
    </w:p>
    <w:p w:rsidR="000E352F" w:rsidRDefault="000E352F" w:rsidP="000E352F">
      <w:pPr>
        <w:rPr>
          <w:sz w:val="16"/>
        </w:rPr>
      </w:pPr>
      <w:r>
        <w:rPr>
          <w:sz w:val="16"/>
        </w:rPr>
        <w:t xml:space="preserve">The ASNWIC Executive Board, with the exception of the Vice President for Extended Campuses, shall be elected each Spring Term.  The election shall be held four weeks prior to the last day of spring term and the officers shall serve for one full year.  The Vice President of Extended Campuses shall be elected during the fifth week of the fall term, and he/she shall serve for one year. </w:t>
      </w:r>
    </w:p>
    <w:p w:rsidR="000E352F" w:rsidRDefault="000E352F" w:rsidP="000E352F">
      <w:pPr>
        <w:rPr>
          <w:sz w:val="16"/>
        </w:rPr>
      </w:pPr>
    </w:p>
    <w:p w:rsidR="000E352F" w:rsidRDefault="000E352F" w:rsidP="000E352F">
      <w:pPr>
        <w:jc w:val="center"/>
        <w:rPr>
          <w:sz w:val="16"/>
        </w:rPr>
      </w:pPr>
      <w:r>
        <w:rPr>
          <w:sz w:val="16"/>
        </w:rPr>
        <w:t>ARTICLE IX</w:t>
      </w:r>
    </w:p>
    <w:p w:rsidR="000E352F" w:rsidRDefault="000E352F" w:rsidP="000E352F">
      <w:pPr>
        <w:rPr>
          <w:sz w:val="16"/>
        </w:rPr>
      </w:pPr>
    </w:p>
    <w:p w:rsidR="000E352F" w:rsidRDefault="000E352F" w:rsidP="000E352F">
      <w:pPr>
        <w:rPr>
          <w:b/>
          <w:sz w:val="16"/>
        </w:rPr>
      </w:pPr>
      <w:r>
        <w:rPr>
          <w:b/>
          <w:sz w:val="16"/>
        </w:rPr>
        <w:t>Recall</w:t>
      </w:r>
    </w:p>
    <w:p w:rsidR="000E352F" w:rsidRDefault="000E352F" w:rsidP="000E352F">
      <w:pPr>
        <w:rPr>
          <w:sz w:val="16"/>
        </w:rPr>
      </w:pPr>
    </w:p>
    <w:p w:rsidR="000E352F" w:rsidRDefault="000E352F" w:rsidP="000E352F">
      <w:pPr>
        <w:rPr>
          <w:sz w:val="16"/>
        </w:rPr>
      </w:pPr>
      <w:r>
        <w:rPr>
          <w:sz w:val="16"/>
        </w:rPr>
        <w:t>Section 1</w:t>
      </w:r>
    </w:p>
    <w:p w:rsidR="000E352F" w:rsidRDefault="000E352F" w:rsidP="000E352F">
      <w:pPr>
        <w:rPr>
          <w:sz w:val="16"/>
        </w:rPr>
      </w:pPr>
    </w:p>
    <w:p w:rsidR="000E352F" w:rsidRDefault="000E352F" w:rsidP="000E352F">
      <w:pPr>
        <w:rPr>
          <w:sz w:val="16"/>
        </w:rPr>
      </w:pPr>
      <w:r>
        <w:rPr>
          <w:sz w:val="16"/>
        </w:rPr>
        <w:t>Recall procedures may be initiated against any member of the student Executive Board for, but not limited to, the following offenses:</w:t>
      </w:r>
    </w:p>
    <w:p w:rsidR="000E352F" w:rsidRDefault="000E352F" w:rsidP="000E352F">
      <w:pPr>
        <w:rPr>
          <w:sz w:val="16"/>
        </w:rPr>
      </w:pPr>
    </w:p>
    <w:p w:rsidR="000E352F" w:rsidRDefault="000E352F" w:rsidP="000E352F">
      <w:pPr>
        <w:ind w:left="360"/>
        <w:rPr>
          <w:sz w:val="16"/>
        </w:rPr>
      </w:pPr>
      <w:r>
        <w:rPr>
          <w:sz w:val="16"/>
        </w:rPr>
        <w:t>Misuse of office;</w:t>
      </w:r>
    </w:p>
    <w:p w:rsidR="000E352F" w:rsidRDefault="000E352F" w:rsidP="000E352F">
      <w:pPr>
        <w:ind w:left="360"/>
        <w:rPr>
          <w:sz w:val="16"/>
        </w:rPr>
      </w:pPr>
    </w:p>
    <w:p w:rsidR="000E352F" w:rsidRDefault="000E352F" w:rsidP="000E352F">
      <w:pPr>
        <w:ind w:left="360"/>
        <w:rPr>
          <w:sz w:val="16"/>
        </w:rPr>
      </w:pPr>
      <w:r>
        <w:rPr>
          <w:sz w:val="16"/>
        </w:rPr>
        <w:t>Misconduct as stated in Bylaws and Code of Ethics;</w:t>
      </w:r>
    </w:p>
    <w:p w:rsidR="000E352F" w:rsidRDefault="000E352F" w:rsidP="000E352F">
      <w:pPr>
        <w:ind w:left="360"/>
        <w:rPr>
          <w:sz w:val="16"/>
        </w:rPr>
      </w:pPr>
    </w:p>
    <w:p w:rsidR="000E352F" w:rsidRDefault="000E352F" w:rsidP="000E352F">
      <w:pPr>
        <w:ind w:left="360"/>
        <w:rPr>
          <w:sz w:val="16"/>
        </w:rPr>
      </w:pPr>
      <w:r>
        <w:rPr>
          <w:sz w:val="16"/>
        </w:rPr>
        <w:t>Extensive absence from student council meetings as defined by the By-laws of NWIC ASNWIC; or</w:t>
      </w:r>
    </w:p>
    <w:p w:rsidR="000E352F" w:rsidRDefault="000E352F" w:rsidP="000E352F">
      <w:pPr>
        <w:ind w:left="360"/>
        <w:rPr>
          <w:sz w:val="16"/>
        </w:rPr>
      </w:pPr>
    </w:p>
    <w:p w:rsidR="000E352F" w:rsidRDefault="000E352F" w:rsidP="000E352F">
      <w:pPr>
        <w:ind w:left="360"/>
        <w:rPr>
          <w:sz w:val="16"/>
        </w:rPr>
      </w:pPr>
      <w:r>
        <w:rPr>
          <w:sz w:val="16"/>
        </w:rPr>
        <w:t>Failure to fulfill duties of the office as stated in the Bylaws.</w:t>
      </w:r>
    </w:p>
    <w:p w:rsidR="000E352F" w:rsidRDefault="000E352F" w:rsidP="000E352F">
      <w:pPr>
        <w:rPr>
          <w:sz w:val="16"/>
        </w:rPr>
      </w:pPr>
    </w:p>
    <w:p w:rsidR="000E352F" w:rsidRDefault="000E352F" w:rsidP="000E352F">
      <w:pPr>
        <w:rPr>
          <w:sz w:val="16"/>
        </w:rPr>
      </w:pPr>
      <w:r>
        <w:rPr>
          <w:sz w:val="16"/>
        </w:rPr>
        <w:t>Section 2</w:t>
      </w:r>
    </w:p>
    <w:p w:rsidR="000E352F" w:rsidRDefault="000E352F" w:rsidP="000E352F">
      <w:pPr>
        <w:rPr>
          <w:sz w:val="16"/>
        </w:rPr>
      </w:pPr>
      <w:r>
        <w:rPr>
          <w:sz w:val="16"/>
        </w:rPr>
        <w:t>Recall procedures may be initiated against any member of the ASNWIC Executive Board</w:t>
      </w:r>
    </w:p>
    <w:p w:rsidR="000E352F" w:rsidRDefault="000E352F" w:rsidP="000E352F">
      <w:pPr>
        <w:rPr>
          <w:sz w:val="16"/>
        </w:rPr>
      </w:pPr>
    </w:p>
    <w:p w:rsidR="000E352F" w:rsidRDefault="000E352F" w:rsidP="000E352F">
      <w:pPr>
        <w:ind w:left="360"/>
        <w:rPr>
          <w:sz w:val="16"/>
        </w:rPr>
      </w:pPr>
      <w:r>
        <w:rPr>
          <w:sz w:val="16"/>
        </w:rPr>
        <w:t>Upon petition of a two-thirds majority of the members of the Executive Board, or</w:t>
      </w:r>
    </w:p>
    <w:p w:rsidR="000E352F" w:rsidRDefault="000E352F" w:rsidP="000E352F">
      <w:pPr>
        <w:ind w:left="360"/>
        <w:rPr>
          <w:sz w:val="16"/>
        </w:rPr>
      </w:pPr>
    </w:p>
    <w:p w:rsidR="000E352F" w:rsidRDefault="000E352F" w:rsidP="000E352F">
      <w:pPr>
        <w:ind w:left="360"/>
        <w:rPr>
          <w:sz w:val="16"/>
        </w:rPr>
      </w:pPr>
      <w:proofErr w:type="gramStart"/>
      <w:r>
        <w:rPr>
          <w:sz w:val="16"/>
        </w:rPr>
        <w:t>Upon petition bearing the signatures of 30% of current Full Time Equivalent student enrollment.</w:t>
      </w:r>
      <w:proofErr w:type="gramEnd"/>
    </w:p>
    <w:p w:rsidR="000E352F" w:rsidRDefault="000E352F" w:rsidP="000E352F">
      <w:pPr>
        <w:rPr>
          <w:sz w:val="16"/>
        </w:rPr>
      </w:pPr>
    </w:p>
    <w:p w:rsidR="000E352F" w:rsidRDefault="000E352F" w:rsidP="000E352F">
      <w:pPr>
        <w:rPr>
          <w:sz w:val="16"/>
        </w:rPr>
      </w:pPr>
      <w:r>
        <w:rPr>
          <w:sz w:val="16"/>
        </w:rPr>
        <w:t>Section 3</w:t>
      </w:r>
    </w:p>
    <w:p w:rsidR="000E352F" w:rsidRDefault="000E352F" w:rsidP="000E352F">
      <w:pPr>
        <w:rPr>
          <w:sz w:val="16"/>
        </w:rPr>
      </w:pPr>
      <w:r>
        <w:rPr>
          <w:sz w:val="16"/>
        </w:rPr>
        <w:t>A recall hearing must be held within two (2) weeks after the submission of the recall petition to the Executive Board.  The hearing must be open to all ASNWIC.</w:t>
      </w:r>
    </w:p>
    <w:p w:rsidR="000E352F" w:rsidRDefault="000E352F" w:rsidP="000E352F">
      <w:pPr>
        <w:rPr>
          <w:sz w:val="16"/>
        </w:rPr>
      </w:pPr>
    </w:p>
    <w:p w:rsidR="000E352F" w:rsidRDefault="000E352F" w:rsidP="000E352F">
      <w:pPr>
        <w:rPr>
          <w:sz w:val="16"/>
        </w:rPr>
      </w:pPr>
      <w:r>
        <w:rPr>
          <w:sz w:val="16"/>
        </w:rPr>
        <w:t>Section 4</w:t>
      </w:r>
    </w:p>
    <w:p w:rsidR="000E352F" w:rsidRDefault="000E352F" w:rsidP="000E352F">
      <w:pPr>
        <w:rPr>
          <w:sz w:val="16"/>
        </w:rPr>
      </w:pPr>
      <w:r>
        <w:rPr>
          <w:sz w:val="16"/>
        </w:rPr>
        <w:t>An officer shall be recalled by a majority vote of the ASNWIC.  The vote shall be taken within two (2) weeks after the recall hearing.</w:t>
      </w:r>
    </w:p>
    <w:p w:rsidR="000E352F" w:rsidRDefault="000E352F" w:rsidP="000E352F">
      <w:pPr>
        <w:rPr>
          <w:sz w:val="16"/>
        </w:rPr>
      </w:pPr>
    </w:p>
    <w:p w:rsidR="000E352F" w:rsidRDefault="000E352F" w:rsidP="000E352F">
      <w:pPr>
        <w:jc w:val="center"/>
        <w:rPr>
          <w:sz w:val="16"/>
        </w:rPr>
      </w:pPr>
      <w:r>
        <w:rPr>
          <w:sz w:val="16"/>
        </w:rPr>
        <w:t>ARTICLE X</w:t>
      </w:r>
    </w:p>
    <w:p w:rsidR="000E352F" w:rsidRDefault="000E352F" w:rsidP="000E352F">
      <w:pPr>
        <w:rPr>
          <w:sz w:val="16"/>
        </w:rPr>
      </w:pPr>
    </w:p>
    <w:p w:rsidR="000E352F" w:rsidRDefault="000E352F" w:rsidP="000E352F">
      <w:pPr>
        <w:rPr>
          <w:b/>
          <w:sz w:val="16"/>
        </w:rPr>
      </w:pPr>
      <w:r>
        <w:rPr>
          <w:b/>
          <w:sz w:val="16"/>
        </w:rPr>
        <w:t>Student Clubs and Organizations</w:t>
      </w:r>
    </w:p>
    <w:p w:rsidR="000E352F" w:rsidRDefault="000E352F" w:rsidP="000E352F">
      <w:pPr>
        <w:rPr>
          <w:sz w:val="16"/>
        </w:rPr>
      </w:pPr>
    </w:p>
    <w:p w:rsidR="000E352F" w:rsidRDefault="000E352F" w:rsidP="000E352F">
      <w:pPr>
        <w:rPr>
          <w:sz w:val="16"/>
        </w:rPr>
      </w:pPr>
      <w:r>
        <w:rPr>
          <w:sz w:val="16"/>
        </w:rPr>
        <w:t>Section 1</w:t>
      </w:r>
    </w:p>
    <w:p w:rsidR="000E352F" w:rsidRDefault="000E352F" w:rsidP="000E352F">
      <w:pPr>
        <w:rPr>
          <w:sz w:val="16"/>
        </w:rPr>
      </w:pPr>
      <w:r>
        <w:rPr>
          <w:sz w:val="16"/>
        </w:rPr>
        <w:t>The ASNWIC have the opportunity to form student clubs, organizations, or interest groups.  All clubs and organizations must be open to all students without regard to race, color, gender, age, religion, political affiliation, ancestry, marital status, and physical or mental handicap.</w:t>
      </w:r>
    </w:p>
    <w:p w:rsidR="000E352F" w:rsidRDefault="000E352F" w:rsidP="000E352F">
      <w:pPr>
        <w:rPr>
          <w:sz w:val="16"/>
        </w:rPr>
      </w:pPr>
    </w:p>
    <w:p w:rsidR="000E352F" w:rsidRDefault="000E352F" w:rsidP="000E352F">
      <w:pPr>
        <w:rPr>
          <w:sz w:val="16"/>
        </w:rPr>
      </w:pPr>
      <w:r>
        <w:rPr>
          <w:sz w:val="16"/>
        </w:rPr>
        <w:t>Section 2</w:t>
      </w:r>
    </w:p>
    <w:p w:rsidR="000E352F" w:rsidRDefault="000E352F" w:rsidP="000E352F">
      <w:pPr>
        <w:rPr>
          <w:sz w:val="16"/>
        </w:rPr>
      </w:pPr>
      <w:r>
        <w:rPr>
          <w:sz w:val="16"/>
        </w:rPr>
        <w:t>All campus clubs and organizations must be officially recognized by the Executive Board of the ASNWIC.  Requirements for recognition shall be included in the bylaws of the ASNWIC.</w:t>
      </w:r>
    </w:p>
    <w:p w:rsidR="000E352F" w:rsidRDefault="000E352F" w:rsidP="000E352F">
      <w:pPr>
        <w:rPr>
          <w:sz w:val="16"/>
        </w:rPr>
      </w:pPr>
    </w:p>
    <w:p w:rsidR="000E352F" w:rsidRDefault="000E352F" w:rsidP="000E352F">
      <w:pPr>
        <w:rPr>
          <w:sz w:val="16"/>
        </w:rPr>
      </w:pPr>
      <w:r>
        <w:rPr>
          <w:sz w:val="16"/>
        </w:rPr>
        <w:t>Section 3</w:t>
      </w:r>
    </w:p>
    <w:p w:rsidR="000E352F" w:rsidRDefault="000E352F" w:rsidP="000E352F">
      <w:pPr>
        <w:rPr>
          <w:sz w:val="16"/>
        </w:rPr>
      </w:pPr>
      <w:r>
        <w:rPr>
          <w:sz w:val="16"/>
        </w:rPr>
        <w:t xml:space="preserve">Each recognized student club or organization is eligible to request annual monetary support by submitting a budget request to the NWIC Vice President for Finance.  Interest groups may request monetary support for a specific project or program by submitting a budget request to the NWIC Vice President for Finance. </w:t>
      </w:r>
    </w:p>
    <w:p w:rsidR="000E352F" w:rsidRDefault="000E352F" w:rsidP="000E352F">
      <w:pPr>
        <w:rPr>
          <w:sz w:val="16"/>
        </w:rPr>
      </w:pPr>
    </w:p>
    <w:p w:rsidR="000E352F" w:rsidRDefault="000E352F" w:rsidP="000E352F">
      <w:pPr>
        <w:jc w:val="center"/>
        <w:rPr>
          <w:sz w:val="16"/>
        </w:rPr>
      </w:pPr>
      <w:r>
        <w:rPr>
          <w:sz w:val="16"/>
        </w:rPr>
        <w:t>ARTICLE XI</w:t>
      </w:r>
    </w:p>
    <w:p w:rsidR="000E352F" w:rsidRDefault="000E352F" w:rsidP="000E352F">
      <w:pPr>
        <w:rPr>
          <w:sz w:val="16"/>
        </w:rPr>
      </w:pPr>
    </w:p>
    <w:p w:rsidR="000E352F" w:rsidRDefault="000E352F" w:rsidP="000E352F">
      <w:pPr>
        <w:rPr>
          <w:b/>
          <w:sz w:val="16"/>
        </w:rPr>
      </w:pPr>
      <w:r>
        <w:rPr>
          <w:b/>
          <w:sz w:val="16"/>
        </w:rPr>
        <w:t>Finances</w:t>
      </w:r>
    </w:p>
    <w:p w:rsidR="000E352F" w:rsidRDefault="000E352F" w:rsidP="000E352F">
      <w:pPr>
        <w:rPr>
          <w:sz w:val="16"/>
        </w:rPr>
      </w:pPr>
    </w:p>
    <w:p w:rsidR="000E352F" w:rsidRDefault="000E352F" w:rsidP="000E352F">
      <w:pPr>
        <w:rPr>
          <w:sz w:val="16"/>
        </w:rPr>
      </w:pPr>
      <w:r>
        <w:rPr>
          <w:sz w:val="16"/>
        </w:rPr>
        <w:t>Section 1</w:t>
      </w:r>
    </w:p>
    <w:p w:rsidR="000E352F" w:rsidRDefault="000E352F" w:rsidP="000E352F">
      <w:pPr>
        <w:rPr>
          <w:sz w:val="16"/>
        </w:rPr>
      </w:pPr>
      <w:r>
        <w:rPr>
          <w:sz w:val="16"/>
        </w:rPr>
        <w:t>The Vice President of Finance shall assume authority and responsibility for the development of an annual student activities budget in coordination with the Finance Department of NWIC.  ASNWIC funding shall include college general fund monies, student directed fees, donations, and monies raised by individual activities.</w:t>
      </w:r>
    </w:p>
    <w:p w:rsidR="000E352F" w:rsidRDefault="000E352F" w:rsidP="000E352F">
      <w:pPr>
        <w:rPr>
          <w:sz w:val="16"/>
        </w:rPr>
      </w:pPr>
    </w:p>
    <w:p w:rsidR="000E352F" w:rsidRDefault="000E352F" w:rsidP="000E352F">
      <w:pPr>
        <w:rPr>
          <w:sz w:val="16"/>
        </w:rPr>
      </w:pPr>
      <w:r>
        <w:rPr>
          <w:sz w:val="16"/>
        </w:rPr>
        <w:t>Section 2</w:t>
      </w:r>
    </w:p>
    <w:p w:rsidR="000E352F" w:rsidRDefault="000E352F" w:rsidP="000E352F">
      <w:pPr>
        <w:rPr>
          <w:sz w:val="16"/>
        </w:rPr>
      </w:pPr>
    </w:p>
    <w:p w:rsidR="000E352F" w:rsidRDefault="000E352F" w:rsidP="000E352F">
      <w:pPr>
        <w:rPr>
          <w:sz w:val="16"/>
        </w:rPr>
      </w:pPr>
      <w:r>
        <w:rPr>
          <w:sz w:val="16"/>
        </w:rPr>
        <w:t>All budgeted funds are to be spent within the fiscal year in which they were allocated.  The Executive Board may reallocate funds requested by and granted to a club or organization that are not likely to be spent within the requested budget period.</w:t>
      </w:r>
    </w:p>
    <w:p w:rsidR="000E352F" w:rsidRDefault="000E352F" w:rsidP="000E352F">
      <w:pPr>
        <w:rPr>
          <w:sz w:val="16"/>
        </w:rPr>
      </w:pPr>
    </w:p>
    <w:p w:rsidR="000E352F" w:rsidRDefault="000E352F" w:rsidP="000E352F">
      <w:pPr>
        <w:rPr>
          <w:sz w:val="16"/>
        </w:rPr>
      </w:pPr>
      <w:r>
        <w:rPr>
          <w:sz w:val="16"/>
        </w:rPr>
        <w:t>Section 3</w:t>
      </w:r>
    </w:p>
    <w:p w:rsidR="000E352F" w:rsidRDefault="000E352F" w:rsidP="000E352F">
      <w:pPr>
        <w:rPr>
          <w:sz w:val="16"/>
        </w:rPr>
      </w:pPr>
    </w:p>
    <w:p w:rsidR="000E352F" w:rsidRDefault="000E352F" w:rsidP="000E352F">
      <w:pPr>
        <w:rPr>
          <w:sz w:val="16"/>
        </w:rPr>
      </w:pPr>
      <w:r>
        <w:rPr>
          <w:sz w:val="16"/>
        </w:rPr>
        <w:t>The Vice President of Finance shall chair a Finance Council to review requests and to prepare a proposed budget.  The Finance Council membership shall be open to representatives of all campus student groups, clubs, and organizations.</w:t>
      </w:r>
    </w:p>
    <w:p w:rsidR="000E352F" w:rsidRDefault="000E352F" w:rsidP="000E352F">
      <w:pPr>
        <w:rPr>
          <w:sz w:val="16"/>
        </w:rPr>
      </w:pPr>
    </w:p>
    <w:p w:rsidR="000E352F" w:rsidRDefault="000E352F" w:rsidP="000E352F">
      <w:pPr>
        <w:rPr>
          <w:sz w:val="16"/>
        </w:rPr>
      </w:pPr>
      <w:r>
        <w:rPr>
          <w:sz w:val="16"/>
        </w:rPr>
        <w:t>Section 4</w:t>
      </w:r>
    </w:p>
    <w:p w:rsidR="000E352F" w:rsidRDefault="000E352F" w:rsidP="000E352F">
      <w:pPr>
        <w:rPr>
          <w:sz w:val="16"/>
        </w:rPr>
      </w:pPr>
    </w:p>
    <w:p w:rsidR="000E352F" w:rsidRDefault="000E352F" w:rsidP="000E352F">
      <w:pPr>
        <w:rPr>
          <w:sz w:val="16"/>
        </w:rPr>
      </w:pPr>
      <w:r>
        <w:rPr>
          <w:sz w:val="16"/>
        </w:rPr>
        <w:t xml:space="preserve">The Executive Board of the ASNWIC shall approve a budget and submit this budget to the College President for approval.  The College Board of Trustees as part of the total college budget must then approve the budget. </w:t>
      </w:r>
    </w:p>
    <w:p w:rsidR="000E352F" w:rsidRDefault="000E352F" w:rsidP="000E352F">
      <w:pPr>
        <w:rPr>
          <w:sz w:val="16"/>
        </w:rPr>
      </w:pPr>
    </w:p>
    <w:p w:rsidR="000E352F" w:rsidRDefault="000E352F" w:rsidP="000E352F">
      <w:pPr>
        <w:jc w:val="center"/>
        <w:rPr>
          <w:sz w:val="16"/>
        </w:rPr>
      </w:pPr>
      <w:r>
        <w:rPr>
          <w:sz w:val="16"/>
        </w:rPr>
        <w:t>ARTICLE XII</w:t>
      </w:r>
    </w:p>
    <w:p w:rsidR="000E352F" w:rsidRDefault="000E352F" w:rsidP="000E352F">
      <w:pPr>
        <w:rPr>
          <w:sz w:val="16"/>
        </w:rPr>
      </w:pPr>
    </w:p>
    <w:p w:rsidR="000E352F" w:rsidRDefault="000E352F" w:rsidP="000E352F">
      <w:pPr>
        <w:rPr>
          <w:b/>
          <w:sz w:val="16"/>
        </w:rPr>
      </w:pPr>
      <w:r>
        <w:rPr>
          <w:b/>
          <w:sz w:val="16"/>
        </w:rPr>
        <w:t>Interpretation and Bylaws</w:t>
      </w:r>
    </w:p>
    <w:p w:rsidR="000E352F" w:rsidRDefault="000E352F" w:rsidP="000E352F">
      <w:pPr>
        <w:rPr>
          <w:sz w:val="16"/>
        </w:rPr>
      </w:pPr>
      <w:r>
        <w:rPr>
          <w:sz w:val="16"/>
        </w:rPr>
        <w:t>Addendum to this constitution will be the bylaws of the ASNWIC.  The bylaws shall include, but not be limited to, officer job descriptions, election rules, financial procedures, codes of ethics, campus club and organization requirements and other areas deemed necessary for the proper functioning of this organization.</w:t>
      </w:r>
    </w:p>
    <w:p w:rsidR="000E352F" w:rsidRDefault="000E352F" w:rsidP="000E352F">
      <w:pPr>
        <w:rPr>
          <w:sz w:val="16"/>
        </w:rPr>
      </w:pPr>
    </w:p>
    <w:p w:rsidR="000E352F" w:rsidRDefault="000E352F" w:rsidP="000E352F">
      <w:pPr>
        <w:rPr>
          <w:sz w:val="16"/>
        </w:rPr>
      </w:pPr>
      <w:r>
        <w:rPr>
          <w:sz w:val="16"/>
        </w:rPr>
        <w:t xml:space="preserve">Clarification of the ASNWIC Constitution and Bylaws shall be the responsibility of the NWIC Executive Board, with the advice of the advisor(s) and/or a council of </w:t>
      </w:r>
      <w:proofErr w:type="gramStart"/>
      <w:r>
        <w:rPr>
          <w:sz w:val="16"/>
        </w:rPr>
        <w:t>Seniors</w:t>
      </w:r>
      <w:proofErr w:type="gramEnd"/>
      <w:r>
        <w:rPr>
          <w:sz w:val="16"/>
        </w:rPr>
        <w:t>.</w:t>
      </w:r>
    </w:p>
    <w:p w:rsidR="000E352F" w:rsidRDefault="000E352F" w:rsidP="000E352F">
      <w:pPr>
        <w:rPr>
          <w:sz w:val="16"/>
        </w:rPr>
      </w:pPr>
    </w:p>
    <w:p w:rsidR="000E352F" w:rsidRDefault="000E352F" w:rsidP="000E352F">
      <w:pPr>
        <w:jc w:val="center"/>
        <w:rPr>
          <w:sz w:val="16"/>
        </w:rPr>
      </w:pPr>
      <w:r>
        <w:rPr>
          <w:sz w:val="16"/>
        </w:rPr>
        <w:t>ARTICLE XIII</w:t>
      </w:r>
    </w:p>
    <w:p w:rsidR="000E352F" w:rsidRDefault="000E352F" w:rsidP="000E352F">
      <w:pPr>
        <w:rPr>
          <w:sz w:val="16"/>
        </w:rPr>
      </w:pPr>
    </w:p>
    <w:p w:rsidR="000E352F" w:rsidRDefault="000E352F" w:rsidP="000E352F">
      <w:pPr>
        <w:rPr>
          <w:b/>
          <w:sz w:val="16"/>
        </w:rPr>
      </w:pPr>
      <w:r>
        <w:rPr>
          <w:b/>
          <w:sz w:val="16"/>
        </w:rPr>
        <w:t>Executive Board Meetings</w:t>
      </w:r>
    </w:p>
    <w:p w:rsidR="000E352F" w:rsidRDefault="000E352F" w:rsidP="000E352F">
      <w:pPr>
        <w:rPr>
          <w:sz w:val="16"/>
        </w:rPr>
      </w:pPr>
      <w:r>
        <w:rPr>
          <w:sz w:val="16"/>
        </w:rPr>
        <w:t>A quorum shall be declared at any given meeting if the majority of the voting membership is in attendance.</w:t>
      </w:r>
    </w:p>
    <w:p w:rsidR="000E352F" w:rsidRDefault="000E352F" w:rsidP="000E352F">
      <w:pPr>
        <w:rPr>
          <w:sz w:val="16"/>
        </w:rPr>
      </w:pPr>
    </w:p>
    <w:p w:rsidR="000E352F" w:rsidRDefault="000E352F" w:rsidP="000E352F">
      <w:pPr>
        <w:rPr>
          <w:sz w:val="16"/>
        </w:rPr>
      </w:pPr>
      <w:r>
        <w:rPr>
          <w:sz w:val="16"/>
          <w:u w:val="single"/>
        </w:rPr>
        <w:t xml:space="preserve">Robert’s Rules of Order, Newly Revised, </w:t>
      </w:r>
      <w:r>
        <w:rPr>
          <w:sz w:val="16"/>
        </w:rPr>
        <w:t>or any other appropriate accepted parliamentary process shall be the rules for governing meetings of the NWIC ASNWIC Executive Board and its Clubs and Organizations.</w:t>
      </w:r>
    </w:p>
    <w:p w:rsidR="000E352F" w:rsidRDefault="000E352F" w:rsidP="000E352F">
      <w:pPr>
        <w:rPr>
          <w:sz w:val="16"/>
        </w:rPr>
      </w:pPr>
    </w:p>
    <w:p w:rsidR="000E352F" w:rsidRDefault="000E352F" w:rsidP="000E352F">
      <w:pPr>
        <w:jc w:val="center"/>
        <w:rPr>
          <w:sz w:val="16"/>
        </w:rPr>
      </w:pPr>
      <w:r>
        <w:rPr>
          <w:sz w:val="16"/>
        </w:rPr>
        <w:t>ARTICLE XIV</w:t>
      </w:r>
    </w:p>
    <w:p w:rsidR="000E352F" w:rsidRDefault="000E352F" w:rsidP="000E352F">
      <w:pPr>
        <w:rPr>
          <w:sz w:val="16"/>
        </w:rPr>
      </w:pPr>
    </w:p>
    <w:p w:rsidR="000E352F" w:rsidRDefault="000E352F" w:rsidP="000E352F">
      <w:pPr>
        <w:rPr>
          <w:b/>
          <w:sz w:val="16"/>
        </w:rPr>
      </w:pPr>
      <w:r>
        <w:rPr>
          <w:b/>
          <w:sz w:val="16"/>
        </w:rPr>
        <w:t>Amendments</w:t>
      </w:r>
    </w:p>
    <w:p w:rsidR="000E352F" w:rsidRDefault="000E352F" w:rsidP="000E352F">
      <w:pPr>
        <w:rPr>
          <w:sz w:val="16"/>
        </w:rPr>
      </w:pPr>
      <w:r>
        <w:rPr>
          <w:sz w:val="16"/>
        </w:rPr>
        <w:t>The constitution may be amended by the majority vote of the ASNWIC.</w:t>
      </w:r>
    </w:p>
    <w:p w:rsidR="000E352F" w:rsidRDefault="000E352F" w:rsidP="000E352F">
      <w:pPr>
        <w:rPr>
          <w:sz w:val="16"/>
        </w:rPr>
      </w:pPr>
    </w:p>
    <w:p w:rsidR="000E352F" w:rsidRDefault="000E352F" w:rsidP="000E352F">
      <w:pPr>
        <w:rPr>
          <w:sz w:val="16"/>
        </w:rPr>
      </w:pPr>
      <w:r>
        <w:rPr>
          <w:sz w:val="16"/>
        </w:rPr>
        <w:t>The bylaws may be amended by a two-thirds vote of the Executive Board of NWIC.</w:t>
      </w:r>
    </w:p>
    <w:p w:rsidR="000E352F" w:rsidRDefault="000E352F" w:rsidP="000E352F">
      <w:pPr>
        <w:rPr>
          <w:sz w:val="16"/>
        </w:rPr>
      </w:pPr>
    </w:p>
    <w:p w:rsidR="000E352F" w:rsidRDefault="000E352F" w:rsidP="000E352F">
      <w:pPr>
        <w:rPr>
          <w:sz w:val="16"/>
        </w:rPr>
      </w:pPr>
      <w:r>
        <w:rPr>
          <w:sz w:val="16"/>
        </w:rPr>
        <w:t xml:space="preserve">Any changes to the NWIC constitution and bylaws must be submitted to the NWIC Board of Trustees, through the President of the college, for approval. </w:t>
      </w:r>
    </w:p>
    <w:p w:rsidR="000E352F" w:rsidRDefault="000E352F" w:rsidP="000E352F">
      <w:pPr>
        <w:rPr>
          <w:sz w:val="16"/>
        </w:rPr>
      </w:pPr>
    </w:p>
    <w:p w:rsidR="000E352F" w:rsidRDefault="000E352F" w:rsidP="000E352F">
      <w:pPr>
        <w:jc w:val="center"/>
        <w:rPr>
          <w:sz w:val="16"/>
        </w:rPr>
      </w:pPr>
      <w:r>
        <w:rPr>
          <w:sz w:val="16"/>
        </w:rPr>
        <w:t>ARTICLE XV</w:t>
      </w:r>
    </w:p>
    <w:p w:rsidR="000E352F" w:rsidRDefault="000E352F" w:rsidP="000E352F">
      <w:pPr>
        <w:rPr>
          <w:sz w:val="16"/>
        </w:rPr>
      </w:pPr>
    </w:p>
    <w:p w:rsidR="000E352F" w:rsidRDefault="000E352F" w:rsidP="000E352F">
      <w:pPr>
        <w:rPr>
          <w:sz w:val="16"/>
        </w:rPr>
      </w:pPr>
      <w:r>
        <w:rPr>
          <w:b/>
          <w:sz w:val="16"/>
        </w:rPr>
        <w:t>Implementation</w:t>
      </w:r>
    </w:p>
    <w:p w:rsidR="000E352F" w:rsidRDefault="000E352F" w:rsidP="000E352F">
      <w:pPr>
        <w:rPr>
          <w:sz w:val="16"/>
        </w:rPr>
      </w:pPr>
      <w:r>
        <w:rPr>
          <w:sz w:val="16"/>
        </w:rPr>
        <w:t>This Constitution shall be implemented with the majority vote of the ASNWIC and upon approval of the College President and the Board of Trustees.</w:t>
      </w:r>
    </w:p>
    <w:p w:rsidR="000E352F" w:rsidRDefault="000E352F" w:rsidP="000E352F">
      <w:pPr>
        <w:rPr>
          <w:sz w:val="16"/>
        </w:rPr>
      </w:pPr>
    </w:p>
    <w:p w:rsidR="00521502" w:rsidRDefault="00521502"/>
    <w:sectPr w:rsidR="00521502">
      <w:footerReference w:type="even" r:id="rId7"/>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49" w:rsidRDefault="00D61149" w:rsidP="000E352F">
      <w:r>
        <w:separator/>
      </w:r>
    </w:p>
  </w:endnote>
  <w:endnote w:type="continuationSeparator" w:id="0">
    <w:p w:rsidR="00D61149" w:rsidRDefault="00D61149" w:rsidP="000E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B8" w:rsidRDefault="00D61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2DB8" w:rsidRDefault="00B12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49" w:rsidRDefault="00D61149" w:rsidP="000E352F">
      <w:r>
        <w:separator/>
      </w:r>
    </w:p>
  </w:footnote>
  <w:footnote w:type="continuationSeparator" w:id="0">
    <w:p w:rsidR="00D61149" w:rsidRDefault="00D61149" w:rsidP="000E3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2F"/>
    <w:rsid w:val="000E352F"/>
    <w:rsid w:val="00192A9F"/>
    <w:rsid w:val="001F0AD6"/>
    <w:rsid w:val="00521502"/>
    <w:rsid w:val="00B12DB8"/>
    <w:rsid w:val="00D200D4"/>
    <w:rsid w:val="00D6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2F"/>
    <w:pPr>
      <w:spacing w:after="0" w:line="240" w:lineRule="auto"/>
    </w:pPr>
    <w:rPr>
      <w:rFonts w:eastAsia="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E352F"/>
    <w:pPr>
      <w:tabs>
        <w:tab w:val="center" w:pos="4320"/>
        <w:tab w:val="right" w:pos="8640"/>
      </w:tabs>
    </w:pPr>
    <w:rPr>
      <w:rFonts w:ascii="Times New Roman" w:hAnsi="Times New Roman"/>
      <w:bCs w:val="0"/>
      <w:sz w:val="20"/>
      <w:szCs w:val="20"/>
    </w:rPr>
  </w:style>
  <w:style w:type="character" w:customStyle="1" w:styleId="FooterChar">
    <w:name w:val="Footer Char"/>
    <w:basedOn w:val="DefaultParagraphFont"/>
    <w:link w:val="Footer"/>
    <w:semiHidden/>
    <w:rsid w:val="000E352F"/>
    <w:rPr>
      <w:rFonts w:ascii="Times New Roman" w:eastAsia="Times New Roman" w:hAnsi="Times New Roman" w:cs="Times New Roman"/>
      <w:sz w:val="20"/>
      <w:szCs w:val="20"/>
    </w:rPr>
  </w:style>
  <w:style w:type="paragraph" w:styleId="Header">
    <w:name w:val="header"/>
    <w:basedOn w:val="Normal"/>
    <w:link w:val="HeaderChar"/>
    <w:semiHidden/>
    <w:rsid w:val="000E352F"/>
    <w:pPr>
      <w:tabs>
        <w:tab w:val="center" w:pos="4320"/>
        <w:tab w:val="right" w:pos="8640"/>
      </w:tabs>
    </w:pPr>
    <w:rPr>
      <w:rFonts w:ascii="Times New Roman" w:hAnsi="Times New Roman"/>
      <w:bCs w:val="0"/>
      <w:sz w:val="20"/>
      <w:szCs w:val="20"/>
    </w:rPr>
  </w:style>
  <w:style w:type="character" w:customStyle="1" w:styleId="HeaderChar">
    <w:name w:val="Header Char"/>
    <w:basedOn w:val="DefaultParagraphFont"/>
    <w:link w:val="Header"/>
    <w:semiHidden/>
    <w:rsid w:val="000E352F"/>
    <w:rPr>
      <w:rFonts w:ascii="Times New Roman" w:eastAsia="Times New Roman" w:hAnsi="Times New Roman" w:cs="Times New Roman"/>
      <w:sz w:val="20"/>
      <w:szCs w:val="20"/>
    </w:rPr>
  </w:style>
  <w:style w:type="character" w:styleId="PageNumber">
    <w:name w:val="page number"/>
    <w:basedOn w:val="DefaultParagraphFont"/>
    <w:semiHidden/>
    <w:rsid w:val="000E3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2F"/>
    <w:pPr>
      <w:spacing w:after="0" w:line="240" w:lineRule="auto"/>
    </w:pPr>
    <w:rPr>
      <w:rFonts w:eastAsia="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E352F"/>
    <w:pPr>
      <w:tabs>
        <w:tab w:val="center" w:pos="4320"/>
        <w:tab w:val="right" w:pos="8640"/>
      </w:tabs>
    </w:pPr>
    <w:rPr>
      <w:rFonts w:ascii="Times New Roman" w:hAnsi="Times New Roman"/>
      <w:bCs w:val="0"/>
      <w:sz w:val="20"/>
      <w:szCs w:val="20"/>
    </w:rPr>
  </w:style>
  <w:style w:type="character" w:customStyle="1" w:styleId="FooterChar">
    <w:name w:val="Footer Char"/>
    <w:basedOn w:val="DefaultParagraphFont"/>
    <w:link w:val="Footer"/>
    <w:semiHidden/>
    <w:rsid w:val="000E352F"/>
    <w:rPr>
      <w:rFonts w:ascii="Times New Roman" w:eastAsia="Times New Roman" w:hAnsi="Times New Roman" w:cs="Times New Roman"/>
      <w:sz w:val="20"/>
      <w:szCs w:val="20"/>
    </w:rPr>
  </w:style>
  <w:style w:type="paragraph" w:styleId="Header">
    <w:name w:val="header"/>
    <w:basedOn w:val="Normal"/>
    <w:link w:val="HeaderChar"/>
    <w:semiHidden/>
    <w:rsid w:val="000E352F"/>
    <w:pPr>
      <w:tabs>
        <w:tab w:val="center" w:pos="4320"/>
        <w:tab w:val="right" w:pos="8640"/>
      </w:tabs>
    </w:pPr>
    <w:rPr>
      <w:rFonts w:ascii="Times New Roman" w:hAnsi="Times New Roman"/>
      <w:bCs w:val="0"/>
      <w:sz w:val="20"/>
      <w:szCs w:val="20"/>
    </w:rPr>
  </w:style>
  <w:style w:type="character" w:customStyle="1" w:styleId="HeaderChar">
    <w:name w:val="Header Char"/>
    <w:basedOn w:val="DefaultParagraphFont"/>
    <w:link w:val="Header"/>
    <w:semiHidden/>
    <w:rsid w:val="000E352F"/>
    <w:rPr>
      <w:rFonts w:ascii="Times New Roman" w:eastAsia="Times New Roman" w:hAnsi="Times New Roman" w:cs="Times New Roman"/>
      <w:sz w:val="20"/>
      <w:szCs w:val="20"/>
    </w:rPr>
  </w:style>
  <w:style w:type="character" w:styleId="PageNumber">
    <w:name w:val="page number"/>
    <w:basedOn w:val="DefaultParagraphFont"/>
    <w:semiHidden/>
    <w:rsid w:val="000E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46B53C94.dotm</Template>
  <TotalTime>1</TotalTime>
  <Pages>3</Pages>
  <Words>1203</Words>
  <Characters>6860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wwoods</dc:creator>
  <cp:lastModifiedBy>dmelemai</cp:lastModifiedBy>
  <cp:revision>2</cp:revision>
  <dcterms:created xsi:type="dcterms:W3CDTF">2014-02-26T22:35:00Z</dcterms:created>
  <dcterms:modified xsi:type="dcterms:W3CDTF">2014-02-26T22:35:00Z</dcterms:modified>
</cp:coreProperties>
</file>