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D4" w:rsidRPr="009328D4" w:rsidRDefault="009328D4" w:rsidP="009328D4">
      <w:pPr>
        <w:pStyle w:val="NoSpacing"/>
        <w:pBdr>
          <w:top w:val="single" w:sz="4" w:space="1" w:color="auto"/>
          <w:left w:val="single" w:sz="4" w:space="4" w:color="auto"/>
          <w:bottom w:val="single" w:sz="4" w:space="1" w:color="auto"/>
          <w:right w:val="single" w:sz="4" w:space="4" w:color="auto"/>
        </w:pBdr>
        <w:jc w:val="center"/>
        <w:rPr>
          <w:sz w:val="40"/>
          <w:szCs w:val="40"/>
        </w:rPr>
      </w:pPr>
      <w:bookmarkStart w:id="0" w:name="_GoBack"/>
      <w:bookmarkEnd w:id="0"/>
      <w:r>
        <w:rPr>
          <w:noProof/>
          <w:sz w:val="40"/>
          <w:szCs w:val="40"/>
        </w:rPr>
        <w:drawing>
          <wp:anchor distT="0" distB="0" distL="114300" distR="114300" simplePos="0" relativeHeight="251659264" behindDoc="1" locked="0" layoutInCell="1" allowOverlap="1" wp14:anchorId="7746194D" wp14:editId="574592E3">
            <wp:simplePos x="0" y="0"/>
            <wp:positionH relativeFrom="column">
              <wp:posOffset>-55880</wp:posOffset>
            </wp:positionH>
            <wp:positionV relativeFrom="paragraph">
              <wp:posOffset>24130</wp:posOffset>
            </wp:positionV>
            <wp:extent cx="660400" cy="704314"/>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00" cy="7043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8D4">
        <w:rPr>
          <w:sz w:val="40"/>
          <w:szCs w:val="40"/>
        </w:rPr>
        <w:t>Annual Institutional Narrative Assessment Report</w:t>
      </w:r>
    </w:p>
    <w:p w:rsidR="009328D4" w:rsidRPr="009328D4" w:rsidRDefault="009328D4" w:rsidP="009328D4">
      <w:pPr>
        <w:pStyle w:val="NoSpacing"/>
        <w:pBdr>
          <w:top w:val="single" w:sz="4" w:space="1" w:color="auto"/>
          <w:left w:val="single" w:sz="4" w:space="4" w:color="auto"/>
          <w:bottom w:val="single" w:sz="4" w:space="1" w:color="auto"/>
          <w:right w:val="single" w:sz="4" w:space="4" w:color="auto"/>
        </w:pBdr>
        <w:jc w:val="center"/>
        <w:rPr>
          <w:sz w:val="28"/>
          <w:szCs w:val="28"/>
        </w:rPr>
      </w:pPr>
      <w:r w:rsidRPr="009328D4">
        <w:rPr>
          <w:sz w:val="28"/>
          <w:szCs w:val="28"/>
        </w:rPr>
        <w:t>Northwest Indian College</w:t>
      </w:r>
    </w:p>
    <w:p w:rsidR="009328D4" w:rsidRDefault="009328D4" w:rsidP="009328D4">
      <w:pPr>
        <w:pStyle w:val="NoSpacing"/>
        <w:pBdr>
          <w:top w:val="single" w:sz="4" w:space="1" w:color="auto"/>
          <w:left w:val="single" w:sz="4" w:space="4" w:color="auto"/>
          <w:bottom w:val="single" w:sz="4" w:space="1" w:color="auto"/>
          <w:right w:val="single" w:sz="4" w:space="4" w:color="auto"/>
        </w:pBdr>
        <w:jc w:val="center"/>
        <w:rPr>
          <w:sz w:val="32"/>
          <w:szCs w:val="32"/>
        </w:rPr>
      </w:pPr>
      <w:r w:rsidRPr="009328D4">
        <w:rPr>
          <w:sz w:val="28"/>
          <w:szCs w:val="28"/>
        </w:rPr>
        <w:t>Academic Year 2013</w:t>
      </w:r>
    </w:p>
    <w:p w:rsidR="00E61461" w:rsidRDefault="00E61461" w:rsidP="00E61461">
      <w:pPr>
        <w:autoSpaceDE w:val="0"/>
        <w:autoSpaceDN w:val="0"/>
        <w:adjustRightInd w:val="0"/>
        <w:spacing w:after="0" w:line="360" w:lineRule="auto"/>
        <w:ind w:left="720"/>
        <w:rPr>
          <w:rFonts w:cs="TT15Ct00"/>
          <w:i/>
        </w:rPr>
      </w:pPr>
    </w:p>
    <w:p w:rsidR="00E61461" w:rsidRPr="00E61461" w:rsidRDefault="00E61461" w:rsidP="00E61461">
      <w:pPr>
        <w:autoSpaceDE w:val="0"/>
        <w:autoSpaceDN w:val="0"/>
        <w:adjustRightInd w:val="0"/>
        <w:spacing w:after="0" w:line="360" w:lineRule="auto"/>
        <w:ind w:left="720"/>
        <w:rPr>
          <w:rFonts w:cs="TT15Ct00"/>
          <w:i/>
        </w:rPr>
      </w:pPr>
      <w:r w:rsidRPr="00E61461">
        <w:rPr>
          <w:rFonts w:cs="TT15Ct00"/>
          <w:i/>
        </w:rPr>
        <w:t>A successful NWIC student acquires and demonstrates knowledge, skills, and abilities that strengthen personal and tribal identity. Upon attainment of their educational goals successful students lead healthy and productive lives promoting tribal sovereignty and prosperity. At NWIC</w:t>
      </w:r>
      <w:r>
        <w:rPr>
          <w:rFonts w:cs="TT15Ct00"/>
          <w:i/>
        </w:rPr>
        <w:t>,</w:t>
      </w:r>
      <w:r w:rsidRPr="00E61461">
        <w:rPr>
          <w:rFonts w:cs="TT15Ct00"/>
          <w:i/>
        </w:rPr>
        <w:t xml:space="preserve"> assessment is an evolutionary process that is guided by the Continuous Improvement Model. </w:t>
      </w:r>
    </w:p>
    <w:p w:rsidR="00E61461" w:rsidRDefault="00E61461" w:rsidP="00154911">
      <w:pPr>
        <w:autoSpaceDE w:val="0"/>
        <w:autoSpaceDN w:val="0"/>
        <w:adjustRightInd w:val="0"/>
        <w:spacing w:after="0" w:line="360" w:lineRule="auto"/>
        <w:rPr>
          <w:rFonts w:cs="TT15Ct00"/>
          <w:sz w:val="12"/>
          <w:szCs w:val="12"/>
          <w:u w:val="single"/>
        </w:rPr>
      </w:pPr>
    </w:p>
    <w:p w:rsidR="00E61461" w:rsidRDefault="00E61461" w:rsidP="00154911">
      <w:pPr>
        <w:autoSpaceDE w:val="0"/>
        <w:autoSpaceDN w:val="0"/>
        <w:adjustRightInd w:val="0"/>
        <w:spacing w:after="0" w:line="360" w:lineRule="auto"/>
        <w:rPr>
          <w:rFonts w:cs="TT15Ct00"/>
          <w:u w:val="single"/>
        </w:rPr>
      </w:pPr>
    </w:p>
    <w:p w:rsidR="00154911" w:rsidRPr="00E61461" w:rsidRDefault="00E61461" w:rsidP="00154911">
      <w:pPr>
        <w:autoSpaceDE w:val="0"/>
        <w:autoSpaceDN w:val="0"/>
        <w:adjustRightInd w:val="0"/>
        <w:spacing w:after="0" w:line="360" w:lineRule="auto"/>
        <w:rPr>
          <w:rFonts w:cs="TT15Ct00"/>
        </w:rPr>
      </w:pPr>
      <w:r w:rsidRPr="00E61461">
        <w:rPr>
          <w:rFonts w:cs="TT15Ct00"/>
          <w:u w:val="single"/>
        </w:rPr>
        <w:t>Overview</w:t>
      </w:r>
      <w:r w:rsidRPr="00E61461">
        <w:rPr>
          <w:rFonts w:cs="TT15Ct00"/>
        </w:rPr>
        <w:t>: The</w:t>
      </w:r>
      <w:r w:rsidR="009328D4" w:rsidRPr="00E61461">
        <w:rPr>
          <w:rFonts w:cs="TT15Ct00"/>
        </w:rPr>
        <w:t xml:space="preserve"> annual institutional narrative assessment is a synthesis of the academic program assessment work performed at Northwest Indian College performed </w:t>
      </w:r>
      <w:r w:rsidRPr="00E61461">
        <w:rPr>
          <w:rFonts w:cs="TT15Ct00"/>
        </w:rPr>
        <w:t>during academic</w:t>
      </w:r>
      <w:r w:rsidR="009328D4" w:rsidRPr="00E61461">
        <w:rPr>
          <w:rFonts w:cs="TT15Ct00"/>
        </w:rPr>
        <w:t xml:space="preserve"> year 2013, covering Fa</w:t>
      </w:r>
      <w:r w:rsidRPr="00E61461">
        <w:rPr>
          <w:rFonts w:cs="TT15Ct00"/>
        </w:rPr>
        <w:t>l</w:t>
      </w:r>
      <w:r w:rsidR="009328D4" w:rsidRPr="00E61461">
        <w:rPr>
          <w:rFonts w:cs="TT15Ct00"/>
        </w:rPr>
        <w:t xml:space="preserve">l quarter 2012 through Spring quarter 2013. </w:t>
      </w:r>
      <w:r w:rsidR="00EC539B" w:rsidRPr="00E61461">
        <w:rPr>
          <w:rFonts w:cs="TT15Ct00"/>
        </w:rPr>
        <w:t>The articulated</w:t>
      </w:r>
      <w:r w:rsidR="00AE0497" w:rsidRPr="00E61461">
        <w:rPr>
          <w:rFonts w:cs="TT15Ct00"/>
        </w:rPr>
        <w:t xml:space="preserve"> </w:t>
      </w:r>
      <w:r w:rsidR="00EC539B" w:rsidRPr="00E61461">
        <w:rPr>
          <w:rFonts w:cs="TT15Ct00"/>
        </w:rPr>
        <w:t xml:space="preserve">student learning outcomes </w:t>
      </w:r>
      <w:r w:rsidRPr="00E61461">
        <w:rPr>
          <w:rFonts w:cs="TT15Ct00"/>
        </w:rPr>
        <w:t xml:space="preserve">for each program of study </w:t>
      </w:r>
      <w:r w:rsidR="00EC539B" w:rsidRPr="00E61461">
        <w:rPr>
          <w:rFonts w:cs="TT15Ct00"/>
        </w:rPr>
        <w:t>guide the</w:t>
      </w:r>
      <w:r w:rsidR="00D034B9" w:rsidRPr="00E61461">
        <w:rPr>
          <w:rFonts w:cs="TT15Ct00"/>
        </w:rPr>
        <w:t xml:space="preserve"> assessment</w:t>
      </w:r>
      <w:r w:rsidR="00EC539B" w:rsidRPr="00E61461">
        <w:rPr>
          <w:rFonts w:cs="TT15Ct00"/>
        </w:rPr>
        <w:t xml:space="preserve"> process. Th</w:t>
      </w:r>
      <w:r w:rsidR="008769D2" w:rsidRPr="00E61461">
        <w:rPr>
          <w:rFonts w:cs="TT15Ct00"/>
        </w:rPr>
        <w:t xml:space="preserve">is report provides evidence of assessment of </w:t>
      </w:r>
      <w:r w:rsidR="00D52A23" w:rsidRPr="00E61461">
        <w:rPr>
          <w:rFonts w:cs="TT15Ct00"/>
        </w:rPr>
        <w:t xml:space="preserve">academic </w:t>
      </w:r>
      <w:r w:rsidR="008769D2" w:rsidRPr="00E61461">
        <w:rPr>
          <w:rFonts w:cs="TT15Ct00"/>
        </w:rPr>
        <w:t>program</w:t>
      </w:r>
      <w:r w:rsidR="00D52A23" w:rsidRPr="00E61461">
        <w:rPr>
          <w:rFonts w:cs="TT15Ct00"/>
        </w:rPr>
        <w:t xml:space="preserve"> level learning</w:t>
      </w:r>
      <w:r w:rsidR="00EC539B" w:rsidRPr="00E61461">
        <w:rPr>
          <w:rFonts w:cs="TT15Ct00"/>
        </w:rPr>
        <w:t xml:space="preserve"> </w:t>
      </w:r>
      <w:r w:rsidR="00D52A23" w:rsidRPr="00E61461">
        <w:rPr>
          <w:rFonts w:cs="TT15Ct00"/>
        </w:rPr>
        <w:t>outcomes.</w:t>
      </w:r>
      <w:r w:rsidR="00EC539B" w:rsidRPr="00E61461">
        <w:rPr>
          <w:rFonts w:cs="TT15Ct00"/>
        </w:rPr>
        <w:t xml:space="preserve"> </w:t>
      </w:r>
      <w:r w:rsidRPr="00E61461">
        <w:rPr>
          <w:rFonts w:cs="TT15Ct00"/>
        </w:rPr>
        <w:t xml:space="preserve"> As described in the A</w:t>
      </w:r>
      <w:r w:rsidR="00D52A23" w:rsidRPr="00E61461">
        <w:rPr>
          <w:rFonts w:cs="TT15Ct00"/>
        </w:rPr>
        <w:t>ssessment</w:t>
      </w:r>
      <w:r w:rsidRPr="00E61461">
        <w:rPr>
          <w:rFonts w:cs="TT15Ct00"/>
        </w:rPr>
        <w:t xml:space="preserve"> P</w:t>
      </w:r>
      <w:r w:rsidR="002F62C7" w:rsidRPr="00E61461">
        <w:rPr>
          <w:rFonts w:cs="TT15Ct00"/>
        </w:rPr>
        <w:t>lan</w:t>
      </w:r>
      <w:r w:rsidRPr="00E61461">
        <w:rPr>
          <w:rFonts w:cs="TT15Ct00"/>
        </w:rPr>
        <w:t xml:space="preserve"> (2012-2017)</w:t>
      </w:r>
      <w:r w:rsidR="002F62C7" w:rsidRPr="00E61461">
        <w:rPr>
          <w:rFonts w:cs="TT15Ct00"/>
        </w:rPr>
        <w:t>, faculty members develop</w:t>
      </w:r>
      <w:r w:rsidR="00D52A23" w:rsidRPr="00E61461">
        <w:rPr>
          <w:rFonts w:cs="TT15Ct00"/>
        </w:rPr>
        <w:t xml:space="preserve"> assessment strategies</w:t>
      </w:r>
      <w:r w:rsidR="002F62C7" w:rsidRPr="00E61461">
        <w:rPr>
          <w:rFonts w:cs="TT15Ct00"/>
        </w:rPr>
        <w:t xml:space="preserve">; gather </w:t>
      </w:r>
      <w:r w:rsidR="00D52A23" w:rsidRPr="00E61461">
        <w:rPr>
          <w:rFonts w:cs="TT15Ct00"/>
        </w:rPr>
        <w:t>appropriate</w:t>
      </w:r>
      <w:r w:rsidR="00EC539B" w:rsidRPr="00E61461">
        <w:rPr>
          <w:rFonts w:cs="TT15Ct00"/>
        </w:rPr>
        <w:t xml:space="preserve"> data for each </w:t>
      </w:r>
      <w:r w:rsidR="002F62C7" w:rsidRPr="00E61461">
        <w:rPr>
          <w:rFonts w:cs="TT15Ct00"/>
        </w:rPr>
        <w:t>assessment strategy and analyze the findings</w:t>
      </w:r>
      <w:r w:rsidR="00EC539B" w:rsidRPr="00E61461">
        <w:rPr>
          <w:rFonts w:cs="TT15Ct00"/>
        </w:rPr>
        <w:t xml:space="preserve">. </w:t>
      </w:r>
      <w:r w:rsidR="00154911" w:rsidRPr="00E61461">
        <w:rPr>
          <w:rFonts w:cs="TT15Ct00"/>
        </w:rPr>
        <w:t xml:space="preserve">Program outcomes have been developed for 11 of the 13 programs of study at NWIC. This report represents assessment of learning outcomes for five academic programs and one student support program.  </w:t>
      </w:r>
    </w:p>
    <w:p w:rsidR="00154911" w:rsidRPr="00E61461" w:rsidRDefault="00154911" w:rsidP="002F62C7">
      <w:pPr>
        <w:autoSpaceDE w:val="0"/>
        <w:autoSpaceDN w:val="0"/>
        <w:adjustRightInd w:val="0"/>
        <w:spacing w:after="0" w:line="360" w:lineRule="auto"/>
        <w:rPr>
          <w:rFonts w:cs="TT15Ct00"/>
        </w:rPr>
      </w:pPr>
    </w:p>
    <w:p w:rsidR="008F46AB" w:rsidRPr="00E61461" w:rsidRDefault="00154911" w:rsidP="002F62C7">
      <w:pPr>
        <w:autoSpaceDE w:val="0"/>
        <w:autoSpaceDN w:val="0"/>
        <w:adjustRightInd w:val="0"/>
        <w:spacing w:after="0" w:line="360" w:lineRule="auto"/>
        <w:rPr>
          <w:rFonts w:cs="TT15Ct00"/>
        </w:rPr>
      </w:pPr>
      <w:r w:rsidRPr="00E61461">
        <w:rPr>
          <w:rFonts w:cs="TT15Ct00"/>
        </w:rPr>
        <w:t>The goal for AY 2013 was to assess two program outcomes each quarter and one institutional outcome during fall quarter.  Each full-time faculty member was to identify one</w:t>
      </w:r>
      <w:r w:rsidR="00437A72" w:rsidRPr="00E61461">
        <w:rPr>
          <w:rFonts w:cs="TT15Ct00"/>
        </w:rPr>
        <w:t xml:space="preserve"> program</w:t>
      </w:r>
      <w:r w:rsidRPr="00E61461">
        <w:rPr>
          <w:rFonts w:cs="TT15Ct00"/>
        </w:rPr>
        <w:t xml:space="preserve"> course each quarter then develop and implement at least one assessment strategy for one of the identified program outcomes.  </w:t>
      </w:r>
      <w:r w:rsidR="00EC539B" w:rsidRPr="00E61461">
        <w:rPr>
          <w:rFonts w:cs="TT15Ct00"/>
        </w:rPr>
        <w:t xml:space="preserve">The </w:t>
      </w:r>
      <w:r w:rsidR="00D034B9" w:rsidRPr="00E61461">
        <w:rPr>
          <w:rFonts w:cs="TT15Ct00"/>
        </w:rPr>
        <w:t xml:space="preserve">expectation is that annually a program narrative </w:t>
      </w:r>
      <w:r w:rsidR="00D52A23" w:rsidRPr="00E61461">
        <w:rPr>
          <w:rFonts w:cs="TT15Ct00"/>
        </w:rPr>
        <w:t>report</w:t>
      </w:r>
      <w:r w:rsidR="00EC539B" w:rsidRPr="00E61461">
        <w:rPr>
          <w:rFonts w:cs="TT15Ct00"/>
        </w:rPr>
        <w:t xml:space="preserve"> </w:t>
      </w:r>
      <w:r w:rsidR="00D034B9" w:rsidRPr="00E61461">
        <w:rPr>
          <w:rFonts w:cs="TT15Ct00"/>
        </w:rPr>
        <w:t>is completed</w:t>
      </w:r>
      <w:r w:rsidRPr="00E61461">
        <w:rPr>
          <w:rFonts w:cs="TT15Ct00"/>
        </w:rPr>
        <w:t xml:space="preserve"> and turned in with a complete assessment matrix for each course</w:t>
      </w:r>
      <w:r w:rsidR="00E61461" w:rsidRPr="00E61461">
        <w:rPr>
          <w:rFonts w:cs="TT15Ct00"/>
        </w:rPr>
        <w:t xml:space="preserve"> used in the assessment</w:t>
      </w:r>
      <w:r w:rsidRPr="00E61461">
        <w:rPr>
          <w:rFonts w:cs="TT15Ct00"/>
        </w:rPr>
        <w:t xml:space="preserve">. </w:t>
      </w:r>
      <w:r w:rsidR="00D034B9" w:rsidRPr="00E61461">
        <w:rPr>
          <w:rFonts w:cs="TT15Ct00"/>
        </w:rPr>
        <w:t xml:space="preserve"> </w:t>
      </w:r>
      <w:r w:rsidRPr="00E61461">
        <w:rPr>
          <w:rFonts w:cs="TT15Ct00"/>
        </w:rPr>
        <w:t>The first table of this report provides a snapshot of the progress each program mad</w:t>
      </w:r>
      <w:r w:rsidR="00E61461" w:rsidRPr="00E61461">
        <w:rPr>
          <w:rFonts w:cs="TT15Ct00"/>
        </w:rPr>
        <w:t>e toward this goal.  T</w:t>
      </w:r>
      <w:r w:rsidRPr="00E61461">
        <w:rPr>
          <w:rFonts w:cs="TT15Ct00"/>
        </w:rPr>
        <w:t>h</w:t>
      </w:r>
      <w:r w:rsidR="00E61461" w:rsidRPr="00E61461">
        <w:rPr>
          <w:rFonts w:cs="TT15Ct00"/>
        </w:rPr>
        <w:t>e program narrative report and matrix follow this table for each program</w:t>
      </w:r>
      <w:r w:rsidRPr="00E61461">
        <w:rPr>
          <w:rFonts w:cs="TT15Ct00"/>
        </w:rPr>
        <w:t xml:space="preserve">. </w:t>
      </w:r>
    </w:p>
    <w:p w:rsidR="00154911" w:rsidRPr="00E61461" w:rsidRDefault="00154911" w:rsidP="002F62C7">
      <w:pPr>
        <w:autoSpaceDE w:val="0"/>
        <w:autoSpaceDN w:val="0"/>
        <w:adjustRightInd w:val="0"/>
        <w:spacing w:after="0" w:line="360" w:lineRule="auto"/>
        <w:rPr>
          <w:rFonts w:cs="TT15Ct00"/>
        </w:rPr>
      </w:pPr>
    </w:p>
    <w:p w:rsidR="00AE0497" w:rsidRDefault="00154911" w:rsidP="002F62C7">
      <w:pPr>
        <w:autoSpaceDE w:val="0"/>
        <w:autoSpaceDN w:val="0"/>
        <w:adjustRightInd w:val="0"/>
        <w:spacing w:after="0" w:line="360" w:lineRule="auto"/>
        <w:rPr>
          <w:rFonts w:cs="TT15Ct00"/>
        </w:rPr>
      </w:pPr>
      <w:r w:rsidRPr="00E61461">
        <w:rPr>
          <w:rFonts w:cs="TT15Ct00"/>
        </w:rPr>
        <w:t>Institutionally</w:t>
      </w:r>
      <w:r w:rsidR="00E61461" w:rsidRPr="00E61461">
        <w:rPr>
          <w:rFonts w:cs="TT15Ct00"/>
        </w:rPr>
        <w:t>,</w:t>
      </w:r>
      <w:r w:rsidRPr="00E61461">
        <w:rPr>
          <w:rFonts w:cs="TT15Ct00"/>
        </w:rPr>
        <w:t xml:space="preserve"> we are working to improve</w:t>
      </w:r>
      <w:r w:rsidR="00E61461" w:rsidRPr="00E61461">
        <w:rPr>
          <w:rFonts w:cs="TT15Ct00"/>
        </w:rPr>
        <w:t xml:space="preserve"> in our efforts to close</w:t>
      </w:r>
      <w:r w:rsidRPr="00E61461">
        <w:rPr>
          <w:rFonts w:cs="TT15Ct00"/>
        </w:rPr>
        <w:t xml:space="preserve"> the </w:t>
      </w:r>
      <w:r w:rsidR="00E61461" w:rsidRPr="00E61461">
        <w:rPr>
          <w:rFonts w:cs="TT15Ct00"/>
        </w:rPr>
        <w:t xml:space="preserve">assessment </w:t>
      </w:r>
      <w:r w:rsidRPr="00E61461">
        <w:rPr>
          <w:rFonts w:cs="TT15Ct00"/>
        </w:rPr>
        <w:t>loop by identifying specific action</w:t>
      </w:r>
      <w:r w:rsidR="00E61461" w:rsidRPr="00E61461">
        <w:rPr>
          <w:rFonts w:cs="TT15Ct00"/>
        </w:rPr>
        <w:t>s</w:t>
      </w:r>
      <w:r w:rsidRPr="00E61461">
        <w:rPr>
          <w:rFonts w:cs="TT15Ct00"/>
        </w:rPr>
        <w:t xml:space="preserve"> or recommendations</w:t>
      </w:r>
      <w:r w:rsidR="00475DAD" w:rsidRPr="00E61461">
        <w:rPr>
          <w:rFonts w:cs="TT15Ct00"/>
        </w:rPr>
        <w:t>, implementing</w:t>
      </w:r>
      <w:r w:rsidRPr="00E61461">
        <w:rPr>
          <w:rFonts w:cs="TT15Ct00"/>
        </w:rPr>
        <w:t xml:space="preserve"> </w:t>
      </w:r>
      <w:r w:rsidR="00E61461" w:rsidRPr="00E61461">
        <w:rPr>
          <w:rFonts w:cs="TT15Ct00"/>
        </w:rPr>
        <w:t xml:space="preserve">them, and </w:t>
      </w:r>
      <w:r w:rsidRPr="00E61461">
        <w:rPr>
          <w:rFonts w:cs="TT15Ct00"/>
        </w:rPr>
        <w:t xml:space="preserve">then tracking changes to the program.  As we continue practicing assessment of learning outcomes and finding meaning in the activity we will improve our ability to close the loop.  </w:t>
      </w:r>
      <w:r w:rsidR="00AE0497" w:rsidRPr="00E61461">
        <w:rPr>
          <w:rFonts w:cs="TT15Ct00"/>
        </w:rPr>
        <w:t xml:space="preserve">Work </w:t>
      </w:r>
      <w:r w:rsidR="00F97AC3" w:rsidRPr="00E61461">
        <w:rPr>
          <w:rFonts w:cs="TT15Ct00"/>
        </w:rPr>
        <w:t>also</w:t>
      </w:r>
      <w:r w:rsidR="00AE0497" w:rsidRPr="00E61461">
        <w:rPr>
          <w:rFonts w:cs="TT15Ct00"/>
        </w:rPr>
        <w:t xml:space="preserve"> continue</w:t>
      </w:r>
      <w:r w:rsidR="00F97AC3" w:rsidRPr="00E61461">
        <w:rPr>
          <w:rFonts w:cs="TT15Ct00"/>
        </w:rPr>
        <w:t>s</w:t>
      </w:r>
      <w:r w:rsidR="00AE0497" w:rsidRPr="00E61461">
        <w:rPr>
          <w:rFonts w:cs="TT15Ct00"/>
        </w:rPr>
        <w:t xml:space="preserve"> with </w:t>
      </w:r>
      <w:r w:rsidR="00F97AC3" w:rsidRPr="00E61461">
        <w:rPr>
          <w:rFonts w:cs="TT15Ct00"/>
        </w:rPr>
        <w:t>our design of a communication system that</w:t>
      </w:r>
      <w:r w:rsidR="00AE0497" w:rsidRPr="00E61461">
        <w:rPr>
          <w:rFonts w:cs="TT15Ct00"/>
        </w:rPr>
        <w:t xml:space="preserve"> ensure</w:t>
      </w:r>
      <w:r w:rsidR="00F97AC3" w:rsidRPr="00E61461">
        <w:rPr>
          <w:rFonts w:cs="TT15Ct00"/>
        </w:rPr>
        <w:t>s</w:t>
      </w:r>
      <w:r w:rsidR="00AE0497" w:rsidRPr="00E61461">
        <w:rPr>
          <w:rFonts w:cs="TT15Ct00"/>
        </w:rPr>
        <w:t xml:space="preserve"> </w:t>
      </w:r>
      <w:r w:rsidR="00F97AC3" w:rsidRPr="00E61461">
        <w:rPr>
          <w:rFonts w:cs="TT15Ct00"/>
        </w:rPr>
        <w:t>our</w:t>
      </w:r>
      <w:r w:rsidR="00AE0497" w:rsidRPr="00E61461">
        <w:rPr>
          <w:rFonts w:cs="TT15Ct00"/>
        </w:rPr>
        <w:t xml:space="preserve"> findings are accessible and used to refine policy and practice a</w:t>
      </w:r>
      <w:r w:rsidR="00F97AC3" w:rsidRPr="00E61461">
        <w:rPr>
          <w:rFonts w:cs="TT15Ct00"/>
        </w:rPr>
        <w:t>t the program level, determines</w:t>
      </w:r>
      <w:r w:rsidR="00AE0497" w:rsidRPr="00E61461">
        <w:rPr>
          <w:rFonts w:cs="TT15Ct00"/>
        </w:rPr>
        <w:t xml:space="preserve"> whether a program is meeting its objectives, </w:t>
      </w:r>
      <w:r w:rsidR="00F97AC3" w:rsidRPr="00E61461">
        <w:rPr>
          <w:rFonts w:cs="TT15Ct00"/>
        </w:rPr>
        <w:t>discovers</w:t>
      </w:r>
      <w:r w:rsidR="00AE0497" w:rsidRPr="00E61461">
        <w:rPr>
          <w:rFonts w:cs="TT15Ct00"/>
        </w:rPr>
        <w:t xml:space="preserve"> the strengths and challenges in the l</w:t>
      </w:r>
      <w:r w:rsidR="00F97AC3" w:rsidRPr="00E61461">
        <w:rPr>
          <w:rFonts w:cs="TT15Ct00"/>
        </w:rPr>
        <w:t>earning process, and determines</w:t>
      </w:r>
      <w:r w:rsidR="00AE0497" w:rsidRPr="00E61461">
        <w:rPr>
          <w:rFonts w:cs="TT15Ct00"/>
        </w:rPr>
        <w:t xml:space="preserve"> whether the program is meeting the needs of </w:t>
      </w:r>
      <w:r w:rsidR="00E61461" w:rsidRPr="00E61461">
        <w:rPr>
          <w:rFonts w:cs="TT15Ct00"/>
        </w:rPr>
        <w:t>the students and communities the College serves.</w:t>
      </w:r>
      <w:r w:rsidR="00AE0497" w:rsidRPr="00E61461">
        <w:rPr>
          <w:rFonts w:cs="TT15Ct00"/>
        </w:rPr>
        <w:t xml:space="preserve"> </w:t>
      </w:r>
    </w:p>
    <w:p w:rsidR="00475DAD" w:rsidRDefault="00475DAD" w:rsidP="002F62C7">
      <w:pPr>
        <w:autoSpaceDE w:val="0"/>
        <w:autoSpaceDN w:val="0"/>
        <w:adjustRightInd w:val="0"/>
        <w:spacing w:after="0" w:line="360" w:lineRule="auto"/>
        <w:rPr>
          <w:rFonts w:cs="TT15Ct00"/>
        </w:rPr>
        <w:sectPr w:rsidR="00475DAD" w:rsidSect="009328D4">
          <w:footerReference w:type="default" r:id="rId10"/>
          <w:pgSz w:w="12240" w:h="15840" w:code="1"/>
          <w:pgMar w:top="720" w:right="1008" w:bottom="720" w:left="1008" w:header="432" w:footer="432" w:gutter="0"/>
          <w:cols w:space="720"/>
          <w:docGrid w:linePitch="360"/>
        </w:sectPr>
      </w:pPr>
    </w:p>
    <w:p w:rsidR="00475DAD" w:rsidRPr="00DC333C" w:rsidRDefault="00475DAD" w:rsidP="00475DAD">
      <w:pPr>
        <w:spacing w:after="0"/>
        <w:rPr>
          <w:b/>
          <w:sz w:val="24"/>
          <w:szCs w:val="24"/>
        </w:rPr>
      </w:pPr>
      <w:r w:rsidRPr="00DC333C">
        <w:rPr>
          <w:b/>
          <w:sz w:val="24"/>
          <w:szCs w:val="24"/>
        </w:rPr>
        <w:lastRenderedPageBreak/>
        <w:t>Assessment of Program Outcomes</w:t>
      </w:r>
    </w:p>
    <w:p w:rsidR="00475DAD" w:rsidRPr="00DC333C" w:rsidRDefault="00475DAD" w:rsidP="00475DAD">
      <w:pPr>
        <w:rPr>
          <w:b/>
          <w:sz w:val="24"/>
          <w:szCs w:val="24"/>
        </w:rPr>
      </w:pPr>
      <w:r w:rsidRPr="00DC333C">
        <w:rPr>
          <w:b/>
          <w:sz w:val="24"/>
          <w:szCs w:val="24"/>
        </w:rPr>
        <w:t>AY 2013 Report</w:t>
      </w:r>
    </w:p>
    <w:tbl>
      <w:tblPr>
        <w:tblStyle w:val="TableGrid"/>
        <w:tblW w:w="0" w:type="auto"/>
        <w:tblLook w:val="04A0" w:firstRow="1" w:lastRow="0" w:firstColumn="1" w:lastColumn="0" w:noHBand="0" w:noVBand="1"/>
      </w:tblPr>
      <w:tblGrid>
        <w:gridCol w:w="1637"/>
        <w:gridCol w:w="1350"/>
        <w:gridCol w:w="3341"/>
        <w:gridCol w:w="5447"/>
        <w:gridCol w:w="2841"/>
      </w:tblGrid>
      <w:tr w:rsidR="00475DAD" w:rsidTr="001A1050">
        <w:tc>
          <w:tcPr>
            <w:tcW w:w="1637" w:type="dxa"/>
          </w:tcPr>
          <w:p w:rsidR="00475DAD" w:rsidRPr="009C35DD" w:rsidRDefault="00475DAD" w:rsidP="001A1050">
            <w:pPr>
              <w:rPr>
                <w:b/>
              </w:rPr>
            </w:pPr>
            <w:r w:rsidRPr="009C35DD">
              <w:rPr>
                <w:b/>
              </w:rPr>
              <w:t>Program</w:t>
            </w:r>
          </w:p>
        </w:tc>
        <w:tc>
          <w:tcPr>
            <w:tcW w:w="1350" w:type="dxa"/>
          </w:tcPr>
          <w:p w:rsidR="00475DAD" w:rsidRDefault="00475DAD" w:rsidP="001A1050">
            <w:pPr>
              <w:rPr>
                <w:b/>
              </w:rPr>
            </w:pPr>
            <w:r w:rsidRPr="009C35DD">
              <w:rPr>
                <w:b/>
              </w:rPr>
              <w:t>Assessment Opportunity</w:t>
            </w:r>
          </w:p>
          <w:p w:rsidR="00475DAD" w:rsidRPr="009C35DD" w:rsidRDefault="00475DAD" w:rsidP="001A1050">
            <w:pPr>
              <w:rPr>
                <w:b/>
              </w:rPr>
            </w:pPr>
          </w:p>
        </w:tc>
        <w:tc>
          <w:tcPr>
            <w:tcW w:w="3341" w:type="dxa"/>
          </w:tcPr>
          <w:p w:rsidR="00475DAD" w:rsidRPr="009C35DD" w:rsidRDefault="00475DAD" w:rsidP="001A1050">
            <w:pPr>
              <w:rPr>
                <w:b/>
              </w:rPr>
            </w:pPr>
            <w:r w:rsidRPr="009C35DD">
              <w:rPr>
                <w:b/>
              </w:rPr>
              <w:t>Outcome &amp; Findings</w:t>
            </w:r>
          </w:p>
        </w:tc>
        <w:tc>
          <w:tcPr>
            <w:tcW w:w="5447" w:type="dxa"/>
          </w:tcPr>
          <w:p w:rsidR="00475DAD" w:rsidRPr="009C35DD" w:rsidRDefault="00475DAD" w:rsidP="001A1050">
            <w:pPr>
              <w:rPr>
                <w:b/>
              </w:rPr>
            </w:pPr>
            <w:r w:rsidRPr="009C35DD">
              <w:rPr>
                <w:b/>
              </w:rPr>
              <w:t>Recommendation</w:t>
            </w:r>
          </w:p>
        </w:tc>
        <w:tc>
          <w:tcPr>
            <w:tcW w:w="2841" w:type="dxa"/>
          </w:tcPr>
          <w:p w:rsidR="00475DAD" w:rsidRPr="009C35DD" w:rsidRDefault="00475DAD" w:rsidP="001A1050">
            <w:pPr>
              <w:rPr>
                <w:b/>
              </w:rPr>
            </w:pPr>
            <w:r w:rsidRPr="009C35DD">
              <w:rPr>
                <w:b/>
              </w:rPr>
              <w:t>Action Plan</w:t>
            </w:r>
          </w:p>
        </w:tc>
      </w:tr>
      <w:tr w:rsidR="00475DAD" w:rsidTr="001A1050">
        <w:tc>
          <w:tcPr>
            <w:tcW w:w="1637" w:type="dxa"/>
            <w:vMerge w:val="restart"/>
          </w:tcPr>
          <w:p w:rsidR="00475DAD" w:rsidRPr="003E575C" w:rsidRDefault="00475DAD" w:rsidP="001A1050">
            <w:pPr>
              <w:rPr>
                <w:b/>
                <w:u w:val="single"/>
              </w:rPr>
            </w:pPr>
            <w:r w:rsidRPr="003E575C">
              <w:rPr>
                <w:b/>
                <w:u w:val="single"/>
              </w:rPr>
              <w:t>BSNES</w:t>
            </w:r>
          </w:p>
          <w:p w:rsidR="00475DAD" w:rsidRDefault="00475DAD" w:rsidP="001A1050"/>
          <w:p w:rsidR="00475DAD" w:rsidRDefault="00475DAD" w:rsidP="001A1050">
            <w:r>
              <w:t>Communication</w:t>
            </w:r>
          </w:p>
          <w:p w:rsidR="00475DAD" w:rsidRDefault="00475DAD" w:rsidP="001A1050">
            <w:r>
              <w:t>Ways of finding out</w:t>
            </w:r>
          </w:p>
          <w:p w:rsidR="00475DAD" w:rsidRDefault="00475DAD" w:rsidP="001A1050">
            <w:r>
              <w:t>Sense of Place</w:t>
            </w:r>
          </w:p>
          <w:p w:rsidR="00475DAD" w:rsidRDefault="00475DAD" w:rsidP="001A1050">
            <w:r>
              <w:t>Assessed at all levels of proficiency -Beginning (B), Developing (D), &amp; Accomplished (A)</w:t>
            </w:r>
          </w:p>
        </w:tc>
        <w:tc>
          <w:tcPr>
            <w:tcW w:w="1350" w:type="dxa"/>
          </w:tcPr>
          <w:p w:rsidR="00475DAD" w:rsidRDefault="00475DAD" w:rsidP="001A1050">
            <w:r>
              <w:t>BIOL 203</w:t>
            </w:r>
          </w:p>
        </w:tc>
        <w:tc>
          <w:tcPr>
            <w:tcW w:w="3341" w:type="dxa"/>
          </w:tcPr>
          <w:p w:rsidR="00475DAD" w:rsidRDefault="00475DAD" w:rsidP="001A1050">
            <w:r>
              <w:t>Communication &amp; Sense of Place60% A 40% D</w:t>
            </w:r>
          </w:p>
        </w:tc>
        <w:tc>
          <w:tcPr>
            <w:tcW w:w="5447" w:type="dxa"/>
          </w:tcPr>
          <w:p w:rsidR="00475DAD" w:rsidRDefault="00475DAD" w:rsidP="001A1050">
            <w:r>
              <w:t>-more opportunities to practice oral and written communication skills</w:t>
            </w:r>
          </w:p>
          <w:p w:rsidR="00475DAD" w:rsidRDefault="00475DAD" w:rsidP="001A1050">
            <w:r>
              <w:t>-4</w:t>
            </w:r>
            <w:r w:rsidRPr="009C35DD">
              <w:rPr>
                <w:vertAlign w:val="superscript"/>
              </w:rPr>
              <w:t>th</w:t>
            </w:r>
            <w:r>
              <w:t xml:space="preserve"> yr. TA’s, and </w:t>
            </w:r>
          </w:p>
          <w:p w:rsidR="00475DAD" w:rsidRDefault="00475DAD" w:rsidP="001A1050">
            <w:r>
              <w:t>-local tribal members to mentor with field activities</w:t>
            </w:r>
          </w:p>
          <w:p w:rsidR="00475DAD" w:rsidRDefault="00475DAD" w:rsidP="001A1050"/>
        </w:tc>
        <w:tc>
          <w:tcPr>
            <w:tcW w:w="2841" w:type="dxa"/>
          </w:tcPr>
          <w:p w:rsidR="00475DAD" w:rsidRPr="0055780E" w:rsidRDefault="00475DAD" w:rsidP="001A1050"/>
        </w:tc>
      </w:tr>
      <w:tr w:rsidR="00475DAD" w:rsidTr="001A1050">
        <w:tc>
          <w:tcPr>
            <w:tcW w:w="1637" w:type="dxa"/>
            <w:vMerge/>
          </w:tcPr>
          <w:p w:rsidR="00475DAD" w:rsidRDefault="00475DAD" w:rsidP="001A1050"/>
        </w:tc>
        <w:tc>
          <w:tcPr>
            <w:tcW w:w="1350" w:type="dxa"/>
          </w:tcPr>
          <w:p w:rsidR="00475DAD" w:rsidRDefault="00475DAD" w:rsidP="001A1050">
            <w:r>
              <w:t>ENVS 265</w:t>
            </w:r>
          </w:p>
        </w:tc>
        <w:tc>
          <w:tcPr>
            <w:tcW w:w="3341" w:type="dxa"/>
          </w:tcPr>
          <w:p w:rsidR="00475DAD" w:rsidRDefault="00475DAD" w:rsidP="001A1050">
            <w:r>
              <w:t>Multiple perspectives- 50% D (goal D)</w:t>
            </w:r>
          </w:p>
          <w:p w:rsidR="00475DAD" w:rsidRDefault="00475DAD" w:rsidP="001A1050">
            <w:r>
              <w:t>Content Knowledge- 100% B (goal D)</w:t>
            </w:r>
          </w:p>
          <w:p w:rsidR="00475DAD" w:rsidRDefault="00475DAD" w:rsidP="001A1050">
            <w:r>
              <w:t>Communication – 100% B (goal D)</w:t>
            </w:r>
          </w:p>
          <w:p w:rsidR="00475DAD" w:rsidRDefault="00475DAD" w:rsidP="001A1050">
            <w:r>
              <w:t>Graphic Communication – 100% B (goal D)</w:t>
            </w:r>
          </w:p>
          <w:p w:rsidR="00475DAD" w:rsidRDefault="00475DAD" w:rsidP="001A1050"/>
        </w:tc>
        <w:tc>
          <w:tcPr>
            <w:tcW w:w="5447" w:type="dxa"/>
          </w:tcPr>
          <w:p w:rsidR="00475DAD" w:rsidRDefault="00475DAD" w:rsidP="001A1050">
            <w:r>
              <w:t>-additional time to develop skills and integrate knowledge</w:t>
            </w:r>
          </w:p>
          <w:p w:rsidR="00475DAD" w:rsidRDefault="00475DAD" w:rsidP="001A1050">
            <w:r>
              <w:t>-additional time to learn to analyze the data contained in maps</w:t>
            </w:r>
          </w:p>
          <w:p w:rsidR="00475DAD" w:rsidRDefault="00475DAD" w:rsidP="001A1050"/>
          <w:p w:rsidR="00475DAD" w:rsidRDefault="00475DAD" w:rsidP="001A1050">
            <w:r>
              <w:t xml:space="preserve">-additional time on written and graphic attributes </w:t>
            </w:r>
          </w:p>
        </w:tc>
        <w:tc>
          <w:tcPr>
            <w:tcW w:w="2841" w:type="dxa"/>
          </w:tcPr>
          <w:p w:rsidR="00475DAD" w:rsidRDefault="00475DAD" w:rsidP="001A1050"/>
        </w:tc>
      </w:tr>
      <w:tr w:rsidR="00475DAD" w:rsidTr="001A1050">
        <w:tc>
          <w:tcPr>
            <w:tcW w:w="1637" w:type="dxa"/>
            <w:vMerge/>
          </w:tcPr>
          <w:p w:rsidR="00475DAD" w:rsidRDefault="00475DAD" w:rsidP="001A1050"/>
        </w:tc>
        <w:tc>
          <w:tcPr>
            <w:tcW w:w="1350" w:type="dxa"/>
          </w:tcPr>
          <w:p w:rsidR="00475DAD" w:rsidRDefault="00475DAD" w:rsidP="001A1050">
            <w:r>
              <w:t>ENVS 201</w:t>
            </w:r>
          </w:p>
        </w:tc>
        <w:tc>
          <w:tcPr>
            <w:tcW w:w="3341" w:type="dxa"/>
          </w:tcPr>
          <w:p w:rsidR="00475DAD" w:rsidRDefault="00475DAD" w:rsidP="001A1050">
            <w:r>
              <w:t>Multiple Perspectives 100% A</w:t>
            </w:r>
          </w:p>
          <w:p w:rsidR="00475DAD" w:rsidRDefault="00475DAD" w:rsidP="001A1050"/>
          <w:p w:rsidR="00475DAD" w:rsidRDefault="00475DAD" w:rsidP="001A1050"/>
          <w:p w:rsidR="00475DAD" w:rsidRDefault="00475DAD" w:rsidP="001A1050">
            <w:r>
              <w:t>Communication 100% A</w:t>
            </w:r>
          </w:p>
          <w:p w:rsidR="00475DAD" w:rsidRDefault="00475DAD" w:rsidP="001A1050"/>
        </w:tc>
        <w:tc>
          <w:tcPr>
            <w:tcW w:w="5447" w:type="dxa"/>
          </w:tcPr>
          <w:p w:rsidR="00475DAD" w:rsidRDefault="00475DAD" w:rsidP="001A1050">
            <w:r>
              <w:t>1. develop a pre-test to compare final results</w:t>
            </w:r>
          </w:p>
          <w:p w:rsidR="00475DAD" w:rsidRDefault="00475DAD" w:rsidP="001A1050">
            <w:r>
              <w:t>2. encourage students to explore research topics across the curriculum</w:t>
            </w:r>
          </w:p>
          <w:p w:rsidR="00475DAD" w:rsidRDefault="00475DAD" w:rsidP="001A1050">
            <w:r>
              <w:t>3. align course and program outcomes</w:t>
            </w:r>
          </w:p>
          <w:p w:rsidR="00475DAD" w:rsidRDefault="00475DAD" w:rsidP="001A1050">
            <w:r>
              <w:t>4. Continue to encourage students to use the poster presentation approach</w:t>
            </w:r>
          </w:p>
          <w:p w:rsidR="00475DAD" w:rsidRDefault="00475DAD" w:rsidP="001A1050"/>
        </w:tc>
        <w:tc>
          <w:tcPr>
            <w:tcW w:w="2841" w:type="dxa"/>
          </w:tcPr>
          <w:p w:rsidR="00475DAD" w:rsidRDefault="00475DAD" w:rsidP="001A1050">
            <w:r w:rsidRPr="00180E9A">
              <w:t>Please note that this course is not a requirement of the BS-NES program and the assessment conducted in it was for exploratory purposes.  I have continued to emphasize points 2 and 4 but have not pursued points 1 and 3 given the status of the course with respect to the BS-NES.  The Science FIG has discussed making this a required course but has not pursued this further.</w:t>
            </w:r>
          </w:p>
        </w:tc>
      </w:tr>
      <w:tr w:rsidR="00475DAD" w:rsidTr="001A1050">
        <w:tc>
          <w:tcPr>
            <w:tcW w:w="1637" w:type="dxa"/>
            <w:vMerge/>
          </w:tcPr>
          <w:p w:rsidR="00475DAD" w:rsidRDefault="00475DAD" w:rsidP="001A1050"/>
        </w:tc>
        <w:tc>
          <w:tcPr>
            <w:tcW w:w="1350" w:type="dxa"/>
          </w:tcPr>
          <w:p w:rsidR="00475DAD" w:rsidRDefault="00475DAD" w:rsidP="001A1050">
            <w:r>
              <w:t>CHEM 113</w:t>
            </w:r>
          </w:p>
        </w:tc>
        <w:tc>
          <w:tcPr>
            <w:tcW w:w="3341" w:type="dxa"/>
          </w:tcPr>
          <w:p w:rsidR="00475DAD" w:rsidRDefault="00475DAD" w:rsidP="001A1050">
            <w:r>
              <w:t xml:space="preserve">Communication </w:t>
            </w:r>
          </w:p>
          <w:p w:rsidR="00475DAD" w:rsidRDefault="00475DAD" w:rsidP="001A1050">
            <w:r>
              <w:t xml:space="preserve">     Written-grammar  1 A and all others D</w:t>
            </w:r>
          </w:p>
          <w:p w:rsidR="00475DAD" w:rsidRDefault="00475DAD" w:rsidP="001A1050">
            <w:r>
              <w:t xml:space="preserve">     Written development n </w:t>
            </w:r>
            <w:r>
              <w:lastRenderedPageBreak/>
              <w:t>synthesis 2 A, 2 D, &amp; 1 Beginning (goal D)</w:t>
            </w:r>
          </w:p>
          <w:p w:rsidR="00475DAD" w:rsidRDefault="00475DAD" w:rsidP="001A1050">
            <w:r>
              <w:t xml:space="preserve">     Oral-preparation 3 A &amp; 2 D</w:t>
            </w:r>
          </w:p>
          <w:p w:rsidR="00475DAD" w:rsidRDefault="00475DAD" w:rsidP="001A1050">
            <w:r>
              <w:t xml:space="preserve">     Oral-depth 1 A &amp; 4 D (goal met)</w:t>
            </w:r>
          </w:p>
          <w:p w:rsidR="00475DAD" w:rsidRDefault="00475DAD" w:rsidP="001A1050"/>
          <w:p w:rsidR="00475DAD" w:rsidRDefault="00475DAD" w:rsidP="001A1050"/>
        </w:tc>
        <w:tc>
          <w:tcPr>
            <w:tcW w:w="5447" w:type="dxa"/>
          </w:tcPr>
          <w:p w:rsidR="00475DAD" w:rsidRDefault="00475DAD" w:rsidP="001A1050">
            <w:r>
              <w:lastRenderedPageBreak/>
              <w:t>-provide full feedback on student writing</w:t>
            </w:r>
          </w:p>
          <w:p w:rsidR="00475DAD" w:rsidRDefault="00475DAD" w:rsidP="001A1050">
            <w:r>
              <w:t>-every science class should require one paper that will receive critical feedback from the instructor</w:t>
            </w:r>
          </w:p>
          <w:p w:rsidR="00475DAD" w:rsidRDefault="00475DAD" w:rsidP="001A1050">
            <w:r>
              <w:t xml:space="preserve">-Place more emphasis on weekly CHEM 113 written lab </w:t>
            </w:r>
            <w:r>
              <w:lastRenderedPageBreak/>
              <w:t>reports</w:t>
            </w:r>
          </w:p>
          <w:p w:rsidR="00475DAD" w:rsidRDefault="00475DAD" w:rsidP="001A1050"/>
          <w:p w:rsidR="00475DAD" w:rsidRDefault="00475DAD" w:rsidP="001A1050"/>
          <w:p w:rsidR="00475DAD" w:rsidRDefault="00475DAD" w:rsidP="001A1050"/>
          <w:p w:rsidR="00475DAD" w:rsidRDefault="00475DAD" w:rsidP="001A1050">
            <w:r>
              <w:t>-Practice! Ask one student per week to orally present findings from the previous week’s lab. Have the class provide constructive feedback</w:t>
            </w:r>
          </w:p>
        </w:tc>
        <w:tc>
          <w:tcPr>
            <w:tcW w:w="2841" w:type="dxa"/>
          </w:tcPr>
          <w:p w:rsidR="00475DAD" w:rsidRDefault="00475DAD" w:rsidP="001A1050"/>
        </w:tc>
      </w:tr>
      <w:tr w:rsidR="00475DAD" w:rsidTr="001A1050">
        <w:tc>
          <w:tcPr>
            <w:tcW w:w="1637" w:type="dxa"/>
            <w:vMerge w:val="restart"/>
          </w:tcPr>
          <w:p w:rsidR="00475DAD" w:rsidRPr="00A158C8" w:rsidRDefault="00475DAD" w:rsidP="001A1050">
            <w:pPr>
              <w:rPr>
                <w:b/>
              </w:rPr>
            </w:pPr>
            <w:r w:rsidRPr="00A158C8">
              <w:rPr>
                <w:b/>
              </w:rPr>
              <w:lastRenderedPageBreak/>
              <w:t>DTA</w:t>
            </w:r>
          </w:p>
          <w:p w:rsidR="00475DAD" w:rsidRDefault="00475DAD" w:rsidP="001A1050"/>
          <w:p w:rsidR="00475DAD" w:rsidRDefault="00475DAD" w:rsidP="001A1050">
            <w:r>
              <w:t>Organize, Analyze &amp; Synthesize</w:t>
            </w:r>
          </w:p>
          <w:p w:rsidR="00475DAD" w:rsidRDefault="00475DAD" w:rsidP="001A1050">
            <w:r>
              <w:t xml:space="preserve">Assessed at Developing (D) and Accomplished (A) levels  of proficiency </w:t>
            </w:r>
          </w:p>
        </w:tc>
        <w:tc>
          <w:tcPr>
            <w:tcW w:w="1350" w:type="dxa"/>
          </w:tcPr>
          <w:p w:rsidR="00475DAD" w:rsidRDefault="00475DAD" w:rsidP="001A1050">
            <w:r>
              <w:t>ENGL 101</w:t>
            </w:r>
          </w:p>
        </w:tc>
        <w:tc>
          <w:tcPr>
            <w:tcW w:w="3341" w:type="dxa"/>
          </w:tcPr>
          <w:p w:rsidR="00475DAD" w:rsidRDefault="00475DAD" w:rsidP="001A1050">
            <w:r>
              <w:t>Organize 100% D (goal met)</w:t>
            </w:r>
          </w:p>
          <w:p w:rsidR="00475DAD" w:rsidRDefault="00475DAD" w:rsidP="001A1050">
            <w:r>
              <w:t>Analyze &amp; Synthesize  100% D (goal met)</w:t>
            </w:r>
          </w:p>
        </w:tc>
        <w:tc>
          <w:tcPr>
            <w:tcW w:w="5447" w:type="dxa"/>
          </w:tcPr>
          <w:p w:rsidR="00475DAD" w:rsidRDefault="00475DAD" w:rsidP="001A1050">
            <w:r>
              <w:t>-Firm deadlines and encourage completion of scaffolding assignments</w:t>
            </w:r>
          </w:p>
          <w:p w:rsidR="00475DAD" w:rsidRDefault="00475DAD" w:rsidP="001A1050">
            <w:r>
              <w:t>-Reinforce importance of completeness</w:t>
            </w:r>
          </w:p>
          <w:p w:rsidR="00475DAD" w:rsidRDefault="00475DAD" w:rsidP="001A1050"/>
          <w:p w:rsidR="00475DAD" w:rsidRDefault="00475DAD" w:rsidP="001A1050"/>
        </w:tc>
        <w:tc>
          <w:tcPr>
            <w:tcW w:w="2841" w:type="dxa"/>
          </w:tcPr>
          <w:p w:rsidR="00475DAD" w:rsidRDefault="00475DAD" w:rsidP="001A1050">
            <w:r>
              <w:t>-</w:t>
            </w:r>
          </w:p>
        </w:tc>
      </w:tr>
      <w:tr w:rsidR="00475DAD" w:rsidTr="001A1050">
        <w:tc>
          <w:tcPr>
            <w:tcW w:w="1637" w:type="dxa"/>
            <w:vMerge/>
          </w:tcPr>
          <w:p w:rsidR="00475DAD" w:rsidRDefault="00475DAD" w:rsidP="001A1050"/>
        </w:tc>
        <w:tc>
          <w:tcPr>
            <w:tcW w:w="1350" w:type="dxa"/>
          </w:tcPr>
          <w:p w:rsidR="00475DAD" w:rsidRDefault="00475DAD" w:rsidP="001A1050">
            <w:r>
              <w:t>ENGL 102</w:t>
            </w:r>
          </w:p>
        </w:tc>
        <w:tc>
          <w:tcPr>
            <w:tcW w:w="3341" w:type="dxa"/>
          </w:tcPr>
          <w:p w:rsidR="00475DAD" w:rsidRDefault="00475DAD" w:rsidP="001A1050">
            <w:r>
              <w:t>Organize 60% A 40% D (goal 70% A))</w:t>
            </w:r>
          </w:p>
          <w:p w:rsidR="00475DAD" w:rsidRDefault="00475DAD" w:rsidP="001A1050">
            <w:r>
              <w:t>Analyze and Synthesize 60% A 40% D (goal 70% A))</w:t>
            </w:r>
          </w:p>
          <w:p w:rsidR="00475DAD" w:rsidRDefault="00475DAD" w:rsidP="001A1050"/>
          <w:p w:rsidR="00475DAD" w:rsidRDefault="00475DAD" w:rsidP="001A1050"/>
        </w:tc>
        <w:tc>
          <w:tcPr>
            <w:tcW w:w="5447" w:type="dxa"/>
          </w:tcPr>
          <w:p w:rsidR="00475DAD" w:rsidRDefault="00475DAD" w:rsidP="001A1050">
            <w:r>
              <w:t>-Provide more APA style and quotation practice</w:t>
            </w:r>
          </w:p>
          <w:p w:rsidR="00475DAD" w:rsidRDefault="00475DAD" w:rsidP="001A1050"/>
          <w:p w:rsidR="00475DAD" w:rsidRDefault="00475DAD" w:rsidP="001A1050"/>
          <w:p w:rsidR="00475DAD" w:rsidRDefault="00475DAD" w:rsidP="001A1050">
            <w:r>
              <w:t>-</w:t>
            </w:r>
          </w:p>
        </w:tc>
        <w:tc>
          <w:tcPr>
            <w:tcW w:w="2841" w:type="dxa"/>
          </w:tcPr>
          <w:p w:rsidR="00475DAD" w:rsidRDefault="00475DAD" w:rsidP="001A1050"/>
        </w:tc>
      </w:tr>
      <w:tr w:rsidR="00475DAD" w:rsidTr="001A1050">
        <w:tc>
          <w:tcPr>
            <w:tcW w:w="1637" w:type="dxa"/>
            <w:vMerge/>
          </w:tcPr>
          <w:p w:rsidR="00475DAD" w:rsidRDefault="00475DAD" w:rsidP="001A1050"/>
        </w:tc>
        <w:tc>
          <w:tcPr>
            <w:tcW w:w="1350" w:type="dxa"/>
          </w:tcPr>
          <w:p w:rsidR="00475DAD" w:rsidRDefault="00475DAD" w:rsidP="001A1050">
            <w:r>
              <w:t>MATH 107</w:t>
            </w:r>
          </w:p>
        </w:tc>
        <w:tc>
          <w:tcPr>
            <w:tcW w:w="3341" w:type="dxa"/>
          </w:tcPr>
          <w:p w:rsidR="00475DAD" w:rsidRDefault="00475DAD" w:rsidP="001A1050">
            <w:r>
              <w:t>Organize 46% A, 49% D (goal 60% A)</w:t>
            </w:r>
          </w:p>
          <w:p w:rsidR="00475DAD" w:rsidRDefault="00475DAD" w:rsidP="001A1050">
            <w:r>
              <w:t>Analyze and Synthesize 61% A (goal met)</w:t>
            </w:r>
          </w:p>
          <w:p w:rsidR="00475DAD" w:rsidRDefault="00475DAD" w:rsidP="001A1050"/>
          <w:p w:rsidR="00475DAD" w:rsidRDefault="00475DAD" w:rsidP="001A1050"/>
        </w:tc>
        <w:tc>
          <w:tcPr>
            <w:tcW w:w="5447" w:type="dxa"/>
          </w:tcPr>
          <w:p w:rsidR="00475DAD" w:rsidRDefault="00475DAD" w:rsidP="001A1050">
            <w:r>
              <w:t>-There is an ongoing need to refocus the class on a smaller set of concepts and ideas and spiral the concepts more throughout the class</w:t>
            </w:r>
          </w:p>
          <w:p w:rsidR="00475DAD" w:rsidRDefault="00475DAD" w:rsidP="001A1050">
            <w:r>
              <w:t xml:space="preserve">-Reduce the scope of possible topics covered </w:t>
            </w:r>
          </w:p>
        </w:tc>
        <w:tc>
          <w:tcPr>
            <w:tcW w:w="2841" w:type="dxa"/>
          </w:tcPr>
          <w:p w:rsidR="00475DAD" w:rsidRDefault="00475DAD" w:rsidP="001A1050"/>
        </w:tc>
      </w:tr>
      <w:tr w:rsidR="00475DAD" w:rsidTr="001A1050">
        <w:tc>
          <w:tcPr>
            <w:tcW w:w="1637" w:type="dxa"/>
            <w:vMerge/>
          </w:tcPr>
          <w:p w:rsidR="00475DAD" w:rsidRDefault="00475DAD" w:rsidP="001A1050"/>
        </w:tc>
        <w:tc>
          <w:tcPr>
            <w:tcW w:w="1350" w:type="dxa"/>
          </w:tcPr>
          <w:p w:rsidR="00475DAD" w:rsidRDefault="00475DAD" w:rsidP="001A1050">
            <w:r>
              <w:t>CMST 101</w:t>
            </w:r>
          </w:p>
        </w:tc>
        <w:tc>
          <w:tcPr>
            <w:tcW w:w="3341" w:type="dxa"/>
          </w:tcPr>
          <w:p w:rsidR="00475DAD" w:rsidRDefault="00475DAD" w:rsidP="001A1050">
            <w:r>
              <w:t>Organize, Analyze &amp; Synthesize 70% A (goal 100%)</w:t>
            </w:r>
          </w:p>
        </w:tc>
        <w:tc>
          <w:tcPr>
            <w:tcW w:w="5447" w:type="dxa"/>
          </w:tcPr>
          <w:p w:rsidR="00475DAD" w:rsidRDefault="00475DAD" w:rsidP="001A1050">
            <w:r>
              <w:t>-time spent on explaining research, document, and cite evidence</w:t>
            </w:r>
          </w:p>
        </w:tc>
        <w:tc>
          <w:tcPr>
            <w:tcW w:w="2841" w:type="dxa"/>
          </w:tcPr>
          <w:p w:rsidR="00475DAD" w:rsidRDefault="00475DAD" w:rsidP="001A1050">
            <w:r>
              <w:t>-Chang in the syllabus and approach to secure this competency</w:t>
            </w:r>
          </w:p>
          <w:p w:rsidR="00475DAD" w:rsidRDefault="00475DAD" w:rsidP="001A1050"/>
          <w:p w:rsidR="00475DAD" w:rsidRDefault="00475DAD" w:rsidP="001A1050"/>
        </w:tc>
      </w:tr>
      <w:tr w:rsidR="00475DAD" w:rsidTr="001A1050">
        <w:tc>
          <w:tcPr>
            <w:tcW w:w="1637" w:type="dxa"/>
            <w:vMerge w:val="restart"/>
          </w:tcPr>
          <w:p w:rsidR="00475DAD" w:rsidRPr="00A158C8" w:rsidRDefault="00475DAD" w:rsidP="001A1050">
            <w:pPr>
              <w:rPr>
                <w:b/>
              </w:rPr>
            </w:pPr>
            <w:r w:rsidRPr="00A158C8">
              <w:rPr>
                <w:b/>
              </w:rPr>
              <w:t>B&amp;E</w:t>
            </w:r>
          </w:p>
          <w:p w:rsidR="00475DAD" w:rsidRDefault="00475DAD" w:rsidP="001A1050">
            <w:r>
              <w:t>Quantitative Analysis &amp; To be a People</w:t>
            </w:r>
          </w:p>
          <w:p w:rsidR="00475DAD" w:rsidRDefault="00475DAD" w:rsidP="001A1050">
            <w:r>
              <w:t>Assessed at Developing (D) level of proficiency</w:t>
            </w:r>
          </w:p>
        </w:tc>
        <w:tc>
          <w:tcPr>
            <w:tcW w:w="1350" w:type="dxa"/>
          </w:tcPr>
          <w:p w:rsidR="00475DAD" w:rsidRDefault="00475DAD" w:rsidP="001A1050">
            <w:r>
              <w:t>BUAD 121</w:t>
            </w:r>
          </w:p>
        </w:tc>
        <w:tc>
          <w:tcPr>
            <w:tcW w:w="3341" w:type="dxa"/>
          </w:tcPr>
          <w:p w:rsidR="00475DAD" w:rsidRDefault="00475DAD" w:rsidP="001A1050">
            <w:r>
              <w:t>Quantitative Analysis – 93% D (goal met)</w:t>
            </w:r>
          </w:p>
        </w:tc>
        <w:tc>
          <w:tcPr>
            <w:tcW w:w="5447" w:type="dxa"/>
          </w:tcPr>
          <w:p w:rsidR="00475DAD" w:rsidRDefault="00475DAD" w:rsidP="001A1050">
            <w:r>
              <w:t xml:space="preserve">-Perhaps, more one on one feedback and assistance from the instructor could help achieve 100% Developing proficiency </w:t>
            </w:r>
          </w:p>
          <w:p w:rsidR="00475DAD" w:rsidRDefault="00475DAD" w:rsidP="001A1050"/>
          <w:p w:rsidR="00475DAD" w:rsidRDefault="00475DAD" w:rsidP="001A1050"/>
        </w:tc>
        <w:tc>
          <w:tcPr>
            <w:tcW w:w="2841" w:type="dxa"/>
          </w:tcPr>
          <w:p w:rsidR="00475DAD" w:rsidRDefault="00475DAD" w:rsidP="001A1050"/>
        </w:tc>
      </w:tr>
      <w:tr w:rsidR="00475DAD" w:rsidTr="001A1050">
        <w:tc>
          <w:tcPr>
            <w:tcW w:w="1637" w:type="dxa"/>
            <w:vMerge/>
          </w:tcPr>
          <w:p w:rsidR="00475DAD" w:rsidRDefault="00475DAD" w:rsidP="001A1050"/>
        </w:tc>
        <w:tc>
          <w:tcPr>
            <w:tcW w:w="1350" w:type="dxa"/>
          </w:tcPr>
          <w:p w:rsidR="00475DAD" w:rsidRDefault="00475DAD" w:rsidP="001A1050">
            <w:r>
              <w:t>PTAD 200</w:t>
            </w:r>
          </w:p>
        </w:tc>
        <w:tc>
          <w:tcPr>
            <w:tcW w:w="3341" w:type="dxa"/>
          </w:tcPr>
          <w:p w:rsidR="00475DAD" w:rsidRDefault="00475DAD" w:rsidP="001A1050">
            <w:r>
              <w:t xml:space="preserve">To be a People 69% A15% D (goal met) </w:t>
            </w:r>
          </w:p>
        </w:tc>
        <w:tc>
          <w:tcPr>
            <w:tcW w:w="5447" w:type="dxa"/>
          </w:tcPr>
          <w:p w:rsidR="00475DAD" w:rsidRDefault="00475DAD" w:rsidP="001A1050">
            <w:r>
              <w:t>-Include an assignment that offers an opportunity for all students to participate and keep them engages to increase retention</w:t>
            </w:r>
          </w:p>
        </w:tc>
        <w:tc>
          <w:tcPr>
            <w:tcW w:w="2841" w:type="dxa"/>
          </w:tcPr>
          <w:p w:rsidR="00475DAD" w:rsidRDefault="00475DAD" w:rsidP="001A1050"/>
        </w:tc>
      </w:tr>
      <w:tr w:rsidR="00475DAD" w:rsidTr="001A1050">
        <w:trPr>
          <w:trHeight w:val="1343"/>
        </w:trPr>
        <w:tc>
          <w:tcPr>
            <w:tcW w:w="1637" w:type="dxa"/>
            <w:vMerge w:val="restart"/>
          </w:tcPr>
          <w:p w:rsidR="00475DAD" w:rsidRPr="00A158C8" w:rsidRDefault="00475DAD" w:rsidP="001A1050">
            <w:pPr>
              <w:rPr>
                <w:b/>
              </w:rPr>
            </w:pPr>
            <w:r w:rsidRPr="00A158C8">
              <w:rPr>
                <w:b/>
              </w:rPr>
              <w:lastRenderedPageBreak/>
              <w:t>ECE</w:t>
            </w:r>
          </w:p>
          <w:p w:rsidR="00475DAD" w:rsidRDefault="00475DAD" w:rsidP="001A1050"/>
          <w:p w:rsidR="00475DAD" w:rsidRDefault="00475DAD" w:rsidP="001A1050">
            <w:r>
              <w:t>Teaching &amp; Learning, Sense of Place and To be a People</w:t>
            </w:r>
          </w:p>
          <w:p w:rsidR="00475DAD" w:rsidRDefault="00475DAD" w:rsidP="001A1050">
            <w:r>
              <w:t xml:space="preserve">Assessed at Developing (D) and Accomplished (A) levels of proficiency </w:t>
            </w:r>
          </w:p>
        </w:tc>
        <w:tc>
          <w:tcPr>
            <w:tcW w:w="1350" w:type="dxa"/>
          </w:tcPr>
          <w:p w:rsidR="00475DAD" w:rsidRDefault="00475DAD" w:rsidP="001A1050">
            <w:r>
              <w:t>ECED 106</w:t>
            </w:r>
          </w:p>
        </w:tc>
        <w:tc>
          <w:tcPr>
            <w:tcW w:w="3341" w:type="dxa"/>
          </w:tcPr>
          <w:p w:rsidR="00475DAD" w:rsidRDefault="00475DAD" w:rsidP="001A1050">
            <w:r>
              <w:t>Teaching &amp; Learning 58% A &amp; 42% D (goal met)</w:t>
            </w:r>
          </w:p>
          <w:p w:rsidR="00475DAD" w:rsidRDefault="00475DAD" w:rsidP="001A1050">
            <w:r>
              <w:t>Sense of Place 92% D (goal met)</w:t>
            </w:r>
          </w:p>
        </w:tc>
        <w:tc>
          <w:tcPr>
            <w:tcW w:w="5447" w:type="dxa"/>
          </w:tcPr>
          <w:p w:rsidR="00475DAD" w:rsidRDefault="00475DAD" w:rsidP="001A1050">
            <w:r>
              <w:t xml:space="preserve">-additional activities prior to role plays to enhance student comfort with the learning situation </w:t>
            </w:r>
          </w:p>
          <w:p w:rsidR="00475DAD" w:rsidRDefault="00475DAD" w:rsidP="001A1050">
            <w:r>
              <w:t>-Detail tribal elements and their importance more thoroughly on assignment instructions and on rubric. Add video, readings, discussions about sense of place</w:t>
            </w:r>
          </w:p>
          <w:p w:rsidR="00475DAD" w:rsidRDefault="00475DAD" w:rsidP="001A1050"/>
          <w:p w:rsidR="00475DAD" w:rsidRDefault="00475DAD" w:rsidP="001A1050"/>
        </w:tc>
        <w:tc>
          <w:tcPr>
            <w:tcW w:w="2841" w:type="dxa"/>
          </w:tcPr>
          <w:p w:rsidR="00475DAD" w:rsidRDefault="00475DAD" w:rsidP="001A1050">
            <w:r>
              <w:t>-Expand the teaching technique of coaching for role play</w:t>
            </w:r>
          </w:p>
        </w:tc>
      </w:tr>
      <w:tr w:rsidR="00475DAD" w:rsidTr="001A1050">
        <w:tc>
          <w:tcPr>
            <w:tcW w:w="1637" w:type="dxa"/>
            <w:vMerge/>
          </w:tcPr>
          <w:p w:rsidR="00475DAD" w:rsidRDefault="00475DAD" w:rsidP="001A1050"/>
        </w:tc>
        <w:tc>
          <w:tcPr>
            <w:tcW w:w="1350" w:type="dxa"/>
          </w:tcPr>
          <w:p w:rsidR="00475DAD" w:rsidRDefault="00475DAD" w:rsidP="001A1050">
            <w:r>
              <w:t>ECED 197B</w:t>
            </w:r>
          </w:p>
        </w:tc>
        <w:tc>
          <w:tcPr>
            <w:tcW w:w="3341" w:type="dxa"/>
          </w:tcPr>
          <w:p w:rsidR="00475DAD" w:rsidRDefault="00475DAD" w:rsidP="001A1050">
            <w:r>
              <w:t>Teaching and Learning 86% A (goal met)</w:t>
            </w:r>
          </w:p>
          <w:p w:rsidR="00475DAD" w:rsidRDefault="00475DAD" w:rsidP="001A1050">
            <w:r>
              <w:t>To be a People 29% A, 43% D, &amp; 14% B (goal 50% Accomplished &amp; Developing)</w:t>
            </w:r>
          </w:p>
          <w:p w:rsidR="00475DAD" w:rsidRDefault="00475DAD" w:rsidP="001A1050"/>
        </w:tc>
        <w:tc>
          <w:tcPr>
            <w:tcW w:w="5447" w:type="dxa"/>
          </w:tcPr>
          <w:p w:rsidR="00475DAD" w:rsidRDefault="00475DAD" w:rsidP="001A1050">
            <w:r>
              <w:t>-Continue to stress attendance as the key to achieving outcomes</w:t>
            </w:r>
          </w:p>
          <w:p w:rsidR="00475DAD" w:rsidRDefault="00475DAD" w:rsidP="001A1050"/>
          <w:p w:rsidR="00475DAD" w:rsidRDefault="00475DAD" w:rsidP="001A1050">
            <w:r>
              <w:t>-Develop expectation</w:t>
            </w:r>
          </w:p>
        </w:tc>
        <w:tc>
          <w:tcPr>
            <w:tcW w:w="2841" w:type="dxa"/>
          </w:tcPr>
          <w:p w:rsidR="00475DAD" w:rsidRDefault="00475DAD" w:rsidP="001A1050"/>
          <w:p w:rsidR="00475DAD" w:rsidRDefault="00475DAD" w:rsidP="001A1050"/>
          <w:p w:rsidR="00475DAD" w:rsidRDefault="00475DAD" w:rsidP="001A1050">
            <w:r>
              <w:t>-Distribute a rubric at the beginning of the quarter and build in reminders</w:t>
            </w:r>
          </w:p>
        </w:tc>
      </w:tr>
      <w:tr w:rsidR="00475DAD" w:rsidTr="001A1050">
        <w:tc>
          <w:tcPr>
            <w:tcW w:w="1637" w:type="dxa"/>
            <w:vMerge/>
          </w:tcPr>
          <w:p w:rsidR="00475DAD" w:rsidRDefault="00475DAD" w:rsidP="001A1050"/>
        </w:tc>
        <w:tc>
          <w:tcPr>
            <w:tcW w:w="1350" w:type="dxa"/>
          </w:tcPr>
          <w:p w:rsidR="00475DAD" w:rsidRDefault="00475DAD" w:rsidP="001A1050">
            <w:r>
              <w:t>ECED 107</w:t>
            </w:r>
          </w:p>
        </w:tc>
        <w:tc>
          <w:tcPr>
            <w:tcW w:w="3341" w:type="dxa"/>
          </w:tcPr>
          <w:p w:rsidR="00475DAD" w:rsidRDefault="00475DAD" w:rsidP="001A1050">
            <w:r>
              <w:t>Teaching &amp; Learning 33% A &amp; 66% D (goal met)</w:t>
            </w:r>
          </w:p>
          <w:p w:rsidR="00475DAD" w:rsidRDefault="00475DAD" w:rsidP="001A1050">
            <w:r>
              <w:t>To be a People 100% A</w:t>
            </w:r>
          </w:p>
        </w:tc>
        <w:tc>
          <w:tcPr>
            <w:tcW w:w="5447" w:type="dxa"/>
          </w:tcPr>
          <w:p w:rsidR="00475DAD" w:rsidRDefault="00475DAD" w:rsidP="001A1050">
            <w:r>
              <w:t>-The program outcomes rubrics still need revision for greater ease of use</w:t>
            </w:r>
          </w:p>
          <w:p w:rsidR="00475DAD" w:rsidRDefault="00475DAD" w:rsidP="001A1050"/>
          <w:p w:rsidR="00475DAD" w:rsidRDefault="00475DAD" w:rsidP="001A1050">
            <w:r>
              <w:t>-find a way for this course to be more widely available to other programs of study students</w:t>
            </w:r>
          </w:p>
          <w:p w:rsidR="00475DAD" w:rsidRDefault="00475DAD" w:rsidP="001A1050"/>
          <w:p w:rsidR="00475DAD" w:rsidRDefault="00475DAD" w:rsidP="001A1050"/>
        </w:tc>
        <w:tc>
          <w:tcPr>
            <w:tcW w:w="2841" w:type="dxa"/>
          </w:tcPr>
          <w:p w:rsidR="00475DAD" w:rsidRDefault="00475DAD" w:rsidP="001A1050"/>
        </w:tc>
      </w:tr>
      <w:tr w:rsidR="00475DAD" w:rsidTr="001A1050">
        <w:tc>
          <w:tcPr>
            <w:tcW w:w="1637" w:type="dxa"/>
            <w:vMerge w:val="restart"/>
          </w:tcPr>
          <w:p w:rsidR="00475DAD" w:rsidRPr="00A158C8" w:rsidRDefault="00475DAD" w:rsidP="001A1050">
            <w:pPr>
              <w:rPr>
                <w:b/>
              </w:rPr>
            </w:pPr>
            <w:r w:rsidRPr="00A158C8">
              <w:rPr>
                <w:b/>
              </w:rPr>
              <w:t>IT</w:t>
            </w:r>
          </w:p>
          <w:p w:rsidR="00475DAD" w:rsidRDefault="00475DAD" w:rsidP="001A1050">
            <w:r>
              <w:t xml:space="preserve">Basic operations, Programming structures &amp; Sense of Place </w:t>
            </w:r>
          </w:p>
          <w:p w:rsidR="00475DAD" w:rsidRDefault="00475DAD" w:rsidP="001A1050">
            <w:r>
              <w:t xml:space="preserve">Assessed at Accomplished (A) level </w:t>
            </w:r>
          </w:p>
        </w:tc>
        <w:tc>
          <w:tcPr>
            <w:tcW w:w="1350" w:type="dxa"/>
          </w:tcPr>
          <w:p w:rsidR="00475DAD" w:rsidRDefault="00475DAD" w:rsidP="001A1050">
            <w:r>
              <w:t>CMPS 105</w:t>
            </w:r>
          </w:p>
        </w:tc>
        <w:tc>
          <w:tcPr>
            <w:tcW w:w="3341" w:type="dxa"/>
          </w:tcPr>
          <w:p w:rsidR="00475DAD" w:rsidRDefault="00475DAD" w:rsidP="001A1050">
            <w:r>
              <w:t>Basic operations 92% Accomplished (goal met)</w:t>
            </w:r>
          </w:p>
          <w:p w:rsidR="00475DAD" w:rsidRDefault="00475DAD" w:rsidP="001A1050">
            <w:r>
              <w:t>Sense of Place 100% Accomplished</w:t>
            </w:r>
          </w:p>
          <w:p w:rsidR="00475DAD" w:rsidRDefault="00475DAD" w:rsidP="001A1050"/>
          <w:p w:rsidR="00475DAD" w:rsidRDefault="00475DAD" w:rsidP="001A1050"/>
        </w:tc>
        <w:tc>
          <w:tcPr>
            <w:tcW w:w="5447" w:type="dxa"/>
          </w:tcPr>
          <w:p w:rsidR="00475DAD" w:rsidRDefault="00475DAD" w:rsidP="001A1050">
            <w:r>
              <w:t>No Recommendations; however, I want to include more writing by expanding the research report and creating actual models</w:t>
            </w:r>
          </w:p>
        </w:tc>
        <w:tc>
          <w:tcPr>
            <w:tcW w:w="2841" w:type="dxa"/>
          </w:tcPr>
          <w:p w:rsidR="00475DAD" w:rsidRDefault="00475DAD" w:rsidP="001A1050">
            <w:r>
              <w:t>Find funding for a 3D printer</w:t>
            </w:r>
          </w:p>
        </w:tc>
      </w:tr>
      <w:tr w:rsidR="00475DAD" w:rsidTr="001A1050">
        <w:tc>
          <w:tcPr>
            <w:tcW w:w="1637" w:type="dxa"/>
            <w:vMerge/>
          </w:tcPr>
          <w:p w:rsidR="00475DAD" w:rsidRDefault="00475DAD" w:rsidP="001A1050"/>
        </w:tc>
        <w:tc>
          <w:tcPr>
            <w:tcW w:w="1350" w:type="dxa"/>
          </w:tcPr>
          <w:p w:rsidR="00475DAD" w:rsidRDefault="00475DAD" w:rsidP="001A1050">
            <w:r>
              <w:t>CMPS 206</w:t>
            </w:r>
          </w:p>
        </w:tc>
        <w:tc>
          <w:tcPr>
            <w:tcW w:w="3341" w:type="dxa"/>
          </w:tcPr>
          <w:p w:rsidR="00475DAD" w:rsidRDefault="00475DAD" w:rsidP="001A1050">
            <w:r>
              <w:t>Program structures 80% Accomplished  (goal met)</w:t>
            </w:r>
          </w:p>
          <w:p w:rsidR="00475DAD" w:rsidRDefault="00475DAD" w:rsidP="001A1050"/>
          <w:p w:rsidR="00475DAD" w:rsidRDefault="00475DAD" w:rsidP="001A1050"/>
        </w:tc>
        <w:tc>
          <w:tcPr>
            <w:tcW w:w="5447" w:type="dxa"/>
          </w:tcPr>
          <w:p w:rsidR="00475DAD" w:rsidRDefault="00475DAD" w:rsidP="001A1050">
            <w:r>
              <w:t>-bigger blocks of time could be better for projects</w:t>
            </w:r>
          </w:p>
        </w:tc>
        <w:tc>
          <w:tcPr>
            <w:tcW w:w="2841" w:type="dxa"/>
          </w:tcPr>
          <w:p w:rsidR="00475DAD" w:rsidRDefault="00475DAD" w:rsidP="001A1050"/>
        </w:tc>
      </w:tr>
      <w:tr w:rsidR="00475DAD" w:rsidTr="001A1050">
        <w:tc>
          <w:tcPr>
            <w:tcW w:w="1637" w:type="dxa"/>
            <w:vMerge/>
          </w:tcPr>
          <w:p w:rsidR="00475DAD" w:rsidRDefault="00475DAD" w:rsidP="001A1050"/>
        </w:tc>
        <w:tc>
          <w:tcPr>
            <w:tcW w:w="1350" w:type="dxa"/>
          </w:tcPr>
          <w:p w:rsidR="00475DAD" w:rsidRDefault="00475DAD" w:rsidP="001A1050">
            <w:r>
              <w:t>CMPS 225</w:t>
            </w:r>
          </w:p>
        </w:tc>
        <w:tc>
          <w:tcPr>
            <w:tcW w:w="3341" w:type="dxa"/>
          </w:tcPr>
          <w:p w:rsidR="00475DAD" w:rsidRDefault="00475DAD" w:rsidP="001A1050">
            <w:r>
              <w:t>Flowchart 90% Accomplished (goal met)</w:t>
            </w:r>
          </w:p>
          <w:p w:rsidR="00475DAD" w:rsidRDefault="00475DAD" w:rsidP="001A1050"/>
        </w:tc>
        <w:tc>
          <w:tcPr>
            <w:tcW w:w="5447" w:type="dxa"/>
          </w:tcPr>
          <w:p w:rsidR="00475DAD" w:rsidRDefault="00475DAD" w:rsidP="001A1050">
            <w:r>
              <w:t>-Assess the program with a capstone class</w:t>
            </w:r>
          </w:p>
        </w:tc>
        <w:tc>
          <w:tcPr>
            <w:tcW w:w="2841" w:type="dxa"/>
          </w:tcPr>
          <w:p w:rsidR="00475DAD" w:rsidRDefault="00475DAD" w:rsidP="001A1050">
            <w:r>
              <w:t>Integrate into capstone</w:t>
            </w:r>
          </w:p>
        </w:tc>
      </w:tr>
    </w:tbl>
    <w:p w:rsidR="00475DAD" w:rsidRDefault="00475DAD" w:rsidP="00475DAD">
      <w:r>
        <w:br w:type="page"/>
      </w:r>
    </w:p>
    <w:tbl>
      <w:tblPr>
        <w:tblStyle w:val="TableGrid"/>
        <w:tblW w:w="0" w:type="auto"/>
        <w:tblLook w:val="04A0" w:firstRow="1" w:lastRow="0" w:firstColumn="1" w:lastColumn="0" w:noHBand="0" w:noVBand="1"/>
      </w:tblPr>
      <w:tblGrid>
        <w:gridCol w:w="1637"/>
        <w:gridCol w:w="1350"/>
        <w:gridCol w:w="3341"/>
        <w:gridCol w:w="5447"/>
        <w:gridCol w:w="2841"/>
      </w:tblGrid>
      <w:tr w:rsidR="00475DAD" w:rsidTr="001A1050">
        <w:tc>
          <w:tcPr>
            <w:tcW w:w="1637" w:type="dxa"/>
            <w:vMerge w:val="restart"/>
          </w:tcPr>
          <w:p w:rsidR="00475DAD" w:rsidRPr="00A158C8" w:rsidRDefault="00475DAD" w:rsidP="001A1050">
            <w:pPr>
              <w:rPr>
                <w:b/>
              </w:rPr>
            </w:pPr>
            <w:r w:rsidRPr="00A158C8">
              <w:rPr>
                <w:b/>
              </w:rPr>
              <w:lastRenderedPageBreak/>
              <w:t>FYE</w:t>
            </w:r>
          </w:p>
          <w:p w:rsidR="00475DAD" w:rsidRDefault="00475DAD" w:rsidP="001A1050"/>
          <w:p w:rsidR="00475DAD" w:rsidRDefault="00475DAD" w:rsidP="001A1050">
            <w:r>
              <w:t>Connection to community needs, Service Learning, English skills, and Problem Solving</w:t>
            </w:r>
          </w:p>
          <w:p w:rsidR="00475DAD" w:rsidRDefault="00475DAD" w:rsidP="001A1050">
            <w:r>
              <w:t>Assessed at Developing (D) and Accomplished (A) levels of proficiency</w:t>
            </w:r>
          </w:p>
          <w:p w:rsidR="00475DAD" w:rsidRDefault="00475DAD" w:rsidP="001A1050"/>
          <w:p w:rsidR="00475DAD" w:rsidRDefault="00475DAD" w:rsidP="001A1050">
            <w:r>
              <w:t>Data points – Retention and  Pre college course completion</w:t>
            </w:r>
          </w:p>
        </w:tc>
        <w:tc>
          <w:tcPr>
            <w:tcW w:w="1350" w:type="dxa"/>
          </w:tcPr>
          <w:p w:rsidR="00475DAD" w:rsidRDefault="00475DAD" w:rsidP="001A1050">
            <w:r>
              <w:t>HMDV 110</w:t>
            </w:r>
          </w:p>
        </w:tc>
        <w:tc>
          <w:tcPr>
            <w:tcW w:w="3341" w:type="dxa"/>
          </w:tcPr>
          <w:p w:rsidR="00475DAD" w:rsidRDefault="00475DAD" w:rsidP="001A1050">
            <w:r>
              <w:t>Connect to community needs 90% Accomplished (goal met)</w:t>
            </w:r>
          </w:p>
          <w:p w:rsidR="00475DAD" w:rsidRDefault="00475DAD" w:rsidP="001A1050">
            <w:r>
              <w:t>Service Learning 50% Accomplished,40% Developing, &amp; 10 % Beginning</w:t>
            </w:r>
          </w:p>
        </w:tc>
        <w:tc>
          <w:tcPr>
            <w:tcW w:w="5447" w:type="dxa"/>
          </w:tcPr>
          <w:p w:rsidR="00475DAD" w:rsidRDefault="00475DAD" w:rsidP="001A1050">
            <w:r>
              <w:t>-Maintain research poster assignment and showcase as well as collaboration with other FY faculty as best practices</w:t>
            </w:r>
          </w:p>
          <w:p w:rsidR="00475DAD" w:rsidRDefault="00475DAD" w:rsidP="001A1050"/>
          <w:p w:rsidR="00475DAD" w:rsidRDefault="00475DAD" w:rsidP="001A1050">
            <w:r>
              <w:t>-Incorporate a weekly reflection to identify and celebrate service learning contributions</w:t>
            </w:r>
          </w:p>
          <w:p w:rsidR="00475DAD" w:rsidRDefault="00475DAD" w:rsidP="001A1050">
            <w:r>
              <w:t>-Recognition ceremony as positive reinforcement</w:t>
            </w:r>
          </w:p>
          <w:p w:rsidR="00475DAD" w:rsidRDefault="00475DAD" w:rsidP="001A1050">
            <w:r>
              <w:t>-additional class time to participate</w:t>
            </w:r>
          </w:p>
          <w:p w:rsidR="00475DAD" w:rsidRDefault="00475DAD" w:rsidP="001A1050"/>
        </w:tc>
        <w:tc>
          <w:tcPr>
            <w:tcW w:w="2841" w:type="dxa"/>
          </w:tcPr>
          <w:p w:rsidR="00475DAD" w:rsidRDefault="00475DAD" w:rsidP="001A1050">
            <w:r>
              <w:t>-update syllabus to include weekly reflections</w:t>
            </w:r>
          </w:p>
        </w:tc>
      </w:tr>
      <w:tr w:rsidR="00475DAD" w:rsidTr="001A1050">
        <w:tc>
          <w:tcPr>
            <w:tcW w:w="1637" w:type="dxa"/>
            <w:vMerge/>
          </w:tcPr>
          <w:p w:rsidR="00475DAD" w:rsidRDefault="00475DAD" w:rsidP="001A1050"/>
        </w:tc>
        <w:tc>
          <w:tcPr>
            <w:tcW w:w="1350" w:type="dxa"/>
          </w:tcPr>
          <w:p w:rsidR="00475DAD" w:rsidRDefault="00475DAD" w:rsidP="001A1050">
            <w:r>
              <w:t>ENGL 95</w:t>
            </w:r>
          </w:p>
        </w:tc>
        <w:tc>
          <w:tcPr>
            <w:tcW w:w="3341" w:type="dxa"/>
          </w:tcPr>
          <w:p w:rsidR="00475DAD" w:rsidRDefault="00475DAD" w:rsidP="001A1050">
            <w:r>
              <w:t>Connection to community needs 75% Beginning 25% Developing (goal Developing)</w:t>
            </w:r>
          </w:p>
          <w:p w:rsidR="00475DAD" w:rsidRDefault="00475DAD" w:rsidP="001A1050"/>
        </w:tc>
        <w:tc>
          <w:tcPr>
            <w:tcW w:w="5447" w:type="dxa"/>
          </w:tcPr>
          <w:p w:rsidR="00475DAD" w:rsidRDefault="00475DAD" w:rsidP="001A1050">
            <w:r>
              <w:t>-Provide service learning opportunity to connect more with the needs of the community</w:t>
            </w:r>
          </w:p>
        </w:tc>
        <w:tc>
          <w:tcPr>
            <w:tcW w:w="2841" w:type="dxa"/>
          </w:tcPr>
          <w:p w:rsidR="00475DAD" w:rsidRDefault="00475DAD" w:rsidP="001A1050">
            <w:r>
              <w:t>-Incorporate Service Learning</w:t>
            </w:r>
          </w:p>
        </w:tc>
      </w:tr>
      <w:tr w:rsidR="00475DAD" w:rsidTr="001A1050">
        <w:tc>
          <w:tcPr>
            <w:tcW w:w="1637" w:type="dxa"/>
            <w:vMerge/>
          </w:tcPr>
          <w:p w:rsidR="00475DAD" w:rsidRDefault="00475DAD" w:rsidP="001A1050"/>
        </w:tc>
        <w:tc>
          <w:tcPr>
            <w:tcW w:w="1350" w:type="dxa"/>
          </w:tcPr>
          <w:p w:rsidR="00475DAD" w:rsidRDefault="00475DAD" w:rsidP="001A1050">
            <w:r>
              <w:t>ENGL 98</w:t>
            </w:r>
          </w:p>
        </w:tc>
        <w:tc>
          <w:tcPr>
            <w:tcW w:w="3341" w:type="dxa"/>
          </w:tcPr>
          <w:p w:rsidR="00475DAD" w:rsidRDefault="00475DAD" w:rsidP="001A1050">
            <w:r>
              <w:t>Connection to community needs 77% Developing 23%Beginning</w:t>
            </w:r>
          </w:p>
          <w:p w:rsidR="00475DAD" w:rsidRDefault="00475DAD" w:rsidP="001A1050">
            <w:r>
              <w:t>Demonstrate English skills 74% Developing 16% Accomplished (goal met)</w:t>
            </w:r>
          </w:p>
          <w:p w:rsidR="00475DAD" w:rsidRDefault="00475DAD" w:rsidP="001A1050"/>
        </w:tc>
        <w:tc>
          <w:tcPr>
            <w:tcW w:w="5447" w:type="dxa"/>
          </w:tcPr>
          <w:p w:rsidR="00475DAD" w:rsidRDefault="00475DAD" w:rsidP="001A1050">
            <w:r>
              <w:t>-Emphasize academic voice, self-editing, and vocabulary</w:t>
            </w:r>
          </w:p>
        </w:tc>
        <w:tc>
          <w:tcPr>
            <w:tcW w:w="2841" w:type="dxa"/>
          </w:tcPr>
          <w:p w:rsidR="00475DAD" w:rsidRDefault="00475DAD" w:rsidP="001A1050"/>
        </w:tc>
      </w:tr>
      <w:tr w:rsidR="00475DAD" w:rsidTr="001A1050">
        <w:tc>
          <w:tcPr>
            <w:tcW w:w="1637" w:type="dxa"/>
            <w:vMerge/>
          </w:tcPr>
          <w:p w:rsidR="00475DAD" w:rsidRDefault="00475DAD" w:rsidP="001A1050"/>
        </w:tc>
        <w:tc>
          <w:tcPr>
            <w:tcW w:w="1350" w:type="dxa"/>
          </w:tcPr>
          <w:p w:rsidR="00475DAD" w:rsidRDefault="00475DAD" w:rsidP="001A1050">
            <w:r>
              <w:t>MATH 99</w:t>
            </w:r>
          </w:p>
        </w:tc>
        <w:tc>
          <w:tcPr>
            <w:tcW w:w="3341" w:type="dxa"/>
          </w:tcPr>
          <w:p w:rsidR="00475DAD" w:rsidRDefault="00475DAD" w:rsidP="001A1050">
            <w:r>
              <w:t xml:space="preserve">Demonstrate problem solving skills 69% Accomplished </w:t>
            </w:r>
          </w:p>
        </w:tc>
        <w:tc>
          <w:tcPr>
            <w:tcW w:w="5447" w:type="dxa"/>
          </w:tcPr>
          <w:p w:rsidR="00475DAD" w:rsidRDefault="00475DAD" w:rsidP="001A1050">
            <w:r>
              <w:t>-Track students beginning fall quarter</w:t>
            </w:r>
          </w:p>
          <w:p w:rsidR="00475DAD" w:rsidRDefault="00475DAD" w:rsidP="001A1050">
            <w:r>
              <w:t>-Revise and refine rubric to limit variation of interpretations</w:t>
            </w:r>
          </w:p>
          <w:p w:rsidR="00475DAD" w:rsidRDefault="00475DAD" w:rsidP="001A1050">
            <w:r>
              <w:t>-Assess student work together</w:t>
            </w:r>
          </w:p>
          <w:p w:rsidR="00475DAD" w:rsidRDefault="00475DAD" w:rsidP="001A1050"/>
          <w:p w:rsidR="00475DAD" w:rsidRDefault="00475DAD" w:rsidP="001A1050"/>
        </w:tc>
        <w:tc>
          <w:tcPr>
            <w:tcW w:w="2841" w:type="dxa"/>
          </w:tcPr>
          <w:p w:rsidR="00475DAD" w:rsidRDefault="00475DAD" w:rsidP="001A1050"/>
        </w:tc>
      </w:tr>
      <w:tr w:rsidR="00475DAD" w:rsidTr="001A1050">
        <w:tc>
          <w:tcPr>
            <w:tcW w:w="1637" w:type="dxa"/>
            <w:vMerge/>
          </w:tcPr>
          <w:p w:rsidR="00475DAD" w:rsidRDefault="00475DAD" w:rsidP="001A1050"/>
        </w:tc>
        <w:tc>
          <w:tcPr>
            <w:tcW w:w="1350" w:type="dxa"/>
          </w:tcPr>
          <w:p w:rsidR="00475DAD" w:rsidRDefault="00475DAD" w:rsidP="001A1050">
            <w:r>
              <w:t>MATH 98</w:t>
            </w:r>
          </w:p>
        </w:tc>
        <w:tc>
          <w:tcPr>
            <w:tcW w:w="3341" w:type="dxa"/>
          </w:tcPr>
          <w:p w:rsidR="00475DAD" w:rsidRDefault="00475DAD" w:rsidP="001A1050">
            <w:r>
              <w:t>Demonstrate problem solving 50% Accomplished 28% Developing</w:t>
            </w:r>
          </w:p>
          <w:p w:rsidR="00475DAD" w:rsidRDefault="00475DAD" w:rsidP="001A1050"/>
          <w:p w:rsidR="00475DAD" w:rsidRDefault="00475DAD" w:rsidP="001A1050"/>
        </w:tc>
        <w:tc>
          <w:tcPr>
            <w:tcW w:w="5447" w:type="dxa"/>
          </w:tcPr>
          <w:p w:rsidR="00475DAD" w:rsidRDefault="00475DAD" w:rsidP="001A1050"/>
        </w:tc>
        <w:tc>
          <w:tcPr>
            <w:tcW w:w="2841" w:type="dxa"/>
          </w:tcPr>
          <w:p w:rsidR="00475DAD" w:rsidRDefault="00475DAD" w:rsidP="001A1050">
            <w:r>
              <w:t>-Assess students at entry</w:t>
            </w:r>
          </w:p>
        </w:tc>
      </w:tr>
    </w:tbl>
    <w:p w:rsidR="00475DAD" w:rsidRDefault="00475DAD" w:rsidP="00475DAD"/>
    <w:p w:rsidR="00475DAD" w:rsidRDefault="00475DAD" w:rsidP="002F62C7">
      <w:pPr>
        <w:autoSpaceDE w:val="0"/>
        <w:autoSpaceDN w:val="0"/>
        <w:adjustRightInd w:val="0"/>
        <w:spacing w:after="0" w:line="360" w:lineRule="auto"/>
        <w:rPr>
          <w:rFonts w:cs="TT15Ct00"/>
        </w:rPr>
      </w:pPr>
    </w:p>
    <w:p w:rsidR="00475DAD" w:rsidRDefault="00475DAD" w:rsidP="002F62C7">
      <w:pPr>
        <w:autoSpaceDE w:val="0"/>
        <w:autoSpaceDN w:val="0"/>
        <w:adjustRightInd w:val="0"/>
        <w:spacing w:after="0" w:line="360" w:lineRule="auto"/>
        <w:rPr>
          <w:rFonts w:cs="TT15Ct00"/>
        </w:rPr>
      </w:pPr>
    </w:p>
    <w:p w:rsidR="00475DAD" w:rsidRDefault="00475DAD" w:rsidP="002F62C7">
      <w:pPr>
        <w:autoSpaceDE w:val="0"/>
        <w:autoSpaceDN w:val="0"/>
        <w:adjustRightInd w:val="0"/>
        <w:spacing w:after="0" w:line="360" w:lineRule="auto"/>
        <w:rPr>
          <w:rFonts w:cs="TT15Ct00"/>
        </w:rPr>
      </w:pPr>
    </w:p>
    <w:p w:rsidR="00475DAD" w:rsidRDefault="00475DAD" w:rsidP="002F62C7">
      <w:pPr>
        <w:autoSpaceDE w:val="0"/>
        <w:autoSpaceDN w:val="0"/>
        <w:adjustRightInd w:val="0"/>
        <w:spacing w:after="0" w:line="360" w:lineRule="auto"/>
        <w:sectPr w:rsidR="00475DAD" w:rsidSect="00475DAD">
          <w:pgSz w:w="15840" w:h="12240" w:orient="landscape" w:code="1"/>
          <w:pgMar w:top="1008" w:right="720" w:bottom="1008" w:left="720" w:header="432" w:footer="432" w:gutter="0"/>
          <w:cols w:space="720"/>
          <w:docGrid w:linePitch="360"/>
        </w:sectPr>
      </w:pPr>
    </w:p>
    <w:p w:rsidR="00475DAD" w:rsidRPr="00475DAD" w:rsidRDefault="00475DAD" w:rsidP="00475DAD">
      <w:pPr>
        <w:spacing w:after="0"/>
        <w:jc w:val="center"/>
        <w:rPr>
          <w:sz w:val="28"/>
        </w:rPr>
      </w:pPr>
      <w:r w:rsidRPr="00631800">
        <w:rPr>
          <w:b/>
          <w:color w:val="C00000"/>
          <w:sz w:val="28"/>
        </w:rPr>
        <w:lastRenderedPageBreak/>
        <w:t>BSNES</w:t>
      </w:r>
      <w:r>
        <w:rPr>
          <w:color w:val="C00000"/>
          <w:sz w:val="28"/>
        </w:rPr>
        <w:t xml:space="preserve"> </w:t>
      </w:r>
      <w:r>
        <w:rPr>
          <w:sz w:val="28"/>
        </w:rPr>
        <w:t>Bachelor of Science</w:t>
      </w:r>
      <w:r w:rsidR="00631800">
        <w:rPr>
          <w:sz w:val="28"/>
        </w:rPr>
        <w:t xml:space="preserve"> – Native Environmental Science</w:t>
      </w:r>
    </w:p>
    <w:p w:rsidR="00475DAD" w:rsidRDefault="00475DAD" w:rsidP="00475DAD">
      <w:pPr>
        <w:spacing w:after="0"/>
        <w:jc w:val="center"/>
        <w:rPr>
          <w:sz w:val="28"/>
        </w:rPr>
      </w:pPr>
    </w:p>
    <w:p w:rsidR="00475DAD" w:rsidRPr="00796D97" w:rsidRDefault="00475DAD" w:rsidP="00475DAD">
      <w:pPr>
        <w:spacing w:after="0"/>
        <w:jc w:val="center"/>
        <w:rPr>
          <w:sz w:val="28"/>
        </w:rPr>
      </w:pPr>
      <w:r w:rsidRPr="00796D97">
        <w:rPr>
          <w:sz w:val="28"/>
        </w:rPr>
        <w:t>Findings &amp; Recommendations for BIOL 203</w:t>
      </w:r>
    </w:p>
    <w:p w:rsidR="00475DAD" w:rsidRPr="00796D97" w:rsidRDefault="00475DAD" w:rsidP="00475DAD">
      <w:pPr>
        <w:spacing w:after="0"/>
        <w:jc w:val="center"/>
        <w:rPr>
          <w:sz w:val="28"/>
        </w:rPr>
      </w:pPr>
      <w:r w:rsidRPr="00796D97">
        <w:rPr>
          <w:sz w:val="28"/>
        </w:rPr>
        <w:t>Inferred from the Spring quarter 2013</w:t>
      </w:r>
    </w:p>
    <w:p w:rsidR="00475DAD" w:rsidRDefault="00475DAD" w:rsidP="00475DAD">
      <w:pPr>
        <w:spacing w:after="0"/>
        <w:jc w:val="center"/>
        <w:rPr>
          <w:sz w:val="28"/>
        </w:rPr>
      </w:pPr>
      <w:r w:rsidRPr="00796D97">
        <w:rPr>
          <w:sz w:val="28"/>
        </w:rPr>
        <w:t>Assessment Process</w:t>
      </w:r>
    </w:p>
    <w:p w:rsidR="00475DAD" w:rsidRPr="00796D97" w:rsidRDefault="00475DAD" w:rsidP="00475DAD">
      <w:pPr>
        <w:spacing w:after="0"/>
        <w:jc w:val="center"/>
        <w:rPr>
          <w:sz w:val="28"/>
        </w:rPr>
      </w:pPr>
    </w:p>
    <w:p w:rsidR="00475DAD" w:rsidRPr="00796D97" w:rsidRDefault="00475DAD" w:rsidP="00475DAD">
      <w:pPr>
        <w:rPr>
          <w:b/>
          <w:sz w:val="24"/>
        </w:rPr>
      </w:pPr>
      <w:r w:rsidRPr="00796D97">
        <w:rPr>
          <w:b/>
          <w:sz w:val="24"/>
        </w:rPr>
        <w:t>Findings</w:t>
      </w:r>
    </w:p>
    <w:p w:rsidR="00475DAD" w:rsidRDefault="00475DAD" w:rsidP="00475DAD">
      <w:pPr>
        <w:pStyle w:val="ListParagraph"/>
        <w:numPr>
          <w:ilvl w:val="0"/>
          <w:numId w:val="1"/>
        </w:numPr>
        <w:spacing w:after="120"/>
        <w:contextualSpacing w:val="0"/>
      </w:pPr>
      <w:r>
        <w:t>60%</w:t>
      </w:r>
      <w:r w:rsidRPr="00796D97">
        <w:t xml:space="preserve"> </w:t>
      </w:r>
      <w:r>
        <w:t>of students are scoring at the Accomplished level for the oral, and written components of the program outcomes.</w:t>
      </w:r>
    </w:p>
    <w:p w:rsidR="00475DAD" w:rsidRDefault="00475DAD" w:rsidP="00475DAD">
      <w:pPr>
        <w:pStyle w:val="ListParagraph"/>
        <w:numPr>
          <w:ilvl w:val="0"/>
          <w:numId w:val="1"/>
        </w:numPr>
        <w:spacing w:after="120"/>
        <w:contextualSpacing w:val="0"/>
      </w:pPr>
      <w:r>
        <w:t>40% of students are scoring at the Developing level for the oral, and written components of the program outcomes.</w:t>
      </w:r>
    </w:p>
    <w:p w:rsidR="00475DAD" w:rsidRDefault="00475DAD" w:rsidP="00475DAD">
      <w:pPr>
        <w:pStyle w:val="ListParagraph"/>
        <w:numPr>
          <w:ilvl w:val="0"/>
          <w:numId w:val="1"/>
        </w:numPr>
        <w:spacing w:after="120"/>
        <w:contextualSpacing w:val="0"/>
      </w:pPr>
      <w:r>
        <w:t>60%</w:t>
      </w:r>
      <w:r w:rsidRPr="00796D97">
        <w:t xml:space="preserve"> </w:t>
      </w:r>
      <w:r>
        <w:t>of students are scoring at the Accomplished level for the Sense of Place component of the program outcomes.</w:t>
      </w:r>
    </w:p>
    <w:p w:rsidR="00475DAD" w:rsidRDefault="00475DAD" w:rsidP="00475DAD">
      <w:pPr>
        <w:pStyle w:val="ListParagraph"/>
        <w:numPr>
          <w:ilvl w:val="0"/>
          <w:numId w:val="1"/>
        </w:numPr>
        <w:spacing w:after="120"/>
        <w:contextualSpacing w:val="0"/>
      </w:pPr>
      <w:r>
        <w:t>40% of students are scoring at the Developing level for the Sense of Place component of the program outcomes.</w:t>
      </w:r>
    </w:p>
    <w:p w:rsidR="00475DAD" w:rsidRDefault="00475DAD" w:rsidP="00475DAD">
      <w:pPr>
        <w:rPr>
          <w:b/>
          <w:sz w:val="24"/>
        </w:rPr>
      </w:pPr>
      <w:r>
        <w:rPr>
          <w:b/>
          <w:sz w:val="24"/>
        </w:rPr>
        <w:t>Recommendations</w:t>
      </w:r>
    </w:p>
    <w:p w:rsidR="00475DAD" w:rsidRDefault="00475DAD" w:rsidP="00475DAD">
      <w:pPr>
        <w:pStyle w:val="ListParagraph"/>
        <w:numPr>
          <w:ilvl w:val="0"/>
          <w:numId w:val="1"/>
        </w:numPr>
        <w:spacing w:after="120"/>
        <w:contextualSpacing w:val="0"/>
      </w:pPr>
      <w:r>
        <w:t>Students should be given a greater number of opportunities to practice their oral and written communication skills within the class.</w:t>
      </w:r>
    </w:p>
    <w:p w:rsidR="00475DAD" w:rsidRDefault="00475DAD" w:rsidP="00475DAD">
      <w:pPr>
        <w:pStyle w:val="ListParagraph"/>
        <w:numPr>
          <w:ilvl w:val="0"/>
          <w:numId w:val="1"/>
        </w:numPr>
        <w:spacing w:after="120"/>
        <w:contextualSpacing w:val="0"/>
      </w:pPr>
      <w:r>
        <w:t>Advanced students should be given stipends and employed as Teaching Assistants.  The assumption here is that some students that are particularly resistant to the traditional pedagogical approaches of teaching these communication skills, may be better able to receive these skills from peers.  This would have the additional benefit of instilling TAs with some of the elements of leadership, by placing them in positions of additional responsibility.  This recommendation would also provide instructors with some assistance in grading, as a further recommendation will be to incorporate addition writing assignments that will need to be graded.</w:t>
      </w:r>
    </w:p>
    <w:p w:rsidR="00475DAD" w:rsidRPr="006F4C9C" w:rsidRDefault="00475DAD" w:rsidP="00475DAD">
      <w:pPr>
        <w:pStyle w:val="ListParagraph"/>
        <w:numPr>
          <w:ilvl w:val="0"/>
          <w:numId w:val="1"/>
        </w:numPr>
        <w:spacing w:after="120"/>
        <w:contextualSpacing w:val="0"/>
      </w:pPr>
      <w:r>
        <w:t>Identify local tribal members who are willing to participate in field activities with the class, so that students could be further exposed to a native sense of place that incorporates an understanding of the local history, ritual, and ceremony.</w:t>
      </w:r>
    </w:p>
    <w:p w:rsidR="00631800" w:rsidRDefault="00631800" w:rsidP="002F62C7">
      <w:pPr>
        <w:autoSpaceDE w:val="0"/>
        <w:autoSpaceDN w:val="0"/>
        <w:adjustRightInd w:val="0"/>
        <w:spacing w:after="0" w:line="360" w:lineRule="auto"/>
        <w:sectPr w:rsidR="00631800">
          <w:footerReference w:type="default" r:id="rId11"/>
          <w:pgSz w:w="12240" w:h="15840"/>
          <w:pgMar w:top="1440" w:right="1440" w:bottom="1440" w:left="1440" w:header="720" w:footer="720" w:gutter="0"/>
          <w:cols w:space="720"/>
          <w:docGrid w:linePitch="360"/>
        </w:sectPr>
      </w:pPr>
    </w:p>
    <w:p w:rsidR="00631800" w:rsidRPr="003A4E97" w:rsidRDefault="00631800" w:rsidP="00631800">
      <w:pPr>
        <w:spacing w:after="0"/>
        <w:rPr>
          <w:b/>
          <w:sz w:val="24"/>
          <w:szCs w:val="24"/>
        </w:rPr>
      </w:pPr>
      <w:r>
        <w:rPr>
          <w:b/>
          <w:sz w:val="24"/>
          <w:szCs w:val="24"/>
        </w:rPr>
        <w:lastRenderedPageBreak/>
        <w:t>Program Name: BSNES</w:t>
      </w:r>
    </w:p>
    <w:p w:rsidR="00631800" w:rsidRPr="003A4E97" w:rsidRDefault="00631800" w:rsidP="00631800">
      <w:pPr>
        <w:spacing w:after="100"/>
        <w:rPr>
          <w:b/>
          <w:sz w:val="24"/>
          <w:szCs w:val="24"/>
        </w:rPr>
      </w:pPr>
      <w:r w:rsidRPr="003A4E97">
        <w:rPr>
          <w:b/>
          <w:sz w:val="24"/>
          <w:szCs w:val="24"/>
        </w:rPr>
        <w:t>PROGRAM ASSESSME</w:t>
      </w:r>
      <w:r>
        <w:rPr>
          <w:b/>
          <w:sz w:val="24"/>
          <w:szCs w:val="24"/>
        </w:rPr>
        <w:t>N</w:t>
      </w:r>
      <w:r w:rsidRPr="003A4E97">
        <w:rPr>
          <w:b/>
          <w:sz w:val="24"/>
          <w:szCs w:val="24"/>
        </w:rPr>
        <w:t>T</w:t>
      </w:r>
      <w:r>
        <w:rPr>
          <w:b/>
          <w:sz w:val="24"/>
          <w:szCs w:val="24"/>
        </w:rPr>
        <w:t xml:space="preserve"> MATRIX</w:t>
      </w:r>
      <w:r w:rsidRPr="003A4E97">
        <w:rPr>
          <w:b/>
          <w:sz w:val="24"/>
          <w:szCs w:val="24"/>
        </w:rPr>
        <w:t xml:space="preserve"> – </w:t>
      </w:r>
      <w:r>
        <w:rPr>
          <w:b/>
          <w:sz w:val="24"/>
          <w:szCs w:val="24"/>
        </w:rPr>
        <w:t>Winter 2013</w:t>
      </w:r>
    </w:p>
    <w:p w:rsidR="00631800" w:rsidRPr="00D7737E" w:rsidRDefault="00631800" w:rsidP="00631800">
      <w:pPr>
        <w:spacing w:after="0"/>
        <w:rPr>
          <w:b/>
          <w:sz w:val="24"/>
          <w:szCs w:val="24"/>
        </w:rPr>
      </w:pPr>
      <w:r w:rsidRPr="00D7737E">
        <w:rPr>
          <w:b/>
          <w:sz w:val="24"/>
          <w:szCs w:val="24"/>
        </w:rPr>
        <w:t>Course: ENVS-265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516"/>
        <w:gridCol w:w="1714"/>
        <w:gridCol w:w="1890"/>
        <w:gridCol w:w="2250"/>
        <w:gridCol w:w="2088"/>
      </w:tblGrid>
      <w:tr w:rsidR="00631800" w:rsidRPr="00ED5D2F" w:rsidTr="001A1050">
        <w:trPr>
          <w:trHeight w:val="935"/>
        </w:trPr>
        <w:tc>
          <w:tcPr>
            <w:tcW w:w="2718" w:type="dxa"/>
          </w:tcPr>
          <w:p w:rsidR="00631800" w:rsidRPr="00ED5D2F" w:rsidRDefault="00631800" w:rsidP="001A1050">
            <w:pPr>
              <w:spacing w:after="0" w:line="240" w:lineRule="auto"/>
              <w:rPr>
                <w:b/>
                <w:sz w:val="24"/>
                <w:szCs w:val="24"/>
              </w:rPr>
            </w:pPr>
            <w:r w:rsidRPr="00ED5D2F">
              <w:rPr>
                <w:b/>
                <w:sz w:val="24"/>
                <w:szCs w:val="24"/>
              </w:rPr>
              <w:t>Program Outcomes</w:t>
            </w:r>
          </w:p>
        </w:tc>
        <w:tc>
          <w:tcPr>
            <w:tcW w:w="2516" w:type="dxa"/>
          </w:tcPr>
          <w:p w:rsidR="00631800" w:rsidRPr="00ED5D2F" w:rsidRDefault="00631800" w:rsidP="001A1050">
            <w:pPr>
              <w:spacing w:after="0" w:line="240" w:lineRule="auto"/>
              <w:rPr>
                <w:b/>
                <w:sz w:val="24"/>
                <w:szCs w:val="24"/>
              </w:rPr>
            </w:pPr>
            <w:r>
              <w:rPr>
                <w:b/>
                <w:sz w:val="24"/>
                <w:szCs w:val="24"/>
              </w:rPr>
              <w:t>Assess</w:t>
            </w:r>
            <w:r w:rsidRPr="00ED5D2F">
              <w:rPr>
                <w:b/>
                <w:sz w:val="24"/>
                <w:szCs w:val="24"/>
              </w:rPr>
              <w:t>ment</w:t>
            </w:r>
            <w:r>
              <w:rPr>
                <w:b/>
                <w:sz w:val="24"/>
                <w:szCs w:val="24"/>
              </w:rPr>
              <w:t xml:space="preserve"> Strategies</w:t>
            </w:r>
          </w:p>
          <w:p w:rsidR="00631800" w:rsidRPr="00ED5D2F" w:rsidRDefault="00631800" w:rsidP="001A1050">
            <w:pPr>
              <w:spacing w:after="0" w:line="240" w:lineRule="auto"/>
              <w:rPr>
                <w:sz w:val="20"/>
                <w:szCs w:val="20"/>
              </w:rPr>
            </w:pPr>
            <w:r w:rsidRPr="00ED5D2F">
              <w:rPr>
                <w:sz w:val="20"/>
                <w:szCs w:val="20"/>
              </w:rPr>
              <w:t>(Who, what, how, when?)</w:t>
            </w:r>
          </w:p>
        </w:tc>
        <w:tc>
          <w:tcPr>
            <w:tcW w:w="1714" w:type="dxa"/>
          </w:tcPr>
          <w:p w:rsidR="00631800" w:rsidRPr="00ED5D2F" w:rsidRDefault="00631800" w:rsidP="001A1050">
            <w:pPr>
              <w:spacing w:after="0" w:line="240" w:lineRule="auto"/>
              <w:jc w:val="center"/>
              <w:rPr>
                <w:b/>
                <w:sz w:val="24"/>
                <w:szCs w:val="24"/>
              </w:rPr>
            </w:pPr>
            <w:r w:rsidRPr="00ED5D2F">
              <w:rPr>
                <w:b/>
                <w:sz w:val="24"/>
                <w:szCs w:val="24"/>
              </w:rPr>
              <w:t>Measurement Goal</w:t>
            </w:r>
          </w:p>
          <w:p w:rsidR="00631800" w:rsidRPr="00ED5D2F" w:rsidRDefault="00631800" w:rsidP="001A1050">
            <w:pPr>
              <w:spacing w:after="0" w:line="240" w:lineRule="auto"/>
              <w:rPr>
                <w:sz w:val="20"/>
                <w:szCs w:val="20"/>
              </w:rPr>
            </w:pPr>
            <w:r w:rsidRPr="00ED5D2F">
              <w:rPr>
                <w:sz w:val="20"/>
                <w:szCs w:val="20"/>
              </w:rPr>
              <w:t>(expected results)</w:t>
            </w:r>
          </w:p>
        </w:tc>
        <w:tc>
          <w:tcPr>
            <w:tcW w:w="1890" w:type="dxa"/>
          </w:tcPr>
          <w:p w:rsidR="00631800" w:rsidRPr="00ED5D2F" w:rsidRDefault="00631800" w:rsidP="001A1050">
            <w:pPr>
              <w:spacing w:after="0" w:line="240" w:lineRule="auto"/>
              <w:jc w:val="center"/>
              <w:rPr>
                <w:b/>
                <w:sz w:val="24"/>
                <w:szCs w:val="24"/>
              </w:rPr>
            </w:pPr>
            <w:r w:rsidRPr="00ED5D2F">
              <w:rPr>
                <w:b/>
                <w:sz w:val="24"/>
                <w:szCs w:val="24"/>
              </w:rPr>
              <w:t>Findings</w:t>
            </w:r>
          </w:p>
          <w:p w:rsidR="00631800" w:rsidRPr="00ED5D2F" w:rsidRDefault="00631800" w:rsidP="001A1050">
            <w:pPr>
              <w:spacing w:after="0" w:line="240" w:lineRule="auto"/>
              <w:jc w:val="center"/>
              <w:rPr>
                <w:sz w:val="20"/>
                <w:szCs w:val="20"/>
              </w:rPr>
            </w:pPr>
            <w:r w:rsidRPr="00ED5D2F">
              <w:rPr>
                <w:sz w:val="20"/>
                <w:szCs w:val="20"/>
              </w:rPr>
              <w:t>(Actual results)</w:t>
            </w:r>
          </w:p>
        </w:tc>
        <w:tc>
          <w:tcPr>
            <w:tcW w:w="2250" w:type="dxa"/>
          </w:tcPr>
          <w:p w:rsidR="00631800" w:rsidRPr="00ED5D2F" w:rsidRDefault="00631800" w:rsidP="001A1050">
            <w:pPr>
              <w:spacing w:after="0" w:line="240" w:lineRule="auto"/>
              <w:rPr>
                <w:b/>
                <w:sz w:val="24"/>
                <w:szCs w:val="24"/>
              </w:rPr>
            </w:pPr>
            <w:r w:rsidRPr="00ED5D2F">
              <w:rPr>
                <w:b/>
                <w:sz w:val="24"/>
                <w:szCs w:val="24"/>
              </w:rPr>
              <w:t>Analysis of Data</w:t>
            </w:r>
          </w:p>
          <w:p w:rsidR="00631800" w:rsidRPr="00ED5D2F" w:rsidRDefault="00631800" w:rsidP="001A1050">
            <w:pPr>
              <w:spacing w:after="0" w:line="240" w:lineRule="auto"/>
              <w:rPr>
                <w:sz w:val="20"/>
                <w:szCs w:val="20"/>
              </w:rPr>
            </w:pPr>
            <w:r w:rsidRPr="00ED5D2F">
              <w:rPr>
                <w:sz w:val="20"/>
                <w:szCs w:val="20"/>
              </w:rPr>
              <w:t>(What students learned &amp; what they didn’t learn)</w:t>
            </w:r>
          </w:p>
        </w:tc>
        <w:tc>
          <w:tcPr>
            <w:tcW w:w="2088" w:type="dxa"/>
          </w:tcPr>
          <w:p w:rsidR="00631800" w:rsidRPr="00ED5D2F" w:rsidRDefault="00631800" w:rsidP="001A1050">
            <w:pPr>
              <w:spacing w:after="0" w:line="240" w:lineRule="auto"/>
              <w:rPr>
                <w:b/>
                <w:sz w:val="24"/>
                <w:szCs w:val="24"/>
              </w:rPr>
            </w:pPr>
            <w:r w:rsidRPr="00ED5D2F">
              <w:rPr>
                <w:b/>
                <w:sz w:val="24"/>
                <w:szCs w:val="24"/>
              </w:rPr>
              <w:t>Action or Recommendation</w:t>
            </w:r>
          </w:p>
        </w:tc>
      </w:tr>
      <w:tr w:rsidR="00631800" w:rsidRPr="00ED5D2F" w:rsidTr="001A1050">
        <w:tc>
          <w:tcPr>
            <w:tcW w:w="13176" w:type="dxa"/>
            <w:gridSpan w:val="6"/>
          </w:tcPr>
          <w:p w:rsidR="00631800" w:rsidRPr="00A7567A" w:rsidRDefault="00631800" w:rsidP="001A1050">
            <w:pPr>
              <w:spacing w:after="0" w:line="240" w:lineRule="auto"/>
              <w:rPr>
                <w:b/>
              </w:rPr>
            </w:pPr>
            <w:r>
              <w:rPr>
                <w:b/>
              </w:rPr>
              <w:t xml:space="preserve">1. Ways of finding out </w:t>
            </w:r>
          </w:p>
        </w:tc>
      </w:tr>
      <w:tr w:rsidR="00631800" w:rsidRPr="00ED5D2F" w:rsidTr="001A1050">
        <w:trPr>
          <w:trHeight w:val="2870"/>
        </w:trPr>
        <w:tc>
          <w:tcPr>
            <w:tcW w:w="2718" w:type="dxa"/>
          </w:tcPr>
          <w:p w:rsidR="00631800" w:rsidRDefault="00631800" w:rsidP="001A1050">
            <w:pPr>
              <w:spacing w:after="0" w:line="240" w:lineRule="auto"/>
            </w:pPr>
            <w:r>
              <w:t>Multiple perspectives</w:t>
            </w:r>
          </w:p>
          <w:p w:rsidR="00631800" w:rsidRDefault="00631800" w:rsidP="001A1050">
            <w:pPr>
              <w:spacing w:after="0" w:line="240" w:lineRule="auto"/>
            </w:pPr>
          </w:p>
          <w:p w:rsidR="00631800" w:rsidRDefault="00631800" w:rsidP="001A1050">
            <w:pPr>
              <w:spacing w:after="0" w:line="240" w:lineRule="auto"/>
            </w:pPr>
          </w:p>
          <w:p w:rsidR="00631800" w:rsidRDefault="00631800" w:rsidP="001A1050">
            <w:pPr>
              <w:spacing w:after="0" w:line="240" w:lineRule="auto"/>
            </w:pPr>
          </w:p>
          <w:p w:rsidR="00631800" w:rsidRDefault="00631800" w:rsidP="001A1050">
            <w:pPr>
              <w:spacing w:after="0" w:line="240" w:lineRule="auto"/>
            </w:pPr>
          </w:p>
          <w:p w:rsidR="00631800" w:rsidRDefault="00631800" w:rsidP="001A1050">
            <w:pPr>
              <w:spacing w:after="0" w:line="240" w:lineRule="auto"/>
            </w:pPr>
          </w:p>
          <w:p w:rsidR="00631800" w:rsidRDefault="00631800" w:rsidP="001A1050">
            <w:pPr>
              <w:spacing w:after="0" w:line="240" w:lineRule="auto"/>
            </w:pPr>
            <w:r>
              <w:t>Content knowledge</w:t>
            </w:r>
          </w:p>
          <w:p w:rsidR="00631800" w:rsidRDefault="00631800" w:rsidP="001A1050">
            <w:pPr>
              <w:spacing w:after="0" w:line="240" w:lineRule="auto"/>
            </w:pPr>
          </w:p>
          <w:p w:rsidR="00631800" w:rsidRDefault="00631800" w:rsidP="001A1050">
            <w:pPr>
              <w:spacing w:after="0" w:line="240" w:lineRule="auto"/>
            </w:pPr>
          </w:p>
          <w:p w:rsidR="00631800" w:rsidRPr="00ED5D2F" w:rsidRDefault="00631800" w:rsidP="001A1050">
            <w:pPr>
              <w:spacing w:after="0" w:line="240" w:lineRule="auto"/>
            </w:pPr>
          </w:p>
        </w:tc>
        <w:tc>
          <w:tcPr>
            <w:tcW w:w="2516" w:type="dxa"/>
          </w:tcPr>
          <w:p w:rsidR="00631800" w:rsidRDefault="00631800" w:rsidP="001A1050">
            <w:pPr>
              <w:spacing w:after="0" w:line="240" w:lineRule="auto"/>
            </w:pPr>
            <w:r>
              <w:t>Final Exam</w:t>
            </w:r>
          </w:p>
          <w:p w:rsidR="00631800" w:rsidRDefault="00631800" w:rsidP="001A1050">
            <w:pPr>
              <w:spacing w:after="0" w:line="240" w:lineRule="auto"/>
            </w:pPr>
            <w:r>
              <w:t>ENVS-265</w:t>
            </w:r>
          </w:p>
          <w:p w:rsidR="00631800" w:rsidRDefault="00631800" w:rsidP="001A1050">
            <w:pPr>
              <w:spacing w:after="0" w:line="240" w:lineRule="auto"/>
            </w:pPr>
            <w:r>
              <w:t>Mark Moss</w:t>
            </w:r>
          </w:p>
          <w:p w:rsidR="00631800" w:rsidRDefault="00631800" w:rsidP="001A1050">
            <w:pPr>
              <w:spacing w:after="0" w:line="240" w:lineRule="auto"/>
            </w:pPr>
          </w:p>
          <w:p w:rsidR="00631800" w:rsidRDefault="00631800" w:rsidP="001A1050">
            <w:pPr>
              <w:spacing w:after="0" w:line="240" w:lineRule="auto"/>
            </w:pPr>
          </w:p>
          <w:p w:rsidR="00631800" w:rsidRDefault="00631800" w:rsidP="001A1050">
            <w:pPr>
              <w:spacing w:after="0" w:line="240" w:lineRule="auto"/>
            </w:pPr>
          </w:p>
          <w:p w:rsidR="00631800" w:rsidRDefault="00631800" w:rsidP="001A1050">
            <w:pPr>
              <w:spacing w:after="0" w:line="240" w:lineRule="auto"/>
            </w:pPr>
            <w:r>
              <w:t>Final Exam</w:t>
            </w:r>
          </w:p>
          <w:p w:rsidR="00631800" w:rsidRDefault="00631800" w:rsidP="001A1050">
            <w:pPr>
              <w:spacing w:after="0" w:line="240" w:lineRule="auto"/>
            </w:pPr>
            <w:r>
              <w:t>ENVS-265</w:t>
            </w:r>
          </w:p>
          <w:p w:rsidR="00631800" w:rsidRDefault="00631800" w:rsidP="001A1050">
            <w:pPr>
              <w:spacing w:after="0" w:line="240" w:lineRule="auto"/>
            </w:pPr>
            <w:r>
              <w:t>Mark Moss</w:t>
            </w:r>
          </w:p>
          <w:p w:rsidR="00631800" w:rsidRPr="00ED5D2F" w:rsidRDefault="00631800" w:rsidP="001A1050">
            <w:pPr>
              <w:spacing w:after="0" w:line="240" w:lineRule="auto"/>
            </w:pPr>
          </w:p>
        </w:tc>
        <w:tc>
          <w:tcPr>
            <w:tcW w:w="1714" w:type="dxa"/>
          </w:tcPr>
          <w:p w:rsidR="00631800" w:rsidRDefault="00631800" w:rsidP="001A1050">
            <w:pPr>
              <w:spacing w:after="0" w:line="240" w:lineRule="auto"/>
            </w:pPr>
            <w:r>
              <w:t>Developing</w:t>
            </w:r>
          </w:p>
          <w:p w:rsidR="00631800" w:rsidRDefault="00631800" w:rsidP="001A1050">
            <w:pPr>
              <w:spacing w:after="0" w:line="240" w:lineRule="auto"/>
            </w:pPr>
          </w:p>
          <w:p w:rsidR="00631800" w:rsidRDefault="00631800" w:rsidP="001A1050">
            <w:pPr>
              <w:spacing w:after="0" w:line="240" w:lineRule="auto"/>
            </w:pPr>
          </w:p>
          <w:p w:rsidR="00631800" w:rsidRDefault="00631800" w:rsidP="001A1050">
            <w:pPr>
              <w:spacing w:after="0" w:line="240" w:lineRule="auto"/>
            </w:pPr>
          </w:p>
          <w:p w:rsidR="00631800" w:rsidRDefault="00631800" w:rsidP="001A1050">
            <w:pPr>
              <w:spacing w:after="0" w:line="240" w:lineRule="auto"/>
            </w:pPr>
          </w:p>
          <w:p w:rsidR="00631800" w:rsidRDefault="00631800" w:rsidP="001A1050">
            <w:pPr>
              <w:spacing w:after="0" w:line="240" w:lineRule="auto"/>
            </w:pPr>
          </w:p>
          <w:p w:rsidR="00631800" w:rsidRPr="00ED5D2F" w:rsidRDefault="00631800" w:rsidP="001A1050">
            <w:pPr>
              <w:spacing w:after="0" w:line="240" w:lineRule="auto"/>
            </w:pPr>
            <w:r>
              <w:t>Developing</w:t>
            </w:r>
          </w:p>
        </w:tc>
        <w:tc>
          <w:tcPr>
            <w:tcW w:w="1890" w:type="dxa"/>
          </w:tcPr>
          <w:p w:rsidR="00631800" w:rsidRPr="00E00BFC" w:rsidRDefault="00631800" w:rsidP="001A1050">
            <w:pPr>
              <w:spacing w:after="0" w:line="240" w:lineRule="auto"/>
              <w:rPr>
                <w:sz w:val="20"/>
              </w:rPr>
            </w:pPr>
            <w:r w:rsidRPr="00E00BFC">
              <w:rPr>
                <w:sz w:val="20"/>
              </w:rPr>
              <w:t>Out of two students in the class 1 was at the developing and 1 at the beginning level.</w:t>
            </w:r>
          </w:p>
          <w:p w:rsidR="00631800" w:rsidRDefault="00631800" w:rsidP="001A1050">
            <w:pPr>
              <w:spacing w:after="0" w:line="240" w:lineRule="auto"/>
              <w:rPr>
                <w:sz w:val="20"/>
              </w:rPr>
            </w:pPr>
          </w:p>
          <w:p w:rsidR="00631800" w:rsidRDefault="00631800" w:rsidP="001A1050">
            <w:pPr>
              <w:spacing w:after="0" w:line="240" w:lineRule="auto"/>
              <w:rPr>
                <w:sz w:val="20"/>
              </w:rPr>
            </w:pPr>
          </w:p>
          <w:p w:rsidR="00631800" w:rsidRPr="00ED5D2F" w:rsidRDefault="00631800" w:rsidP="001A1050">
            <w:pPr>
              <w:spacing w:after="0" w:line="240" w:lineRule="auto"/>
            </w:pPr>
            <w:r w:rsidRPr="00E00BFC">
              <w:rPr>
                <w:sz w:val="20"/>
              </w:rPr>
              <w:t>2 of 2 students were at the beginning level</w:t>
            </w:r>
          </w:p>
        </w:tc>
        <w:tc>
          <w:tcPr>
            <w:tcW w:w="2250" w:type="dxa"/>
          </w:tcPr>
          <w:p w:rsidR="00631800" w:rsidRPr="00B62D76" w:rsidRDefault="00631800" w:rsidP="001A1050">
            <w:pPr>
              <w:spacing w:after="0" w:line="240" w:lineRule="auto"/>
              <w:rPr>
                <w:sz w:val="18"/>
                <w:szCs w:val="18"/>
              </w:rPr>
            </w:pPr>
            <w:r w:rsidRPr="00B62D76">
              <w:rPr>
                <w:sz w:val="18"/>
                <w:szCs w:val="18"/>
              </w:rPr>
              <w:t>Both students can recognize the differences of multiple perspectives but  find it difficult or impossible to integrate it into their maps.</w:t>
            </w:r>
          </w:p>
          <w:p w:rsidR="00631800" w:rsidRDefault="00631800" w:rsidP="001A1050">
            <w:pPr>
              <w:spacing w:after="0" w:line="240" w:lineRule="auto"/>
              <w:rPr>
                <w:sz w:val="20"/>
                <w:szCs w:val="20"/>
              </w:rPr>
            </w:pPr>
          </w:p>
          <w:p w:rsidR="00631800" w:rsidRPr="00E00BFC" w:rsidRDefault="00631800" w:rsidP="001A1050">
            <w:pPr>
              <w:spacing w:after="0" w:line="240" w:lineRule="auto"/>
              <w:rPr>
                <w:sz w:val="20"/>
                <w:szCs w:val="20"/>
              </w:rPr>
            </w:pPr>
            <w:r>
              <w:rPr>
                <w:sz w:val="20"/>
                <w:szCs w:val="20"/>
              </w:rPr>
              <w:t xml:space="preserve">Students struggled to analyze the data contained in their maps. </w:t>
            </w:r>
          </w:p>
        </w:tc>
        <w:tc>
          <w:tcPr>
            <w:tcW w:w="2088" w:type="dxa"/>
          </w:tcPr>
          <w:p w:rsidR="00631800" w:rsidRPr="00ED5D2F" w:rsidRDefault="00631800" w:rsidP="001A1050">
            <w:pPr>
              <w:spacing w:after="0" w:line="240" w:lineRule="auto"/>
            </w:pPr>
            <w:r>
              <w:t>As this class is an introduction to GIS and a multitude of information is presented I might cut out a little more time for multiple perspectives and content knowledge.</w:t>
            </w:r>
          </w:p>
        </w:tc>
      </w:tr>
      <w:tr w:rsidR="00631800" w:rsidRPr="00ED5D2F" w:rsidTr="001A1050">
        <w:tc>
          <w:tcPr>
            <w:tcW w:w="13176" w:type="dxa"/>
            <w:gridSpan w:val="6"/>
          </w:tcPr>
          <w:p w:rsidR="00631800" w:rsidRPr="00A7567A" w:rsidRDefault="00631800" w:rsidP="001A1050">
            <w:pPr>
              <w:spacing w:after="0" w:line="240" w:lineRule="auto"/>
              <w:rPr>
                <w:b/>
              </w:rPr>
            </w:pPr>
            <w:r>
              <w:rPr>
                <w:b/>
              </w:rPr>
              <w:t>2. Communications</w:t>
            </w:r>
          </w:p>
        </w:tc>
      </w:tr>
      <w:tr w:rsidR="00631800" w:rsidRPr="00ED5D2F" w:rsidTr="001A1050">
        <w:trPr>
          <w:trHeight w:val="4130"/>
        </w:trPr>
        <w:tc>
          <w:tcPr>
            <w:tcW w:w="2718" w:type="dxa"/>
          </w:tcPr>
          <w:p w:rsidR="00631800" w:rsidRDefault="00631800" w:rsidP="001A1050">
            <w:pPr>
              <w:spacing w:after="0" w:line="240" w:lineRule="auto"/>
            </w:pPr>
            <w:r>
              <w:lastRenderedPageBreak/>
              <w:t>Written</w:t>
            </w:r>
          </w:p>
          <w:p w:rsidR="00631800" w:rsidRDefault="00631800" w:rsidP="001A1050">
            <w:pPr>
              <w:spacing w:after="0" w:line="240" w:lineRule="auto"/>
            </w:pPr>
          </w:p>
          <w:p w:rsidR="00631800" w:rsidRDefault="00631800" w:rsidP="001A1050">
            <w:pPr>
              <w:spacing w:after="0" w:line="240" w:lineRule="auto"/>
            </w:pPr>
          </w:p>
          <w:p w:rsidR="00631800" w:rsidRDefault="00631800" w:rsidP="001A1050">
            <w:pPr>
              <w:spacing w:after="0" w:line="240" w:lineRule="auto"/>
            </w:pPr>
          </w:p>
          <w:p w:rsidR="00631800" w:rsidRDefault="00631800" w:rsidP="001A1050">
            <w:pPr>
              <w:spacing w:after="0" w:line="240" w:lineRule="auto"/>
            </w:pPr>
          </w:p>
          <w:p w:rsidR="00631800" w:rsidRDefault="00631800" w:rsidP="001A1050">
            <w:pPr>
              <w:spacing w:after="0" w:line="240" w:lineRule="auto"/>
            </w:pPr>
            <w:r>
              <w:t>Oral</w:t>
            </w:r>
          </w:p>
          <w:p w:rsidR="00631800" w:rsidRDefault="00631800" w:rsidP="001A1050">
            <w:pPr>
              <w:spacing w:after="0" w:line="240" w:lineRule="auto"/>
            </w:pPr>
          </w:p>
          <w:p w:rsidR="00631800" w:rsidRDefault="00631800" w:rsidP="001A1050">
            <w:pPr>
              <w:spacing w:after="0" w:line="240" w:lineRule="auto"/>
            </w:pPr>
          </w:p>
          <w:p w:rsidR="00631800" w:rsidRDefault="00631800" w:rsidP="001A1050">
            <w:pPr>
              <w:spacing w:after="0" w:line="240" w:lineRule="auto"/>
            </w:pPr>
            <w:r>
              <w:t>Graphic</w:t>
            </w:r>
          </w:p>
          <w:p w:rsidR="00631800" w:rsidRDefault="00631800" w:rsidP="001A1050">
            <w:pPr>
              <w:spacing w:after="0" w:line="240" w:lineRule="auto"/>
            </w:pPr>
          </w:p>
          <w:p w:rsidR="00631800" w:rsidRDefault="00631800" w:rsidP="001A1050">
            <w:pPr>
              <w:spacing w:after="0" w:line="240" w:lineRule="auto"/>
            </w:pPr>
          </w:p>
          <w:p w:rsidR="00631800" w:rsidRPr="00ED5D2F" w:rsidRDefault="00631800" w:rsidP="001A1050">
            <w:pPr>
              <w:spacing w:after="0" w:line="240" w:lineRule="auto"/>
            </w:pPr>
          </w:p>
        </w:tc>
        <w:tc>
          <w:tcPr>
            <w:tcW w:w="2516" w:type="dxa"/>
          </w:tcPr>
          <w:p w:rsidR="00631800" w:rsidRDefault="00631800" w:rsidP="001A1050">
            <w:pPr>
              <w:spacing w:after="0" w:line="240" w:lineRule="auto"/>
            </w:pPr>
            <w:r>
              <w:t>Final Exam</w:t>
            </w:r>
          </w:p>
          <w:p w:rsidR="00631800" w:rsidRDefault="00631800" w:rsidP="001A1050">
            <w:pPr>
              <w:spacing w:after="0" w:line="240" w:lineRule="auto"/>
            </w:pPr>
            <w:r>
              <w:t>ENVS-265</w:t>
            </w:r>
          </w:p>
          <w:p w:rsidR="00631800" w:rsidRDefault="00631800" w:rsidP="001A1050">
            <w:pPr>
              <w:spacing w:after="0" w:line="240" w:lineRule="auto"/>
            </w:pPr>
            <w:r>
              <w:t>Mark Moss</w:t>
            </w:r>
          </w:p>
          <w:p w:rsidR="00631800" w:rsidRDefault="00631800" w:rsidP="001A1050">
            <w:pPr>
              <w:spacing w:after="0" w:line="240" w:lineRule="auto"/>
            </w:pPr>
          </w:p>
          <w:p w:rsidR="00631800" w:rsidRDefault="00631800" w:rsidP="001A1050">
            <w:pPr>
              <w:spacing w:after="0" w:line="240" w:lineRule="auto"/>
            </w:pPr>
          </w:p>
          <w:p w:rsidR="00631800" w:rsidRDefault="00631800" w:rsidP="001A1050">
            <w:pPr>
              <w:spacing w:after="0" w:line="240" w:lineRule="auto"/>
            </w:pPr>
            <w:r>
              <w:t>n/a</w:t>
            </w:r>
          </w:p>
          <w:p w:rsidR="00631800" w:rsidRDefault="00631800" w:rsidP="001A1050">
            <w:pPr>
              <w:spacing w:after="0" w:line="240" w:lineRule="auto"/>
            </w:pPr>
          </w:p>
          <w:p w:rsidR="00631800" w:rsidRDefault="00631800" w:rsidP="001A1050">
            <w:pPr>
              <w:spacing w:after="0" w:line="240" w:lineRule="auto"/>
            </w:pPr>
          </w:p>
          <w:p w:rsidR="00631800" w:rsidRDefault="00631800" w:rsidP="001A1050">
            <w:pPr>
              <w:spacing w:after="0" w:line="240" w:lineRule="auto"/>
            </w:pPr>
            <w:r>
              <w:t>Final Exam</w:t>
            </w:r>
          </w:p>
          <w:p w:rsidR="00631800" w:rsidRDefault="00631800" w:rsidP="001A1050">
            <w:pPr>
              <w:spacing w:after="0" w:line="240" w:lineRule="auto"/>
            </w:pPr>
            <w:r>
              <w:t>ENVS-265</w:t>
            </w:r>
          </w:p>
          <w:p w:rsidR="00631800" w:rsidRDefault="00631800" w:rsidP="001A1050">
            <w:pPr>
              <w:spacing w:after="0" w:line="240" w:lineRule="auto"/>
            </w:pPr>
            <w:r>
              <w:t>Mark Moss</w:t>
            </w:r>
          </w:p>
          <w:p w:rsidR="00631800" w:rsidRDefault="00631800" w:rsidP="001A1050">
            <w:pPr>
              <w:spacing w:after="0" w:line="240" w:lineRule="auto"/>
            </w:pPr>
          </w:p>
          <w:p w:rsidR="00631800" w:rsidRPr="00ED5D2F" w:rsidRDefault="00631800" w:rsidP="001A1050">
            <w:pPr>
              <w:spacing w:after="0" w:line="240" w:lineRule="auto"/>
            </w:pPr>
          </w:p>
        </w:tc>
        <w:tc>
          <w:tcPr>
            <w:tcW w:w="1714" w:type="dxa"/>
          </w:tcPr>
          <w:p w:rsidR="00631800" w:rsidRDefault="00631800" w:rsidP="001A1050">
            <w:pPr>
              <w:spacing w:after="0" w:line="240" w:lineRule="auto"/>
            </w:pPr>
            <w:r>
              <w:t>Developing</w:t>
            </w:r>
          </w:p>
          <w:p w:rsidR="00631800" w:rsidRDefault="00631800" w:rsidP="001A1050">
            <w:pPr>
              <w:spacing w:after="0" w:line="240" w:lineRule="auto"/>
            </w:pPr>
          </w:p>
          <w:p w:rsidR="00631800" w:rsidRDefault="00631800" w:rsidP="001A1050">
            <w:pPr>
              <w:spacing w:after="0" w:line="240" w:lineRule="auto"/>
            </w:pPr>
          </w:p>
          <w:p w:rsidR="00631800" w:rsidRDefault="00631800" w:rsidP="001A1050">
            <w:pPr>
              <w:spacing w:after="0" w:line="240" w:lineRule="auto"/>
            </w:pPr>
          </w:p>
          <w:p w:rsidR="00631800" w:rsidRDefault="00631800" w:rsidP="001A1050">
            <w:pPr>
              <w:spacing w:after="0" w:line="240" w:lineRule="auto"/>
            </w:pPr>
          </w:p>
          <w:p w:rsidR="00631800" w:rsidRDefault="00631800" w:rsidP="001A1050">
            <w:pPr>
              <w:spacing w:after="0" w:line="240" w:lineRule="auto"/>
            </w:pPr>
            <w:r>
              <w:t>n/a</w:t>
            </w:r>
          </w:p>
          <w:p w:rsidR="00631800" w:rsidRDefault="00631800" w:rsidP="001A1050">
            <w:pPr>
              <w:spacing w:after="0" w:line="240" w:lineRule="auto"/>
            </w:pPr>
          </w:p>
          <w:p w:rsidR="00631800" w:rsidRDefault="00631800" w:rsidP="001A1050">
            <w:pPr>
              <w:spacing w:after="0" w:line="240" w:lineRule="auto"/>
            </w:pPr>
          </w:p>
          <w:p w:rsidR="00631800" w:rsidRPr="00ED5D2F" w:rsidRDefault="00631800" w:rsidP="001A1050">
            <w:pPr>
              <w:spacing w:after="0" w:line="240" w:lineRule="auto"/>
            </w:pPr>
            <w:r>
              <w:t>Developing</w:t>
            </w:r>
          </w:p>
        </w:tc>
        <w:tc>
          <w:tcPr>
            <w:tcW w:w="1890" w:type="dxa"/>
          </w:tcPr>
          <w:p w:rsidR="00631800" w:rsidRPr="00ED5D2F" w:rsidRDefault="00631800" w:rsidP="001A1050">
            <w:pPr>
              <w:spacing w:after="0" w:line="240" w:lineRule="auto"/>
            </w:pPr>
            <w:r>
              <w:t>Two of two students placed in the beginning level of both writing and graphic communications.</w:t>
            </w:r>
          </w:p>
        </w:tc>
        <w:tc>
          <w:tcPr>
            <w:tcW w:w="2250" w:type="dxa"/>
          </w:tcPr>
          <w:p w:rsidR="00631800" w:rsidRPr="00ED5D2F" w:rsidRDefault="00631800" w:rsidP="001A1050">
            <w:pPr>
              <w:spacing w:after="0" w:line="240" w:lineRule="auto"/>
            </w:pPr>
            <w:r>
              <w:t>Both students were unsure of what data was needed for their maps and writing this information down or present  date on a map.</w:t>
            </w:r>
          </w:p>
        </w:tc>
        <w:tc>
          <w:tcPr>
            <w:tcW w:w="2088" w:type="dxa"/>
          </w:tcPr>
          <w:p w:rsidR="00631800" w:rsidRPr="00ED5D2F" w:rsidRDefault="00631800" w:rsidP="001A1050">
            <w:pPr>
              <w:spacing w:after="0" w:line="240" w:lineRule="auto"/>
            </w:pPr>
            <w:r>
              <w:t>As this class is an introduction to GIS and a multitude of information is presented. I have limited time to spend on one aspect of all the subjects in this class. I can devote a little more time on the written and graphic attributes of the course.</w:t>
            </w:r>
          </w:p>
        </w:tc>
      </w:tr>
    </w:tbl>
    <w:p w:rsidR="00631800" w:rsidRDefault="00631800" w:rsidP="00631800"/>
    <w:p w:rsidR="00631800" w:rsidRDefault="00631800" w:rsidP="00631800">
      <w:pPr>
        <w:spacing w:after="0" w:line="240" w:lineRule="auto"/>
      </w:pPr>
      <w:r>
        <w:br w:type="page"/>
      </w:r>
    </w:p>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lastRenderedPageBreak/>
        <w:t>Program outcomes assessment</w:t>
      </w:r>
    </w:p>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t>BSNES 2012-2013</w:t>
      </w:r>
    </w:p>
    <w:p w:rsidR="001A1050" w:rsidRPr="001A1050" w:rsidRDefault="001A1050" w:rsidP="001A1050">
      <w:pPr>
        <w:spacing w:after="0" w:line="240" w:lineRule="auto"/>
        <w:rPr>
          <w:rFonts w:ascii="Arial" w:eastAsia="Calibri" w:hAnsi="Arial" w:cs="Times New Roman"/>
          <w:color w:val="000000"/>
          <w:sz w:val="20"/>
        </w:rPr>
      </w:pPr>
    </w:p>
    <w:p w:rsidR="001A1050" w:rsidRPr="001A1050" w:rsidRDefault="001A1050" w:rsidP="001A1050">
      <w:pPr>
        <w:spacing w:after="0" w:line="240" w:lineRule="auto"/>
        <w:ind w:left="5040"/>
        <w:rPr>
          <w:rFonts w:ascii="Arial" w:eastAsia="Calibri" w:hAnsi="Arial" w:cs="Times New Roman"/>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1758"/>
        <w:gridCol w:w="1688"/>
        <w:gridCol w:w="3697"/>
        <w:gridCol w:w="2409"/>
        <w:gridCol w:w="2086"/>
      </w:tblGrid>
      <w:tr w:rsidR="001A1050" w:rsidRPr="001A1050" w:rsidTr="001A1050">
        <w:tc>
          <w:tcPr>
            <w:tcW w:w="1538" w:type="dxa"/>
          </w:tcPr>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t>Class and Instructor</w:t>
            </w:r>
          </w:p>
        </w:tc>
        <w:tc>
          <w:tcPr>
            <w:tcW w:w="1758" w:type="dxa"/>
          </w:tcPr>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t>Assessment Strategies</w:t>
            </w:r>
          </w:p>
          <w:p w:rsidR="001A1050" w:rsidRPr="001A1050" w:rsidRDefault="001A1050" w:rsidP="001A1050">
            <w:pPr>
              <w:spacing w:after="0" w:line="240" w:lineRule="auto"/>
              <w:rPr>
                <w:rFonts w:ascii="Calibri" w:eastAsia="Calibri" w:hAnsi="Calibri" w:cs="Times New Roman"/>
                <w:sz w:val="20"/>
              </w:rPr>
            </w:pPr>
            <w:r w:rsidRPr="001A1050">
              <w:rPr>
                <w:rFonts w:ascii="Calibri" w:eastAsia="Calibri" w:hAnsi="Calibri" w:cs="Times New Roman"/>
                <w:sz w:val="20"/>
              </w:rPr>
              <w:t>(Who, what, how, when?)</w:t>
            </w:r>
          </w:p>
        </w:tc>
        <w:tc>
          <w:tcPr>
            <w:tcW w:w="1688" w:type="dxa"/>
          </w:tcPr>
          <w:p w:rsidR="001A1050" w:rsidRPr="001A1050" w:rsidRDefault="001A1050" w:rsidP="001A1050">
            <w:pPr>
              <w:spacing w:after="0" w:line="240" w:lineRule="auto"/>
              <w:jc w:val="center"/>
              <w:rPr>
                <w:rFonts w:ascii="Calibri" w:eastAsia="Calibri" w:hAnsi="Calibri" w:cs="Times New Roman"/>
                <w:b/>
                <w:sz w:val="24"/>
              </w:rPr>
            </w:pPr>
            <w:r w:rsidRPr="001A1050">
              <w:rPr>
                <w:rFonts w:ascii="Calibri" w:eastAsia="Calibri" w:hAnsi="Calibri" w:cs="Times New Roman"/>
                <w:b/>
                <w:sz w:val="24"/>
              </w:rPr>
              <w:t>Measurement Goal</w:t>
            </w:r>
          </w:p>
          <w:p w:rsidR="001A1050" w:rsidRPr="001A1050" w:rsidRDefault="001A1050" w:rsidP="001A1050">
            <w:pPr>
              <w:spacing w:after="0" w:line="240" w:lineRule="auto"/>
              <w:rPr>
                <w:rFonts w:ascii="Calibri" w:eastAsia="Calibri" w:hAnsi="Calibri" w:cs="Times New Roman"/>
                <w:sz w:val="20"/>
              </w:rPr>
            </w:pPr>
            <w:r w:rsidRPr="001A1050">
              <w:rPr>
                <w:rFonts w:ascii="Calibri" w:eastAsia="Calibri" w:hAnsi="Calibri" w:cs="Times New Roman"/>
                <w:sz w:val="20"/>
              </w:rPr>
              <w:t>(expected results)</w:t>
            </w:r>
          </w:p>
        </w:tc>
        <w:tc>
          <w:tcPr>
            <w:tcW w:w="3697" w:type="dxa"/>
          </w:tcPr>
          <w:p w:rsidR="001A1050" w:rsidRPr="001A1050" w:rsidRDefault="001A1050" w:rsidP="001A1050">
            <w:pPr>
              <w:spacing w:after="0" w:line="240" w:lineRule="auto"/>
              <w:jc w:val="center"/>
              <w:rPr>
                <w:rFonts w:ascii="Calibri" w:eastAsia="Calibri" w:hAnsi="Calibri" w:cs="Times New Roman"/>
                <w:b/>
                <w:sz w:val="24"/>
              </w:rPr>
            </w:pPr>
            <w:r w:rsidRPr="001A1050">
              <w:rPr>
                <w:rFonts w:ascii="Calibri" w:eastAsia="Calibri" w:hAnsi="Calibri" w:cs="Times New Roman"/>
                <w:b/>
                <w:sz w:val="24"/>
              </w:rPr>
              <w:t>Findings</w:t>
            </w:r>
          </w:p>
          <w:p w:rsidR="001A1050" w:rsidRPr="001A1050" w:rsidRDefault="001A1050" w:rsidP="001A1050">
            <w:pPr>
              <w:spacing w:after="0" w:line="240" w:lineRule="auto"/>
              <w:jc w:val="center"/>
              <w:rPr>
                <w:rFonts w:ascii="Calibri" w:eastAsia="Calibri" w:hAnsi="Calibri" w:cs="Times New Roman"/>
                <w:sz w:val="20"/>
              </w:rPr>
            </w:pPr>
            <w:r w:rsidRPr="001A1050">
              <w:rPr>
                <w:rFonts w:ascii="Calibri" w:eastAsia="Calibri" w:hAnsi="Calibri" w:cs="Times New Roman"/>
                <w:sz w:val="20"/>
              </w:rPr>
              <w:t>(Actual results)</w:t>
            </w:r>
          </w:p>
          <w:p w:rsidR="001A1050" w:rsidRPr="001A1050" w:rsidRDefault="001A1050" w:rsidP="001A1050">
            <w:pPr>
              <w:spacing w:after="0" w:line="240" w:lineRule="auto"/>
              <w:jc w:val="center"/>
              <w:rPr>
                <w:rFonts w:ascii="Calibri" w:eastAsia="Calibri" w:hAnsi="Calibri" w:cs="Times New Roman"/>
                <w:sz w:val="20"/>
              </w:rPr>
            </w:pPr>
          </w:p>
        </w:tc>
        <w:tc>
          <w:tcPr>
            <w:tcW w:w="2409" w:type="dxa"/>
          </w:tcPr>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t>Analysis of Data</w:t>
            </w:r>
          </w:p>
          <w:p w:rsidR="001A1050" w:rsidRPr="001A1050" w:rsidRDefault="001A1050" w:rsidP="001A1050">
            <w:pPr>
              <w:spacing w:after="0" w:line="240" w:lineRule="auto"/>
              <w:rPr>
                <w:rFonts w:ascii="Calibri" w:eastAsia="Calibri" w:hAnsi="Calibri" w:cs="Times New Roman"/>
                <w:sz w:val="20"/>
              </w:rPr>
            </w:pPr>
            <w:r w:rsidRPr="001A1050">
              <w:rPr>
                <w:rFonts w:ascii="Calibri" w:eastAsia="Calibri" w:hAnsi="Calibri" w:cs="Times New Roman"/>
                <w:sz w:val="20"/>
              </w:rPr>
              <w:t>(What students learned &amp; what they didn’t learn)</w:t>
            </w:r>
          </w:p>
        </w:tc>
        <w:tc>
          <w:tcPr>
            <w:tcW w:w="2086" w:type="dxa"/>
          </w:tcPr>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t>Action or Recommendation</w:t>
            </w:r>
          </w:p>
        </w:tc>
      </w:tr>
      <w:tr w:rsidR="001A1050" w:rsidRPr="001A1050" w:rsidTr="001A1050">
        <w:tc>
          <w:tcPr>
            <w:tcW w:w="1538" w:type="dxa"/>
          </w:tcPr>
          <w:p w:rsidR="001A1050" w:rsidRPr="001A1050" w:rsidRDefault="001A1050" w:rsidP="001A1050">
            <w:pPr>
              <w:spacing w:after="0" w:line="240" w:lineRule="auto"/>
              <w:rPr>
                <w:rFonts w:ascii="Calibri" w:eastAsia="Calibri" w:hAnsi="Calibri" w:cs="Calibri"/>
              </w:rPr>
            </w:pPr>
            <w:r w:rsidRPr="001A1050">
              <w:rPr>
                <w:rFonts w:ascii="Calibri" w:eastAsia="Calibri" w:hAnsi="Calibri" w:cs="Calibri"/>
              </w:rPr>
              <w:t>John Rombold Chemistry 113</w:t>
            </w:r>
          </w:p>
        </w:tc>
        <w:tc>
          <w:tcPr>
            <w:tcW w:w="1758" w:type="dxa"/>
          </w:tcPr>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Assessment of independent research project written presentations</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Demonstrate fluency in written communications: grammar and organization</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Demonstrate fluency in written communications: development and synthesis</w:t>
            </w:r>
          </w:p>
          <w:p w:rsidR="001A1050" w:rsidRPr="001A1050" w:rsidRDefault="001A1050" w:rsidP="001A1050">
            <w:pPr>
              <w:spacing w:after="0" w:line="240" w:lineRule="auto"/>
              <w:rPr>
                <w:rFonts w:ascii="Calibri" w:eastAsia="Calibri" w:hAnsi="Calibri" w:cs="Times New Roman"/>
              </w:rPr>
            </w:pPr>
          </w:p>
        </w:tc>
        <w:tc>
          <w:tcPr>
            <w:tcW w:w="1688" w:type="dxa"/>
          </w:tcPr>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100% at the developing level</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100% at the developing level</w:t>
            </w:r>
          </w:p>
          <w:p w:rsidR="001A1050" w:rsidRPr="001A1050" w:rsidRDefault="001A1050" w:rsidP="001A1050">
            <w:pPr>
              <w:spacing w:after="0" w:line="240" w:lineRule="auto"/>
              <w:rPr>
                <w:rFonts w:ascii="Calibri" w:eastAsia="Calibri" w:hAnsi="Calibri" w:cs="Times New Roman"/>
              </w:rPr>
            </w:pPr>
          </w:p>
        </w:tc>
        <w:tc>
          <w:tcPr>
            <w:tcW w:w="3697" w:type="dxa"/>
          </w:tcPr>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Mean class score = 2.2</w:t>
            </w: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One student at the accomplished level, all others at the developing level</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Mean class score = 2.2</w:t>
            </w: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Two students at the accomplished level, 2 students at the developing level, and one student at the beginning level</w:t>
            </w:r>
          </w:p>
        </w:tc>
        <w:tc>
          <w:tcPr>
            <w:tcW w:w="2409" w:type="dxa"/>
          </w:tcPr>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Students in this class are developing  writing skills, but are still mostly not at the college level.</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40% of the class thought deeply about their studies.  It was encouraging to see students engaging in synthesis of ideas.  They have learned the basic structure of a science report.</w:t>
            </w:r>
          </w:p>
        </w:tc>
        <w:tc>
          <w:tcPr>
            <w:tcW w:w="2086" w:type="dxa"/>
          </w:tcPr>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All instructors on campus should provide full feedback on student writing.</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More writing: every science class should require at least one paper that will receive critical feedback from the instructor.</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Place more emphasis on weekly chem 113 written lab reports.</w:t>
            </w:r>
          </w:p>
        </w:tc>
      </w:tr>
    </w:tbl>
    <w:p w:rsidR="001A1050" w:rsidRPr="001A1050" w:rsidRDefault="001A1050" w:rsidP="001A1050">
      <w:pPr>
        <w:rPr>
          <w:rFonts w:ascii="Calibri" w:eastAsia="Calibri" w:hAnsi="Calibri" w:cs="Times New Roman"/>
        </w:rPr>
      </w:pPr>
    </w:p>
    <w:p w:rsidR="001A1050" w:rsidRPr="001A1050" w:rsidRDefault="001A1050" w:rsidP="001A1050">
      <w:pPr>
        <w:rPr>
          <w:rFonts w:ascii="Calibri" w:eastAsia="Calibri" w:hAnsi="Calibri" w:cs="Times New Roman"/>
        </w:rPr>
      </w:pPr>
      <w:r w:rsidRPr="001A1050">
        <w:rPr>
          <w:rFonts w:ascii="Calibri" w:eastAsia="Calibri" w:hAnsi="Calibri" w:cs="Times New Roman"/>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1758"/>
        <w:gridCol w:w="1688"/>
        <w:gridCol w:w="3697"/>
        <w:gridCol w:w="2409"/>
        <w:gridCol w:w="2086"/>
      </w:tblGrid>
      <w:tr w:rsidR="001A1050" w:rsidRPr="001A1050" w:rsidTr="001A1050">
        <w:tc>
          <w:tcPr>
            <w:tcW w:w="1538" w:type="dxa"/>
          </w:tcPr>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t>Class and Instructor</w:t>
            </w:r>
          </w:p>
        </w:tc>
        <w:tc>
          <w:tcPr>
            <w:tcW w:w="1758" w:type="dxa"/>
          </w:tcPr>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t>Assessment Strategies</w:t>
            </w:r>
          </w:p>
          <w:p w:rsidR="001A1050" w:rsidRPr="001A1050" w:rsidRDefault="001A1050" w:rsidP="001A1050">
            <w:pPr>
              <w:spacing w:after="0" w:line="240" w:lineRule="auto"/>
              <w:rPr>
                <w:rFonts w:ascii="Calibri" w:eastAsia="Calibri" w:hAnsi="Calibri" w:cs="Times New Roman"/>
                <w:sz w:val="20"/>
              </w:rPr>
            </w:pPr>
            <w:r w:rsidRPr="001A1050">
              <w:rPr>
                <w:rFonts w:ascii="Calibri" w:eastAsia="Calibri" w:hAnsi="Calibri" w:cs="Times New Roman"/>
                <w:sz w:val="20"/>
              </w:rPr>
              <w:t>(Who, what, how, when?)</w:t>
            </w:r>
          </w:p>
        </w:tc>
        <w:tc>
          <w:tcPr>
            <w:tcW w:w="1688" w:type="dxa"/>
          </w:tcPr>
          <w:p w:rsidR="001A1050" w:rsidRPr="001A1050" w:rsidRDefault="001A1050" w:rsidP="001A1050">
            <w:pPr>
              <w:spacing w:after="0" w:line="240" w:lineRule="auto"/>
              <w:jc w:val="center"/>
              <w:rPr>
                <w:rFonts w:ascii="Calibri" w:eastAsia="Calibri" w:hAnsi="Calibri" w:cs="Times New Roman"/>
                <w:b/>
                <w:sz w:val="24"/>
              </w:rPr>
            </w:pPr>
            <w:r w:rsidRPr="001A1050">
              <w:rPr>
                <w:rFonts w:ascii="Calibri" w:eastAsia="Calibri" w:hAnsi="Calibri" w:cs="Times New Roman"/>
                <w:b/>
                <w:sz w:val="24"/>
              </w:rPr>
              <w:t>Measurement Goal</w:t>
            </w:r>
          </w:p>
          <w:p w:rsidR="001A1050" w:rsidRPr="001A1050" w:rsidRDefault="001A1050" w:rsidP="001A1050">
            <w:pPr>
              <w:spacing w:after="0" w:line="240" w:lineRule="auto"/>
              <w:rPr>
                <w:rFonts w:ascii="Calibri" w:eastAsia="Calibri" w:hAnsi="Calibri" w:cs="Times New Roman"/>
                <w:sz w:val="20"/>
              </w:rPr>
            </w:pPr>
            <w:r w:rsidRPr="001A1050">
              <w:rPr>
                <w:rFonts w:ascii="Calibri" w:eastAsia="Calibri" w:hAnsi="Calibri" w:cs="Times New Roman"/>
                <w:sz w:val="20"/>
              </w:rPr>
              <w:t>(expected results)</w:t>
            </w:r>
          </w:p>
        </w:tc>
        <w:tc>
          <w:tcPr>
            <w:tcW w:w="3697" w:type="dxa"/>
          </w:tcPr>
          <w:p w:rsidR="001A1050" w:rsidRPr="001A1050" w:rsidRDefault="001A1050" w:rsidP="001A1050">
            <w:pPr>
              <w:spacing w:after="0" w:line="240" w:lineRule="auto"/>
              <w:jc w:val="center"/>
              <w:rPr>
                <w:rFonts w:ascii="Calibri" w:eastAsia="Calibri" w:hAnsi="Calibri" w:cs="Times New Roman"/>
                <w:b/>
                <w:sz w:val="24"/>
              </w:rPr>
            </w:pPr>
            <w:r w:rsidRPr="001A1050">
              <w:rPr>
                <w:rFonts w:ascii="Calibri" w:eastAsia="Calibri" w:hAnsi="Calibri" w:cs="Times New Roman"/>
                <w:b/>
                <w:sz w:val="24"/>
              </w:rPr>
              <w:t>Findings</w:t>
            </w:r>
          </w:p>
          <w:p w:rsidR="001A1050" w:rsidRPr="001A1050" w:rsidRDefault="001A1050" w:rsidP="001A1050">
            <w:pPr>
              <w:spacing w:after="0" w:line="240" w:lineRule="auto"/>
              <w:jc w:val="center"/>
              <w:rPr>
                <w:rFonts w:ascii="Calibri" w:eastAsia="Calibri" w:hAnsi="Calibri" w:cs="Times New Roman"/>
                <w:sz w:val="20"/>
              </w:rPr>
            </w:pPr>
            <w:r w:rsidRPr="001A1050">
              <w:rPr>
                <w:rFonts w:ascii="Calibri" w:eastAsia="Calibri" w:hAnsi="Calibri" w:cs="Times New Roman"/>
                <w:sz w:val="20"/>
              </w:rPr>
              <w:t>(Actual results)</w:t>
            </w:r>
          </w:p>
          <w:p w:rsidR="001A1050" w:rsidRPr="001A1050" w:rsidRDefault="001A1050" w:rsidP="001A1050">
            <w:pPr>
              <w:spacing w:after="0" w:line="240" w:lineRule="auto"/>
              <w:jc w:val="center"/>
              <w:rPr>
                <w:rFonts w:ascii="Calibri" w:eastAsia="Calibri" w:hAnsi="Calibri" w:cs="Times New Roman"/>
                <w:sz w:val="20"/>
              </w:rPr>
            </w:pPr>
          </w:p>
        </w:tc>
        <w:tc>
          <w:tcPr>
            <w:tcW w:w="2409" w:type="dxa"/>
          </w:tcPr>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t>Analysis of Data</w:t>
            </w:r>
          </w:p>
          <w:p w:rsidR="001A1050" w:rsidRPr="001A1050" w:rsidRDefault="001A1050" w:rsidP="001A1050">
            <w:pPr>
              <w:spacing w:after="0" w:line="240" w:lineRule="auto"/>
              <w:rPr>
                <w:rFonts w:ascii="Calibri" w:eastAsia="Calibri" w:hAnsi="Calibri" w:cs="Times New Roman"/>
                <w:sz w:val="20"/>
              </w:rPr>
            </w:pPr>
            <w:r w:rsidRPr="001A1050">
              <w:rPr>
                <w:rFonts w:ascii="Calibri" w:eastAsia="Calibri" w:hAnsi="Calibri" w:cs="Times New Roman"/>
                <w:sz w:val="20"/>
              </w:rPr>
              <w:t>(What students learned &amp; what they didn’t learn)</w:t>
            </w:r>
          </w:p>
        </w:tc>
        <w:tc>
          <w:tcPr>
            <w:tcW w:w="2086" w:type="dxa"/>
          </w:tcPr>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t>Action or Recommendation</w:t>
            </w:r>
          </w:p>
        </w:tc>
      </w:tr>
      <w:tr w:rsidR="001A1050" w:rsidRPr="001A1050" w:rsidTr="001A1050">
        <w:tc>
          <w:tcPr>
            <w:tcW w:w="1538" w:type="dxa"/>
          </w:tcPr>
          <w:p w:rsidR="001A1050" w:rsidRPr="001A1050" w:rsidRDefault="001A1050" w:rsidP="001A1050">
            <w:pPr>
              <w:spacing w:after="0" w:line="240" w:lineRule="auto"/>
              <w:rPr>
                <w:rFonts w:ascii="Calibri" w:eastAsia="Calibri" w:hAnsi="Calibri" w:cs="Times New Roman"/>
                <w:sz w:val="24"/>
              </w:rPr>
            </w:pPr>
            <w:r w:rsidRPr="001A1050">
              <w:rPr>
                <w:rFonts w:ascii="Calibri" w:eastAsia="Calibri" w:hAnsi="Calibri" w:cs="Times New Roman"/>
                <w:sz w:val="24"/>
              </w:rPr>
              <w:t>John Rombold</w:t>
            </w:r>
          </w:p>
          <w:p w:rsidR="001A1050" w:rsidRPr="001A1050" w:rsidRDefault="001A1050" w:rsidP="001A1050">
            <w:pPr>
              <w:spacing w:after="0" w:line="240" w:lineRule="auto"/>
              <w:rPr>
                <w:rFonts w:ascii="Calibri" w:eastAsia="Calibri" w:hAnsi="Calibri" w:cs="Times New Roman"/>
                <w:sz w:val="24"/>
              </w:rPr>
            </w:pPr>
          </w:p>
          <w:p w:rsidR="001A1050" w:rsidRPr="001A1050" w:rsidRDefault="001A1050" w:rsidP="001A1050">
            <w:pPr>
              <w:spacing w:after="0" w:line="240" w:lineRule="auto"/>
              <w:rPr>
                <w:rFonts w:ascii="Calibri" w:eastAsia="Calibri" w:hAnsi="Calibri" w:cs="Times New Roman"/>
                <w:sz w:val="24"/>
              </w:rPr>
            </w:pPr>
            <w:r w:rsidRPr="001A1050">
              <w:rPr>
                <w:rFonts w:ascii="Calibri" w:eastAsia="Calibri" w:hAnsi="Calibri" w:cs="Times New Roman"/>
                <w:sz w:val="24"/>
              </w:rPr>
              <w:t>Chemistry 113</w:t>
            </w:r>
          </w:p>
        </w:tc>
        <w:tc>
          <w:tcPr>
            <w:tcW w:w="1758" w:type="dxa"/>
          </w:tcPr>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 xml:space="preserve">Assessment of independent project oral presentations </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Demonstrate fluency in oral communications: preparation</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Demonstrate fluency in oral communications: depth</w:t>
            </w:r>
          </w:p>
          <w:p w:rsidR="001A1050" w:rsidRPr="001A1050" w:rsidRDefault="001A1050" w:rsidP="001A1050">
            <w:pPr>
              <w:spacing w:after="0" w:line="240" w:lineRule="auto"/>
              <w:rPr>
                <w:rFonts w:ascii="Calibri" w:eastAsia="Calibri" w:hAnsi="Calibri" w:cs="Times New Roman"/>
              </w:rPr>
            </w:pPr>
          </w:p>
        </w:tc>
        <w:tc>
          <w:tcPr>
            <w:tcW w:w="1688" w:type="dxa"/>
          </w:tcPr>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100% of the class at the developing level</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100% of the class at the developing level</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tc>
        <w:tc>
          <w:tcPr>
            <w:tcW w:w="3697" w:type="dxa"/>
          </w:tcPr>
          <w:p w:rsidR="001A1050" w:rsidRPr="001A1050" w:rsidRDefault="001A1050" w:rsidP="001A1050">
            <w:pPr>
              <w:spacing w:after="0" w:line="240" w:lineRule="auto"/>
              <w:jc w:val="center"/>
              <w:rPr>
                <w:rFonts w:ascii="Calibri" w:eastAsia="Calibri" w:hAnsi="Calibri" w:cs="Times New Roman"/>
                <w:sz w:val="20"/>
              </w:rPr>
            </w:pPr>
          </w:p>
          <w:p w:rsidR="001A1050" w:rsidRPr="001A1050" w:rsidRDefault="001A1050" w:rsidP="001A1050">
            <w:pPr>
              <w:spacing w:after="0" w:line="240" w:lineRule="auto"/>
              <w:jc w:val="center"/>
              <w:rPr>
                <w:rFonts w:ascii="Calibri" w:eastAsia="Calibri" w:hAnsi="Calibri" w:cs="Times New Roman"/>
                <w:sz w:val="20"/>
              </w:rPr>
            </w:pPr>
          </w:p>
          <w:p w:rsidR="001A1050" w:rsidRPr="001A1050" w:rsidRDefault="001A1050" w:rsidP="001A1050">
            <w:pPr>
              <w:spacing w:after="0" w:line="240" w:lineRule="auto"/>
              <w:jc w:val="center"/>
              <w:rPr>
                <w:rFonts w:ascii="Calibri" w:eastAsia="Calibri" w:hAnsi="Calibri" w:cs="Times New Roman"/>
                <w:sz w:val="20"/>
              </w:rPr>
            </w:pPr>
          </w:p>
          <w:p w:rsidR="001A1050" w:rsidRPr="001A1050" w:rsidRDefault="001A1050" w:rsidP="001A1050">
            <w:pPr>
              <w:spacing w:after="0" w:line="240" w:lineRule="auto"/>
              <w:jc w:val="center"/>
              <w:rPr>
                <w:rFonts w:ascii="Calibri" w:eastAsia="Calibri" w:hAnsi="Calibri" w:cs="Times New Roman"/>
                <w:sz w:val="20"/>
              </w:rPr>
            </w:pPr>
          </w:p>
          <w:p w:rsidR="001A1050" w:rsidRPr="001A1050" w:rsidRDefault="001A1050" w:rsidP="001A1050">
            <w:pPr>
              <w:spacing w:after="0" w:line="240" w:lineRule="auto"/>
              <w:jc w:val="center"/>
              <w:rPr>
                <w:rFonts w:ascii="Calibri" w:eastAsia="Calibri" w:hAnsi="Calibri" w:cs="Times New Roman"/>
                <w:sz w:val="20"/>
              </w:rPr>
            </w:pPr>
          </w:p>
          <w:p w:rsidR="001A1050" w:rsidRPr="001A1050" w:rsidRDefault="001A1050" w:rsidP="001A1050">
            <w:pPr>
              <w:spacing w:after="0" w:line="240" w:lineRule="auto"/>
              <w:jc w:val="center"/>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Mean class score = 2.6</w:t>
            </w: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Three students at the advanced level, two students at the developing level</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Mean class score = 2.2</w:t>
            </w: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One student at the advanced level. Four students at the developing level</w:t>
            </w:r>
          </w:p>
        </w:tc>
        <w:tc>
          <w:tcPr>
            <w:tcW w:w="2409" w:type="dxa"/>
          </w:tcPr>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The students are developing strong oral presentation skills.   While most of them are effective orators, they need to learn how to present data.   They also need to develop their ability to discuss findings and/or implications of their studies.</w:t>
            </w:r>
          </w:p>
        </w:tc>
        <w:tc>
          <w:tcPr>
            <w:tcW w:w="2086" w:type="dxa"/>
          </w:tcPr>
          <w:p w:rsidR="001A1050" w:rsidRPr="001A1050" w:rsidRDefault="001A1050" w:rsidP="001A1050">
            <w:pPr>
              <w:spacing w:after="0" w:line="240" w:lineRule="auto"/>
              <w:rPr>
                <w:rFonts w:ascii="Calibri" w:eastAsia="Calibri" w:hAnsi="Calibri" w:cs="Times New Roman"/>
                <w:b/>
                <w:sz w:val="24"/>
              </w:rPr>
            </w:pPr>
          </w:p>
          <w:p w:rsidR="001A1050" w:rsidRPr="001A1050" w:rsidRDefault="001A1050" w:rsidP="001A1050">
            <w:pPr>
              <w:spacing w:after="0" w:line="240" w:lineRule="auto"/>
              <w:rPr>
                <w:rFonts w:ascii="Calibri" w:eastAsia="Calibri" w:hAnsi="Calibri" w:cs="Times New Roman"/>
                <w:b/>
                <w:sz w:val="24"/>
              </w:rPr>
            </w:pPr>
          </w:p>
          <w:p w:rsidR="001A1050" w:rsidRPr="001A1050" w:rsidRDefault="001A1050" w:rsidP="001A1050">
            <w:pPr>
              <w:spacing w:after="0" w:line="240" w:lineRule="auto"/>
              <w:rPr>
                <w:rFonts w:ascii="Calibri" w:eastAsia="Calibri" w:hAnsi="Calibri" w:cs="Times New Roman"/>
                <w:b/>
                <w:sz w:val="24"/>
              </w:rPr>
            </w:pPr>
          </w:p>
          <w:p w:rsidR="001A1050" w:rsidRPr="001A1050" w:rsidRDefault="001A1050" w:rsidP="001A1050">
            <w:pPr>
              <w:spacing w:after="0" w:line="240" w:lineRule="auto"/>
              <w:rPr>
                <w:rFonts w:ascii="Calibri" w:eastAsia="Calibri" w:hAnsi="Calibri" w:cs="Times New Roman"/>
                <w:b/>
                <w:sz w:val="24"/>
              </w:rPr>
            </w:pPr>
          </w:p>
          <w:p w:rsidR="001A1050" w:rsidRPr="001A1050" w:rsidRDefault="001A1050" w:rsidP="001A1050">
            <w:pPr>
              <w:spacing w:after="0" w:line="240" w:lineRule="auto"/>
              <w:rPr>
                <w:rFonts w:ascii="Calibri" w:eastAsia="Calibri" w:hAnsi="Calibri" w:cs="Times New Roman"/>
                <w:b/>
                <w:sz w:val="24"/>
              </w:rPr>
            </w:pPr>
          </w:p>
          <w:p w:rsidR="001A1050" w:rsidRPr="001A1050" w:rsidRDefault="001A1050" w:rsidP="001A1050">
            <w:pPr>
              <w:spacing w:after="0" w:line="240" w:lineRule="auto"/>
              <w:rPr>
                <w:rFonts w:ascii="Calibri" w:eastAsia="Calibri" w:hAnsi="Calibri" w:cs="Times New Roman"/>
                <w:sz w:val="24"/>
              </w:rPr>
            </w:pPr>
            <w:r w:rsidRPr="001A1050">
              <w:rPr>
                <w:rFonts w:ascii="Calibri" w:eastAsia="Calibri" w:hAnsi="Calibri" w:cs="Times New Roman"/>
                <w:sz w:val="24"/>
              </w:rPr>
              <w:t>Within the science program, students should have as many opportunities as possible to give oral presentations.</w:t>
            </w:r>
          </w:p>
          <w:p w:rsidR="001A1050" w:rsidRPr="001A1050" w:rsidRDefault="001A1050" w:rsidP="001A1050">
            <w:pPr>
              <w:spacing w:after="0" w:line="240" w:lineRule="auto"/>
              <w:rPr>
                <w:rFonts w:ascii="Calibri" w:eastAsia="Calibri" w:hAnsi="Calibri" w:cs="Times New Roman"/>
                <w:sz w:val="24"/>
              </w:rPr>
            </w:pPr>
          </w:p>
          <w:p w:rsidR="001A1050" w:rsidRPr="001A1050" w:rsidRDefault="001A1050" w:rsidP="001A1050">
            <w:pPr>
              <w:spacing w:after="0" w:line="240" w:lineRule="auto"/>
              <w:rPr>
                <w:rFonts w:ascii="Calibri" w:eastAsia="Calibri" w:hAnsi="Calibri" w:cs="Times New Roman"/>
                <w:sz w:val="24"/>
              </w:rPr>
            </w:pPr>
            <w:r w:rsidRPr="001A1050">
              <w:rPr>
                <w:rFonts w:ascii="Calibri" w:eastAsia="Calibri" w:hAnsi="Calibri" w:cs="Times New Roman"/>
                <w:sz w:val="24"/>
              </w:rPr>
              <w:t>Practice! Ask one student per week to orally present findings from the previous week’s lab.  Have the class provide constructive feedback.</w:t>
            </w:r>
          </w:p>
          <w:p w:rsidR="001A1050" w:rsidRPr="001A1050" w:rsidRDefault="001A1050" w:rsidP="001A1050">
            <w:pPr>
              <w:spacing w:after="0" w:line="240" w:lineRule="auto"/>
              <w:rPr>
                <w:rFonts w:ascii="Calibri" w:eastAsia="Calibri" w:hAnsi="Calibri" w:cs="Times New Roman"/>
                <w:sz w:val="24"/>
              </w:rPr>
            </w:pPr>
          </w:p>
        </w:tc>
      </w:tr>
    </w:tbl>
    <w:p w:rsidR="001A1050" w:rsidRPr="001A1050" w:rsidRDefault="001A1050" w:rsidP="001A1050">
      <w:pPr>
        <w:rPr>
          <w:rFonts w:ascii="Calibri" w:eastAsia="Calibri" w:hAnsi="Calibri" w:cs="Times New Roman"/>
        </w:rPr>
      </w:pPr>
    </w:p>
    <w:p w:rsidR="00475DAD" w:rsidRDefault="00475DAD" w:rsidP="002F62C7">
      <w:pPr>
        <w:autoSpaceDE w:val="0"/>
        <w:autoSpaceDN w:val="0"/>
        <w:adjustRightInd w:val="0"/>
        <w:spacing w:after="0" w:line="360" w:lineRule="auto"/>
      </w:pPr>
    </w:p>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lastRenderedPageBreak/>
        <w:t>Program outcomes assessment</w:t>
      </w:r>
    </w:p>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t>BSNES 2012-2013</w:t>
      </w:r>
    </w:p>
    <w:p w:rsidR="001A1050" w:rsidRPr="001A1050" w:rsidRDefault="001A1050" w:rsidP="001A1050">
      <w:pPr>
        <w:spacing w:after="0" w:line="240" w:lineRule="auto"/>
        <w:rPr>
          <w:rFonts w:ascii="Arial" w:eastAsia="Calibri" w:hAnsi="Arial" w:cs="Times New Roman"/>
          <w:color w:val="000000"/>
          <w:sz w:val="20"/>
        </w:rPr>
      </w:pPr>
    </w:p>
    <w:p w:rsidR="001A1050" w:rsidRPr="001A1050" w:rsidRDefault="001A1050" w:rsidP="001A1050">
      <w:pPr>
        <w:spacing w:after="0" w:line="240" w:lineRule="auto"/>
        <w:rPr>
          <w:rFonts w:ascii="Arial" w:eastAsia="Calibri" w:hAnsi="Arial" w:cs="Times New Roman"/>
          <w:color w:val="000000"/>
          <w:sz w:val="20"/>
        </w:rPr>
      </w:pPr>
      <w:r w:rsidRPr="001A1050">
        <w:rPr>
          <w:rFonts w:ascii="Arial" w:eastAsia="Calibri" w:hAnsi="Arial" w:cs="Times New Roman"/>
          <w:color w:val="000000"/>
          <w:sz w:val="20"/>
        </w:rPr>
        <w:t>Program outcome: ways of finding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1758"/>
        <w:gridCol w:w="1688"/>
        <w:gridCol w:w="3697"/>
        <w:gridCol w:w="2409"/>
        <w:gridCol w:w="2086"/>
      </w:tblGrid>
      <w:tr w:rsidR="001A1050" w:rsidRPr="001A1050" w:rsidTr="001A1050">
        <w:tc>
          <w:tcPr>
            <w:tcW w:w="1538" w:type="dxa"/>
          </w:tcPr>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t>Class and Instructor</w:t>
            </w:r>
          </w:p>
        </w:tc>
        <w:tc>
          <w:tcPr>
            <w:tcW w:w="1758" w:type="dxa"/>
          </w:tcPr>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t>Assessment Strategies</w:t>
            </w:r>
          </w:p>
          <w:p w:rsidR="001A1050" w:rsidRPr="001A1050" w:rsidRDefault="001A1050" w:rsidP="001A1050">
            <w:pPr>
              <w:spacing w:after="0" w:line="240" w:lineRule="auto"/>
              <w:rPr>
                <w:rFonts w:ascii="Calibri" w:eastAsia="Calibri" w:hAnsi="Calibri" w:cs="Times New Roman"/>
                <w:sz w:val="20"/>
              </w:rPr>
            </w:pPr>
            <w:r w:rsidRPr="001A1050">
              <w:rPr>
                <w:rFonts w:ascii="Calibri" w:eastAsia="Calibri" w:hAnsi="Calibri" w:cs="Times New Roman"/>
                <w:sz w:val="20"/>
              </w:rPr>
              <w:t>(Who, what, how, when?)</w:t>
            </w:r>
          </w:p>
        </w:tc>
        <w:tc>
          <w:tcPr>
            <w:tcW w:w="1688" w:type="dxa"/>
          </w:tcPr>
          <w:p w:rsidR="001A1050" w:rsidRPr="001A1050" w:rsidRDefault="001A1050" w:rsidP="001A1050">
            <w:pPr>
              <w:spacing w:after="0" w:line="240" w:lineRule="auto"/>
              <w:jc w:val="center"/>
              <w:rPr>
                <w:rFonts w:ascii="Calibri" w:eastAsia="Calibri" w:hAnsi="Calibri" w:cs="Times New Roman"/>
                <w:b/>
                <w:sz w:val="24"/>
              </w:rPr>
            </w:pPr>
            <w:r w:rsidRPr="001A1050">
              <w:rPr>
                <w:rFonts w:ascii="Calibri" w:eastAsia="Calibri" w:hAnsi="Calibri" w:cs="Times New Roman"/>
                <w:b/>
                <w:sz w:val="24"/>
              </w:rPr>
              <w:t>Measurement Goal</w:t>
            </w:r>
          </w:p>
          <w:p w:rsidR="001A1050" w:rsidRPr="001A1050" w:rsidRDefault="001A1050" w:rsidP="001A1050">
            <w:pPr>
              <w:spacing w:after="0" w:line="240" w:lineRule="auto"/>
              <w:rPr>
                <w:rFonts w:ascii="Calibri" w:eastAsia="Calibri" w:hAnsi="Calibri" w:cs="Times New Roman"/>
                <w:sz w:val="20"/>
              </w:rPr>
            </w:pPr>
            <w:r w:rsidRPr="001A1050">
              <w:rPr>
                <w:rFonts w:ascii="Calibri" w:eastAsia="Calibri" w:hAnsi="Calibri" w:cs="Times New Roman"/>
                <w:sz w:val="20"/>
              </w:rPr>
              <w:t>(expected results)</w:t>
            </w:r>
          </w:p>
        </w:tc>
        <w:tc>
          <w:tcPr>
            <w:tcW w:w="3697" w:type="dxa"/>
          </w:tcPr>
          <w:p w:rsidR="001A1050" w:rsidRPr="001A1050" w:rsidRDefault="001A1050" w:rsidP="001A1050">
            <w:pPr>
              <w:spacing w:after="0" w:line="240" w:lineRule="auto"/>
              <w:jc w:val="center"/>
              <w:rPr>
                <w:rFonts w:ascii="Calibri" w:eastAsia="Calibri" w:hAnsi="Calibri" w:cs="Times New Roman"/>
                <w:b/>
                <w:sz w:val="24"/>
              </w:rPr>
            </w:pPr>
            <w:r w:rsidRPr="001A1050">
              <w:rPr>
                <w:rFonts w:ascii="Calibri" w:eastAsia="Calibri" w:hAnsi="Calibri" w:cs="Times New Roman"/>
                <w:b/>
                <w:sz w:val="24"/>
              </w:rPr>
              <w:t>Findings</w:t>
            </w:r>
          </w:p>
          <w:p w:rsidR="001A1050" w:rsidRPr="001A1050" w:rsidRDefault="001A1050" w:rsidP="001A1050">
            <w:pPr>
              <w:spacing w:after="0" w:line="240" w:lineRule="auto"/>
              <w:jc w:val="center"/>
              <w:rPr>
                <w:rFonts w:ascii="Calibri" w:eastAsia="Calibri" w:hAnsi="Calibri" w:cs="Times New Roman"/>
                <w:sz w:val="20"/>
              </w:rPr>
            </w:pPr>
            <w:r w:rsidRPr="001A1050">
              <w:rPr>
                <w:rFonts w:ascii="Calibri" w:eastAsia="Calibri" w:hAnsi="Calibri" w:cs="Times New Roman"/>
                <w:sz w:val="20"/>
              </w:rPr>
              <w:t>(Actual results)</w:t>
            </w:r>
          </w:p>
          <w:p w:rsidR="001A1050" w:rsidRPr="001A1050" w:rsidRDefault="001A1050" w:rsidP="001A1050">
            <w:pPr>
              <w:spacing w:after="0" w:line="240" w:lineRule="auto"/>
              <w:jc w:val="center"/>
              <w:rPr>
                <w:rFonts w:ascii="Calibri" w:eastAsia="Calibri" w:hAnsi="Calibri" w:cs="Times New Roman"/>
                <w:sz w:val="20"/>
              </w:rPr>
            </w:pPr>
          </w:p>
        </w:tc>
        <w:tc>
          <w:tcPr>
            <w:tcW w:w="2409" w:type="dxa"/>
          </w:tcPr>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t>Analysis of Data</w:t>
            </w:r>
          </w:p>
          <w:p w:rsidR="001A1050" w:rsidRPr="001A1050" w:rsidRDefault="001A1050" w:rsidP="001A1050">
            <w:pPr>
              <w:spacing w:after="0" w:line="240" w:lineRule="auto"/>
              <w:rPr>
                <w:rFonts w:ascii="Calibri" w:eastAsia="Calibri" w:hAnsi="Calibri" w:cs="Times New Roman"/>
                <w:sz w:val="20"/>
              </w:rPr>
            </w:pPr>
            <w:r w:rsidRPr="001A1050">
              <w:rPr>
                <w:rFonts w:ascii="Calibri" w:eastAsia="Calibri" w:hAnsi="Calibri" w:cs="Times New Roman"/>
                <w:sz w:val="20"/>
              </w:rPr>
              <w:t>(What students learned &amp; what they didn’t learn)</w:t>
            </w:r>
          </w:p>
        </w:tc>
        <w:tc>
          <w:tcPr>
            <w:tcW w:w="2086" w:type="dxa"/>
          </w:tcPr>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t>Action or Recommendation</w:t>
            </w:r>
          </w:p>
        </w:tc>
      </w:tr>
      <w:tr w:rsidR="001A1050" w:rsidRPr="001A1050" w:rsidTr="001A1050">
        <w:tc>
          <w:tcPr>
            <w:tcW w:w="1538" w:type="dxa"/>
          </w:tcPr>
          <w:p w:rsidR="001A1050" w:rsidRPr="001A1050" w:rsidRDefault="001A1050" w:rsidP="001A1050">
            <w:pPr>
              <w:spacing w:after="0" w:line="240" w:lineRule="auto"/>
              <w:rPr>
                <w:rFonts w:ascii="Calibri" w:eastAsia="Calibri" w:hAnsi="Calibri" w:cs="Calibri"/>
              </w:rPr>
            </w:pPr>
            <w:r w:rsidRPr="001A1050">
              <w:rPr>
                <w:rFonts w:ascii="Calibri" w:eastAsia="Calibri" w:hAnsi="Calibri" w:cs="Calibri"/>
              </w:rPr>
              <w:t>John Rombold Math 210</w:t>
            </w:r>
          </w:p>
        </w:tc>
        <w:tc>
          <w:tcPr>
            <w:tcW w:w="1758" w:type="dxa"/>
          </w:tcPr>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 xml:space="preserve">Independent data analysis project: written and oral report. </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Multiple perspectives: pathways of inquiry</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Multiple perspectives: synthesis of ideas</w:t>
            </w:r>
          </w:p>
          <w:p w:rsidR="001A1050" w:rsidRPr="001A1050" w:rsidRDefault="001A1050" w:rsidP="001A1050">
            <w:pPr>
              <w:spacing w:after="0" w:line="240" w:lineRule="auto"/>
              <w:rPr>
                <w:rFonts w:ascii="Calibri" w:eastAsia="Calibri" w:hAnsi="Calibri" w:cs="Times New Roman"/>
              </w:rPr>
            </w:pPr>
          </w:p>
        </w:tc>
        <w:tc>
          <w:tcPr>
            <w:tcW w:w="1688" w:type="dxa"/>
          </w:tcPr>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100% at the developing level</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100% at the developing level</w:t>
            </w:r>
          </w:p>
          <w:p w:rsidR="001A1050" w:rsidRPr="001A1050" w:rsidRDefault="001A1050" w:rsidP="001A1050">
            <w:pPr>
              <w:spacing w:after="0" w:line="240" w:lineRule="auto"/>
              <w:rPr>
                <w:rFonts w:ascii="Calibri" w:eastAsia="Calibri" w:hAnsi="Calibri" w:cs="Times New Roman"/>
              </w:rPr>
            </w:pPr>
          </w:p>
        </w:tc>
        <w:tc>
          <w:tcPr>
            <w:tcW w:w="3697" w:type="dxa"/>
          </w:tcPr>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Mean class score = 1.25</w:t>
            </w: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One student at the developing level, three at the beginning level</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Mean class score = 1.25</w:t>
            </w: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One student at the developing level, three at the beginning level</w:t>
            </w:r>
          </w:p>
          <w:p w:rsidR="001A1050" w:rsidRPr="001A1050" w:rsidRDefault="001A1050" w:rsidP="001A1050">
            <w:pPr>
              <w:spacing w:after="0" w:line="240" w:lineRule="auto"/>
              <w:rPr>
                <w:rFonts w:ascii="Calibri" w:eastAsia="Calibri" w:hAnsi="Calibri" w:cs="Times New Roman"/>
              </w:rPr>
            </w:pPr>
          </w:p>
        </w:tc>
        <w:tc>
          <w:tcPr>
            <w:tcW w:w="2409" w:type="dxa"/>
          </w:tcPr>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 xml:space="preserve">The students showed that they can perform statistical analyses.  They struggled to put their analysis into a broader context. </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Again, the students showed that they can do basic statistical analysis.  Where they had difficulty was interpreting the importance of their findings.  They need to anticipate the “so what?” questions.</w:t>
            </w:r>
          </w:p>
        </w:tc>
        <w:tc>
          <w:tcPr>
            <w:tcW w:w="2086" w:type="dxa"/>
          </w:tcPr>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Students need more practice integrating math with other disciplines.  Math, like writing, should appear in many places in curricula across the NWIC campus</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 xml:space="preserve">In math 210, place more emphasis on the biology part of biostatistics. </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 xml:space="preserve">In math 210, give students repeated practice anticipating and answering “so what?” questions. </w:t>
            </w:r>
          </w:p>
        </w:tc>
      </w:tr>
    </w:tbl>
    <w:p w:rsidR="001A1050" w:rsidRPr="001A1050" w:rsidRDefault="001A1050" w:rsidP="001A1050">
      <w:pPr>
        <w:rPr>
          <w:rFonts w:ascii="Calibri" w:eastAsia="Calibri" w:hAnsi="Calibri" w:cs="Times New Roman"/>
        </w:rPr>
      </w:pPr>
    </w:p>
    <w:p w:rsidR="001A1050" w:rsidRPr="001A1050" w:rsidRDefault="001A1050" w:rsidP="001A1050">
      <w:pPr>
        <w:rPr>
          <w:rFonts w:ascii="Calibri" w:eastAsia="Calibri" w:hAnsi="Calibri" w:cs="Times New Roman"/>
        </w:rPr>
      </w:pPr>
      <w:r w:rsidRPr="001A1050">
        <w:rPr>
          <w:rFonts w:ascii="Calibri" w:eastAsia="Calibri" w:hAnsi="Calibri" w:cs="Times New Roman"/>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1758"/>
        <w:gridCol w:w="1688"/>
        <w:gridCol w:w="3697"/>
        <w:gridCol w:w="2409"/>
        <w:gridCol w:w="2086"/>
      </w:tblGrid>
      <w:tr w:rsidR="001A1050" w:rsidRPr="001A1050" w:rsidTr="001A1050">
        <w:tc>
          <w:tcPr>
            <w:tcW w:w="1538" w:type="dxa"/>
          </w:tcPr>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t>Class and Instructor</w:t>
            </w:r>
          </w:p>
        </w:tc>
        <w:tc>
          <w:tcPr>
            <w:tcW w:w="1758" w:type="dxa"/>
          </w:tcPr>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t>Assessment Strategies</w:t>
            </w:r>
          </w:p>
          <w:p w:rsidR="001A1050" w:rsidRPr="001A1050" w:rsidRDefault="001A1050" w:rsidP="001A1050">
            <w:pPr>
              <w:spacing w:after="0" w:line="240" w:lineRule="auto"/>
              <w:rPr>
                <w:rFonts w:ascii="Calibri" w:eastAsia="Calibri" w:hAnsi="Calibri" w:cs="Times New Roman"/>
                <w:sz w:val="20"/>
              </w:rPr>
            </w:pPr>
            <w:r w:rsidRPr="001A1050">
              <w:rPr>
                <w:rFonts w:ascii="Calibri" w:eastAsia="Calibri" w:hAnsi="Calibri" w:cs="Times New Roman"/>
                <w:sz w:val="20"/>
              </w:rPr>
              <w:t>(Who, what, how, when?)</w:t>
            </w:r>
          </w:p>
        </w:tc>
        <w:tc>
          <w:tcPr>
            <w:tcW w:w="1688" w:type="dxa"/>
          </w:tcPr>
          <w:p w:rsidR="001A1050" w:rsidRPr="001A1050" w:rsidRDefault="001A1050" w:rsidP="001A1050">
            <w:pPr>
              <w:spacing w:after="0" w:line="240" w:lineRule="auto"/>
              <w:jc w:val="center"/>
              <w:rPr>
                <w:rFonts w:ascii="Calibri" w:eastAsia="Calibri" w:hAnsi="Calibri" w:cs="Times New Roman"/>
                <w:b/>
                <w:sz w:val="24"/>
              </w:rPr>
            </w:pPr>
            <w:r w:rsidRPr="001A1050">
              <w:rPr>
                <w:rFonts w:ascii="Calibri" w:eastAsia="Calibri" w:hAnsi="Calibri" w:cs="Times New Roman"/>
                <w:b/>
                <w:sz w:val="24"/>
              </w:rPr>
              <w:t>Measurement Goal</w:t>
            </w:r>
          </w:p>
          <w:p w:rsidR="001A1050" w:rsidRPr="001A1050" w:rsidRDefault="001A1050" w:rsidP="001A1050">
            <w:pPr>
              <w:spacing w:after="0" w:line="240" w:lineRule="auto"/>
              <w:rPr>
                <w:rFonts w:ascii="Calibri" w:eastAsia="Calibri" w:hAnsi="Calibri" w:cs="Times New Roman"/>
                <w:sz w:val="20"/>
              </w:rPr>
            </w:pPr>
            <w:r w:rsidRPr="001A1050">
              <w:rPr>
                <w:rFonts w:ascii="Calibri" w:eastAsia="Calibri" w:hAnsi="Calibri" w:cs="Times New Roman"/>
                <w:sz w:val="20"/>
              </w:rPr>
              <w:t>(expected results)</w:t>
            </w:r>
          </w:p>
        </w:tc>
        <w:tc>
          <w:tcPr>
            <w:tcW w:w="3697" w:type="dxa"/>
          </w:tcPr>
          <w:p w:rsidR="001A1050" w:rsidRPr="001A1050" w:rsidRDefault="001A1050" w:rsidP="001A1050">
            <w:pPr>
              <w:spacing w:after="0" w:line="240" w:lineRule="auto"/>
              <w:jc w:val="center"/>
              <w:rPr>
                <w:rFonts w:ascii="Calibri" w:eastAsia="Calibri" w:hAnsi="Calibri" w:cs="Times New Roman"/>
                <w:b/>
                <w:sz w:val="24"/>
              </w:rPr>
            </w:pPr>
            <w:r w:rsidRPr="001A1050">
              <w:rPr>
                <w:rFonts w:ascii="Calibri" w:eastAsia="Calibri" w:hAnsi="Calibri" w:cs="Times New Roman"/>
                <w:b/>
                <w:sz w:val="24"/>
              </w:rPr>
              <w:t>Findings</w:t>
            </w:r>
          </w:p>
          <w:p w:rsidR="001A1050" w:rsidRPr="001A1050" w:rsidRDefault="001A1050" w:rsidP="001A1050">
            <w:pPr>
              <w:spacing w:after="0" w:line="240" w:lineRule="auto"/>
              <w:jc w:val="center"/>
              <w:rPr>
                <w:rFonts w:ascii="Calibri" w:eastAsia="Calibri" w:hAnsi="Calibri" w:cs="Times New Roman"/>
                <w:sz w:val="20"/>
              </w:rPr>
            </w:pPr>
            <w:r w:rsidRPr="001A1050">
              <w:rPr>
                <w:rFonts w:ascii="Calibri" w:eastAsia="Calibri" w:hAnsi="Calibri" w:cs="Times New Roman"/>
                <w:sz w:val="20"/>
              </w:rPr>
              <w:t>(Actual results)</w:t>
            </w:r>
          </w:p>
          <w:p w:rsidR="001A1050" w:rsidRPr="001A1050" w:rsidRDefault="001A1050" w:rsidP="001A1050">
            <w:pPr>
              <w:spacing w:after="0" w:line="240" w:lineRule="auto"/>
              <w:jc w:val="center"/>
              <w:rPr>
                <w:rFonts w:ascii="Calibri" w:eastAsia="Calibri" w:hAnsi="Calibri" w:cs="Times New Roman"/>
                <w:sz w:val="20"/>
              </w:rPr>
            </w:pPr>
          </w:p>
        </w:tc>
        <w:tc>
          <w:tcPr>
            <w:tcW w:w="2409" w:type="dxa"/>
          </w:tcPr>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t>Analysis of Data</w:t>
            </w:r>
          </w:p>
          <w:p w:rsidR="001A1050" w:rsidRPr="001A1050" w:rsidRDefault="001A1050" w:rsidP="001A1050">
            <w:pPr>
              <w:spacing w:after="0" w:line="240" w:lineRule="auto"/>
              <w:rPr>
                <w:rFonts w:ascii="Calibri" w:eastAsia="Calibri" w:hAnsi="Calibri" w:cs="Times New Roman"/>
                <w:sz w:val="20"/>
              </w:rPr>
            </w:pPr>
            <w:r w:rsidRPr="001A1050">
              <w:rPr>
                <w:rFonts w:ascii="Calibri" w:eastAsia="Calibri" w:hAnsi="Calibri" w:cs="Times New Roman"/>
                <w:sz w:val="20"/>
              </w:rPr>
              <w:t>(What students learned &amp; what they didn’t learn)</w:t>
            </w:r>
          </w:p>
        </w:tc>
        <w:tc>
          <w:tcPr>
            <w:tcW w:w="2086" w:type="dxa"/>
          </w:tcPr>
          <w:p w:rsidR="001A1050" w:rsidRPr="001A1050" w:rsidRDefault="001A1050" w:rsidP="001A1050">
            <w:pPr>
              <w:spacing w:after="0" w:line="240" w:lineRule="auto"/>
              <w:rPr>
                <w:rFonts w:ascii="Calibri" w:eastAsia="Calibri" w:hAnsi="Calibri" w:cs="Times New Roman"/>
                <w:b/>
                <w:sz w:val="24"/>
              </w:rPr>
            </w:pPr>
            <w:r w:rsidRPr="001A1050">
              <w:rPr>
                <w:rFonts w:ascii="Calibri" w:eastAsia="Calibri" w:hAnsi="Calibri" w:cs="Times New Roman"/>
                <w:b/>
                <w:sz w:val="24"/>
              </w:rPr>
              <w:t>Action or Recommendation</w:t>
            </w:r>
          </w:p>
        </w:tc>
      </w:tr>
      <w:tr w:rsidR="001A1050" w:rsidRPr="001A1050" w:rsidTr="001A1050">
        <w:tc>
          <w:tcPr>
            <w:tcW w:w="1538" w:type="dxa"/>
          </w:tcPr>
          <w:p w:rsidR="001A1050" w:rsidRPr="001A1050" w:rsidRDefault="001A1050" w:rsidP="001A1050">
            <w:pPr>
              <w:spacing w:after="0" w:line="240" w:lineRule="auto"/>
              <w:rPr>
                <w:rFonts w:ascii="Calibri" w:eastAsia="Calibri" w:hAnsi="Calibri" w:cs="Times New Roman"/>
                <w:sz w:val="24"/>
              </w:rPr>
            </w:pPr>
            <w:r w:rsidRPr="001A1050">
              <w:rPr>
                <w:rFonts w:ascii="Calibri" w:eastAsia="Calibri" w:hAnsi="Calibri" w:cs="Calibri"/>
              </w:rPr>
              <w:t>John Rombold Math 210</w:t>
            </w:r>
          </w:p>
        </w:tc>
        <w:tc>
          <w:tcPr>
            <w:tcW w:w="1758" w:type="dxa"/>
          </w:tcPr>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 xml:space="preserve">Independent data analysis project: written and oral report. </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Content knowledge: breadth</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Content knowledge: depth</w:t>
            </w:r>
          </w:p>
          <w:p w:rsidR="001A1050" w:rsidRPr="001A1050" w:rsidRDefault="001A1050" w:rsidP="001A1050">
            <w:pPr>
              <w:spacing w:after="0" w:line="240" w:lineRule="auto"/>
              <w:rPr>
                <w:rFonts w:ascii="Calibri" w:eastAsia="Calibri" w:hAnsi="Calibri" w:cs="Times New Roman"/>
              </w:rPr>
            </w:pPr>
          </w:p>
        </w:tc>
        <w:tc>
          <w:tcPr>
            <w:tcW w:w="1688" w:type="dxa"/>
          </w:tcPr>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100% of the class at the developing level</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100% of the class at the developing level</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tc>
        <w:tc>
          <w:tcPr>
            <w:tcW w:w="3697" w:type="dxa"/>
          </w:tcPr>
          <w:p w:rsidR="001A1050" w:rsidRPr="001A1050" w:rsidRDefault="001A1050" w:rsidP="001A1050">
            <w:pPr>
              <w:spacing w:after="0" w:line="240" w:lineRule="auto"/>
              <w:jc w:val="center"/>
              <w:rPr>
                <w:rFonts w:ascii="Calibri" w:eastAsia="Calibri" w:hAnsi="Calibri" w:cs="Times New Roman"/>
                <w:sz w:val="20"/>
              </w:rPr>
            </w:pPr>
          </w:p>
          <w:p w:rsidR="001A1050" w:rsidRPr="001A1050" w:rsidRDefault="001A1050" w:rsidP="001A1050">
            <w:pPr>
              <w:spacing w:after="0" w:line="240" w:lineRule="auto"/>
              <w:jc w:val="center"/>
              <w:rPr>
                <w:rFonts w:ascii="Calibri" w:eastAsia="Calibri" w:hAnsi="Calibri" w:cs="Times New Roman"/>
                <w:sz w:val="20"/>
              </w:rPr>
            </w:pPr>
          </w:p>
          <w:p w:rsidR="001A1050" w:rsidRPr="001A1050" w:rsidRDefault="001A1050" w:rsidP="001A1050">
            <w:pPr>
              <w:spacing w:after="0" w:line="240" w:lineRule="auto"/>
              <w:jc w:val="center"/>
              <w:rPr>
                <w:rFonts w:ascii="Calibri" w:eastAsia="Calibri" w:hAnsi="Calibri" w:cs="Times New Roman"/>
                <w:sz w:val="20"/>
              </w:rPr>
            </w:pPr>
          </w:p>
          <w:p w:rsidR="001A1050" w:rsidRPr="001A1050" w:rsidRDefault="001A1050" w:rsidP="001A1050">
            <w:pPr>
              <w:spacing w:after="0" w:line="240" w:lineRule="auto"/>
              <w:jc w:val="center"/>
              <w:rPr>
                <w:rFonts w:ascii="Calibri" w:eastAsia="Calibri" w:hAnsi="Calibri" w:cs="Times New Roman"/>
                <w:sz w:val="20"/>
              </w:rPr>
            </w:pPr>
          </w:p>
          <w:p w:rsidR="001A1050" w:rsidRPr="001A1050" w:rsidRDefault="001A1050" w:rsidP="001A1050">
            <w:pPr>
              <w:spacing w:after="0" w:line="240" w:lineRule="auto"/>
              <w:jc w:val="center"/>
              <w:rPr>
                <w:rFonts w:ascii="Calibri" w:eastAsia="Calibri" w:hAnsi="Calibri" w:cs="Times New Roman"/>
                <w:sz w:val="20"/>
              </w:rPr>
            </w:pPr>
          </w:p>
          <w:p w:rsidR="001A1050" w:rsidRPr="001A1050" w:rsidRDefault="001A1050" w:rsidP="001A1050">
            <w:pPr>
              <w:spacing w:after="0" w:line="240" w:lineRule="auto"/>
              <w:jc w:val="center"/>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Mean class score = 2.0</w:t>
            </w: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 xml:space="preserve">One student at the advanced level, two at the developing level, and one at the beginning level. </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Mean class score = 1.75</w:t>
            </w: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Three students at the developing level.  One student at the beginning level.</w:t>
            </w:r>
          </w:p>
        </w:tc>
        <w:tc>
          <w:tcPr>
            <w:tcW w:w="2409" w:type="dxa"/>
          </w:tcPr>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sz w:val="20"/>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The students acquired a diverse toolkit of useful statistical analyses.</w:t>
            </w: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p>
          <w:p w:rsidR="001A1050" w:rsidRPr="001A1050" w:rsidRDefault="001A1050" w:rsidP="001A1050">
            <w:pPr>
              <w:spacing w:after="0" w:line="240" w:lineRule="auto"/>
              <w:rPr>
                <w:rFonts w:ascii="Calibri" w:eastAsia="Calibri" w:hAnsi="Calibri" w:cs="Times New Roman"/>
              </w:rPr>
            </w:pPr>
            <w:r w:rsidRPr="001A1050">
              <w:rPr>
                <w:rFonts w:ascii="Calibri" w:eastAsia="Calibri" w:hAnsi="Calibri" w:cs="Times New Roman"/>
              </w:rPr>
              <w:t>The students are mostly familiar with the assumptions, procedures, and interpretation of different statistical analyses.</w:t>
            </w:r>
          </w:p>
        </w:tc>
        <w:tc>
          <w:tcPr>
            <w:tcW w:w="2086" w:type="dxa"/>
          </w:tcPr>
          <w:p w:rsidR="001A1050" w:rsidRPr="001A1050" w:rsidRDefault="001A1050" w:rsidP="001A1050">
            <w:pPr>
              <w:spacing w:after="0" w:line="240" w:lineRule="auto"/>
              <w:rPr>
                <w:rFonts w:ascii="Calibri" w:eastAsia="Calibri" w:hAnsi="Calibri" w:cs="Times New Roman"/>
                <w:sz w:val="24"/>
              </w:rPr>
            </w:pPr>
            <w:r w:rsidRPr="001A1050">
              <w:rPr>
                <w:rFonts w:ascii="Calibri" w:eastAsia="Calibri" w:hAnsi="Calibri" w:cs="Times New Roman"/>
                <w:sz w:val="24"/>
              </w:rPr>
              <w:t>Math 210 should be offered as early as possible in the BSNES curriculum, so that students can incorporate statistics into their own research.</w:t>
            </w:r>
          </w:p>
          <w:p w:rsidR="001A1050" w:rsidRPr="001A1050" w:rsidRDefault="001A1050" w:rsidP="001A1050">
            <w:pPr>
              <w:spacing w:after="0" w:line="240" w:lineRule="auto"/>
              <w:rPr>
                <w:rFonts w:ascii="Calibri" w:eastAsia="Calibri" w:hAnsi="Calibri" w:cs="Times New Roman"/>
                <w:b/>
                <w:sz w:val="24"/>
              </w:rPr>
            </w:pPr>
          </w:p>
          <w:p w:rsidR="001A1050" w:rsidRPr="001A1050" w:rsidRDefault="001A1050" w:rsidP="001A1050">
            <w:pPr>
              <w:spacing w:after="0" w:line="240" w:lineRule="auto"/>
              <w:rPr>
                <w:rFonts w:ascii="Calibri" w:eastAsia="Calibri" w:hAnsi="Calibri" w:cs="Times New Roman"/>
                <w:sz w:val="24"/>
              </w:rPr>
            </w:pPr>
            <w:r w:rsidRPr="001A1050">
              <w:rPr>
                <w:rFonts w:ascii="Calibri" w:eastAsia="Calibri" w:hAnsi="Calibri" w:cs="Times New Roman"/>
                <w:sz w:val="24"/>
              </w:rPr>
              <w:t>Within Math 210, students should have more assignments that require them to recognize appropriate pathways of analysis.</w:t>
            </w:r>
          </w:p>
          <w:p w:rsidR="001A1050" w:rsidRPr="001A1050" w:rsidRDefault="001A1050" w:rsidP="001A1050">
            <w:pPr>
              <w:spacing w:after="0" w:line="240" w:lineRule="auto"/>
              <w:rPr>
                <w:rFonts w:ascii="Calibri" w:eastAsia="Calibri" w:hAnsi="Calibri" w:cs="Times New Roman"/>
                <w:sz w:val="24"/>
              </w:rPr>
            </w:pPr>
          </w:p>
          <w:p w:rsidR="001A1050" w:rsidRPr="001A1050" w:rsidRDefault="001A1050" w:rsidP="001A1050">
            <w:pPr>
              <w:spacing w:after="0" w:line="240" w:lineRule="auto"/>
              <w:rPr>
                <w:rFonts w:ascii="Calibri" w:eastAsia="Calibri" w:hAnsi="Calibri" w:cs="Times New Roman"/>
                <w:sz w:val="24"/>
              </w:rPr>
            </w:pPr>
            <w:r w:rsidRPr="001A1050">
              <w:rPr>
                <w:rFonts w:ascii="Calibri" w:eastAsia="Calibri" w:hAnsi="Calibri" w:cs="Times New Roman"/>
                <w:sz w:val="24"/>
              </w:rPr>
              <w:t>Minitab software has made powerful statistical analysis accessible for our students!</w:t>
            </w:r>
          </w:p>
        </w:tc>
      </w:tr>
    </w:tbl>
    <w:p w:rsidR="001A1050" w:rsidRDefault="001A1050" w:rsidP="001A1050">
      <w:pPr>
        <w:rPr>
          <w:rFonts w:ascii="Calibri" w:eastAsia="Calibri" w:hAnsi="Calibri" w:cs="Times New Roman"/>
        </w:rPr>
        <w:sectPr w:rsidR="001A1050" w:rsidSect="00631800">
          <w:pgSz w:w="15840" w:h="12240" w:orient="landscape"/>
          <w:pgMar w:top="1440" w:right="1440" w:bottom="1440" w:left="1440" w:header="720" w:footer="720" w:gutter="0"/>
          <w:cols w:space="720"/>
          <w:docGrid w:linePitch="360"/>
        </w:sectPr>
      </w:pPr>
    </w:p>
    <w:p w:rsidR="001A1050" w:rsidRPr="001A1050" w:rsidRDefault="001A1050" w:rsidP="001A1050">
      <w:pPr>
        <w:jc w:val="center"/>
        <w:rPr>
          <w:b/>
          <w:sz w:val="28"/>
          <w:szCs w:val="28"/>
        </w:rPr>
      </w:pPr>
      <w:r>
        <w:rPr>
          <w:b/>
          <w:color w:val="C00000"/>
          <w:sz w:val="28"/>
          <w:szCs w:val="28"/>
        </w:rPr>
        <w:lastRenderedPageBreak/>
        <w:t xml:space="preserve">AAS – DTA </w:t>
      </w:r>
      <w:r w:rsidRPr="001A1050">
        <w:rPr>
          <w:sz w:val="28"/>
          <w:szCs w:val="28"/>
        </w:rPr>
        <w:t>Associate of Arts and Science – Direct Transfer</w:t>
      </w:r>
    </w:p>
    <w:p w:rsidR="001A1050" w:rsidRDefault="001A1050" w:rsidP="001A1050">
      <w:pPr>
        <w:jc w:val="center"/>
        <w:rPr>
          <w:b/>
        </w:rPr>
      </w:pPr>
    </w:p>
    <w:p w:rsidR="001A1050" w:rsidRDefault="001A1050" w:rsidP="001A1050">
      <w:pPr>
        <w:jc w:val="center"/>
        <w:rPr>
          <w:b/>
        </w:rPr>
      </w:pPr>
      <w:r>
        <w:rPr>
          <w:b/>
        </w:rPr>
        <w:t xml:space="preserve">Program Outcomes – English 101/102 (Saxton) </w:t>
      </w:r>
    </w:p>
    <w:p w:rsidR="001A1050" w:rsidRDefault="001A1050" w:rsidP="001A1050">
      <w:pPr>
        <w:jc w:val="center"/>
        <w:rPr>
          <w:b/>
        </w:rPr>
      </w:pPr>
      <w:r>
        <w:rPr>
          <w:b/>
        </w:rPr>
        <w:t>AAS – General Direct Transfer Degree Annual Program Assessment Narrative – AY 2013</w:t>
      </w:r>
    </w:p>
    <w:p w:rsidR="001A1050" w:rsidRDefault="001A1050" w:rsidP="001A1050">
      <w:pPr>
        <w:jc w:val="center"/>
        <w:rPr>
          <w:i/>
        </w:rPr>
      </w:pPr>
      <w:r>
        <w:rPr>
          <w:i/>
        </w:rPr>
        <w:t>Program Statement: Designed for students to explore and develop skills in global issues, communication, natural sciences, cultural awareness, social conditions, and critical thinking.</w:t>
      </w:r>
    </w:p>
    <w:p w:rsidR="001A1050" w:rsidRDefault="001A1050" w:rsidP="001A1050">
      <w:pPr>
        <w:rPr>
          <w:i/>
        </w:rPr>
      </w:pPr>
    </w:p>
    <w:p w:rsidR="001A1050" w:rsidRPr="00135208" w:rsidRDefault="001A1050" w:rsidP="001A1050">
      <w:pPr>
        <w:spacing w:after="0" w:line="240" w:lineRule="auto"/>
        <w:rPr>
          <w:b/>
        </w:rPr>
      </w:pPr>
      <w:r w:rsidRPr="00135208">
        <w:rPr>
          <w:b/>
        </w:rPr>
        <w:t>Description of the Assessment Process</w:t>
      </w:r>
    </w:p>
    <w:p w:rsidR="001A1050" w:rsidRDefault="001A1050" w:rsidP="001A1050">
      <w:r>
        <w:t>For the purposes of this assessment, the outcomes of (1) “Organize” and (2) “Analyze and Synthesize” were evaluated. The following criteria were identified; students will be able to:</w:t>
      </w:r>
    </w:p>
    <w:p w:rsidR="001A1050" w:rsidRDefault="001A1050" w:rsidP="001A1050">
      <w:pPr>
        <w:pStyle w:val="ListParagraph"/>
        <w:numPr>
          <w:ilvl w:val="0"/>
          <w:numId w:val="2"/>
        </w:numPr>
        <w:spacing w:after="0" w:line="240" w:lineRule="auto"/>
      </w:pPr>
      <w:r>
        <w:t>Prioritize effectively to accomplish goals. Due Dates (assignments)</w:t>
      </w:r>
    </w:p>
    <w:p w:rsidR="001A1050" w:rsidRDefault="001A1050" w:rsidP="001A1050">
      <w:pPr>
        <w:pStyle w:val="ListParagraph"/>
        <w:numPr>
          <w:ilvl w:val="0"/>
          <w:numId w:val="2"/>
        </w:numPr>
        <w:spacing w:after="0" w:line="240" w:lineRule="auto"/>
      </w:pPr>
      <w:r>
        <w:t>Prepare for, engage in, and complete tasks, projects, and procedures. Project Task management</w:t>
      </w:r>
    </w:p>
    <w:p w:rsidR="001A1050" w:rsidRDefault="001A1050" w:rsidP="001A1050">
      <w:pPr>
        <w:pStyle w:val="ListParagraph"/>
        <w:numPr>
          <w:ilvl w:val="0"/>
          <w:numId w:val="2"/>
        </w:numPr>
        <w:spacing w:after="0" w:line="240" w:lineRule="auto"/>
      </w:pPr>
      <w:r>
        <w:t>Apply logic and organizational skills essential to a successful life experience. Critical Thinking</w:t>
      </w:r>
    </w:p>
    <w:p w:rsidR="001A1050" w:rsidRDefault="001A1050" w:rsidP="001A1050">
      <w:pPr>
        <w:pStyle w:val="ListParagraph"/>
        <w:numPr>
          <w:ilvl w:val="0"/>
          <w:numId w:val="2"/>
        </w:numPr>
        <w:spacing w:after="0" w:line="240" w:lineRule="auto"/>
      </w:pPr>
      <w:r>
        <w:t>Use information, logical reasoning processes, and analysis to solve problems in a variety of contexts.</w:t>
      </w:r>
    </w:p>
    <w:p w:rsidR="001A1050" w:rsidRDefault="001A1050" w:rsidP="001A1050">
      <w:pPr>
        <w:pStyle w:val="ListParagraph"/>
        <w:numPr>
          <w:ilvl w:val="0"/>
          <w:numId w:val="2"/>
        </w:numPr>
        <w:spacing w:after="0" w:line="240" w:lineRule="auto"/>
      </w:pPr>
      <w:r>
        <w:t>Formulate and apply critical thinking in a variety of situations and content disciplines. (already addressed by c)</w:t>
      </w:r>
    </w:p>
    <w:p w:rsidR="001A1050" w:rsidRDefault="001A1050" w:rsidP="001A1050">
      <w:pPr>
        <w:pStyle w:val="ListParagraph"/>
        <w:numPr>
          <w:ilvl w:val="0"/>
          <w:numId w:val="2"/>
        </w:numPr>
        <w:spacing w:after="0" w:line="240" w:lineRule="auto"/>
      </w:pPr>
      <w:r>
        <w:t>Effectively assess the legitimacy of information sources.</w:t>
      </w:r>
    </w:p>
    <w:p w:rsidR="001A1050" w:rsidRDefault="001A1050" w:rsidP="001A1050">
      <w:pPr>
        <w:spacing w:after="0" w:line="240" w:lineRule="auto"/>
      </w:pPr>
    </w:p>
    <w:p w:rsidR="001A1050" w:rsidRPr="00135208" w:rsidRDefault="001A1050" w:rsidP="001A1050">
      <w:pPr>
        <w:spacing w:after="0" w:line="240" w:lineRule="auto"/>
        <w:rPr>
          <w:b/>
        </w:rPr>
      </w:pPr>
      <w:r>
        <w:rPr>
          <w:b/>
        </w:rPr>
        <w:t>Discussion of Findings</w:t>
      </w:r>
    </w:p>
    <w:p w:rsidR="001A1050" w:rsidRDefault="001A1050" w:rsidP="001A1050">
      <w:pPr>
        <w:spacing w:after="0" w:line="240" w:lineRule="auto"/>
      </w:pPr>
      <w:r>
        <w:t xml:space="preserve">The final papers for Engl. 101 and 102 were assessed. Data was gathered for Fall/Winter Engl 101 and Winter/Spring Engl 102. For each class, the assignment was the culminating project for the course and focused on a social issue affecting a contemporary tribe. For Engl 101, it was expected that 70% of the students who completed the assignment would show a “developing” level of skill and for Engl 102, it was expected that 70% would show an “accomplished” level of skill in all criteria noted above. </w:t>
      </w:r>
    </w:p>
    <w:p w:rsidR="001A1050" w:rsidRDefault="001A1050" w:rsidP="001A1050">
      <w:pPr>
        <w:spacing w:after="0" w:line="240" w:lineRule="auto"/>
      </w:pPr>
    </w:p>
    <w:p w:rsidR="001A1050" w:rsidRDefault="001A1050" w:rsidP="001A1050">
      <w:pPr>
        <w:spacing w:after="0" w:line="240" w:lineRule="auto"/>
      </w:pPr>
      <w:r>
        <w:t xml:space="preserve">Developing” skill level was defined as: </w:t>
      </w:r>
    </w:p>
    <w:p w:rsidR="001A1050" w:rsidRDefault="001A1050" w:rsidP="001A1050">
      <w:pPr>
        <w:spacing w:after="0" w:line="240" w:lineRule="auto"/>
      </w:pPr>
    </w:p>
    <w:p w:rsidR="001A1050" w:rsidRPr="004C7421" w:rsidRDefault="001A1050" w:rsidP="001A1050">
      <w:pPr>
        <w:pStyle w:val="ListParagraph"/>
        <w:numPr>
          <w:ilvl w:val="0"/>
          <w:numId w:val="3"/>
        </w:numPr>
        <w:spacing w:after="0" w:line="240" w:lineRule="auto"/>
      </w:pPr>
      <w:r w:rsidRPr="004C7421">
        <w:t>Identify and gather 5 credible sources related to a specific issue and locate relevant quotes in the texts.</w:t>
      </w:r>
    </w:p>
    <w:p w:rsidR="001A1050" w:rsidRPr="004C7421" w:rsidRDefault="001A1050" w:rsidP="001A1050">
      <w:pPr>
        <w:pStyle w:val="ListParagraph"/>
        <w:numPr>
          <w:ilvl w:val="0"/>
          <w:numId w:val="3"/>
        </w:numPr>
        <w:spacing w:after="0" w:line="240" w:lineRule="auto"/>
      </w:pPr>
      <w:r w:rsidRPr="004C7421">
        <w:t>Articulate relevance of 5 credible sources to a specific issue using exact quotes or accurate paraphrasing.</w:t>
      </w:r>
    </w:p>
    <w:p w:rsidR="001A1050" w:rsidRDefault="001A1050" w:rsidP="001A1050">
      <w:pPr>
        <w:pStyle w:val="ListParagraph"/>
        <w:numPr>
          <w:ilvl w:val="0"/>
          <w:numId w:val="3"/>
        </w:numPr>
        <w:spacing w:after="0" w:line="240" w:lineRule="auto"/>
      </w:pPr>
      <w:r w:rsidRPr="004C7421">
        <w:t>Source 5 references from at least one credible database, then accurately cite/include sources to support thesis/essay argument.</w:t>
      </w:r>
    </w:p>
    <w:p w:rsidR="001A1050" w:rsidRDefault="001A1050" w:rsidP="001A1050">
      <w:pPr>
        <w:spacing w:after="0" w:line="240" w:lineRule="auto"/>
      </w:pPr>
      <w:r>
        <w:t xml:space="preserve"> </w:t>
      </w:r>
    </w:p>
    <w:p w:rsidR="001A1050" w:rsidRDefault="001A1050" w:rsidP="001A1050">
      <w:pPr>
        <w:spacing w:after="0" w:line="240" w:lineRule="auto"/>
      </w:pPr>
      <w:r>
        <w:t xml:space="preserve">“Accomplished” skill level was defined as: </w:t>
      </w:r>
    </w:p>
    <w:p w:rsidR="001A1050" w:rsidRDefault="001A1050" w:rsidP="001A1050">
      <w:pPr>
        <w:spacing w:after="0" w:line="240" w:lineRule="auto"/>
      </w:pPr>
    </w:p>
    <w:p w:rsidR="001A1050" w:rsidRPr="00605C83" w:rsidRDefault="001A1050" w:rsidP="001A1050">
      <w:pPr>
        <w:pStyle w:val="ListParagraph"/>
        <w:numPr>
          <w:ilvl w:val="0"/>
          <w:numId w:val="4"/>
        </w:numPr>
        <w:spacing w:after="0" w:line="240" w:lineRule="auto"/>
      </w:pPr>
      <w:r w:rsidRPr="00605C83">
        <w:t xml:space="preserve">Identify and gather 5 credible sources related to a specific issue. Locate relevant quotes in the texts, and synthesize material relative to four social discourse questions. </w:t>
      </w:r>
    </w:p>
    <w:p w:rsidR="001A1050" w:rsidRPr="00605C83" w:rsidRDefault="001A1050" w:rsidP="001A1050">
      <w:pPr>
        <w:pStyle w:val="ListParagraph"/>
        <w:numPr>
          <w:ilvl w:val="0"/>
          <w:numId w:val="4"/>
        </w:numPr>
        <w:spacing w:after="0" w:line="240" w:lineRule="auto"/>
      </w:pPr>
      <w:r w:rsidRPr="00605C83">
        <w:t xml:space="preserve">Articulate relevance of 5 credible sources to a specific issue using exact quotes or accurate paraphrasing and applying the quotes to four social discourse questions. </w:t>
      </w:r>
    </w:p>
    <w:p w:rsidR="001A1050" w:rsidRPr="00605C83" w:rsidRDefault="001A1050" w:rsidP="001A1050">
      <w:pPr>
        <w:pStyle w:val="ListParagraph"/>
        <w:numPr>
          <w:ilvl w:val="0"/>
          <w:numId w:val="4"/>
        </w:numPr>
        <w:spacing w:after="0" w:line="240" w:lineRule="auto"/>
      </w:pPr>
      <w:r w:rsidRPr="00605C83">
        <w:lastRenderedPageBreak/>
        <w:t>Source 5 references from at least one credible database, accurately cite/include sources to support thesis/essay argument, and include relevance of quotes to the four social discourse questions.</w:t>
      </w:r>
    </w:p>
    <w:p w:rsidR="001A1050" w:rsidRDefault="001A1050" w:rsidP="001A1050">
      <w:pPr>
        <w:pStyle w:val="ListParagraph"/>
        <w:spacing w:after="0" w:line="240" w:lineRule="auto"/>
      </w:pPr>
    </w:p>
    <w:p w:rsidR="001A1050" w:rsidRPr="00135208" w:rsidRDefault="001A1050" w:rsidP="001A1050">
      <w:pPr>
        <w:spacing w:after="0" w:line="240" w:lineRule="auto"/>
        <w:rPr>
          <w:b/>
        </w:rPr>
      </w:pPr>
      <w:r>
        <w:rPr>
          <w:b/>
        </w:rPr>
        <w:t>Analysis of Data</w:t>
      </w:r>
    </w:p>
    <w:p w:rsidR="001A1050" w:rsidRDefault="001A1050" w:rsidP="001A1050">
      <w:pPr>
        <w:spacing w:after="0" w:line="240" w:lineRule="auto"/>
      </w:pPr>
      <w:r>
        <w:t xml:space="preserve">Assessment of the two courses over their respective two quarters yielded an average score of 84% for Engl 101 and 86% for Engl 102. The assessor perceives that the goals were met for both courses, but it also appears that attempts to improve the results from one quarter to the next were inconclusive. Deadlines with scaffolding exercises to support student development of the final paper were identified for Engl 101 and more comprehensive practice of APA citation was identified for Engl 102 as areas of improvement. Poor attendance appears to have affected outcomes in both classes. </w:t>
      </w:r>
    </w:p>
    <w:p w:rsidR="001A1050" w:rsidRDefault="001A1050" w:rsidP="001A1050">
      <w:pPr>
        <w:spacing w:after="0" w:line="240" w:lineRule="auto"/>
      </w:pPr>
    </w:p>
    <w:p w:rsidR="001A1050" w:rsidRPr="006779DA" w:rsidRDefault="001A1050" w:rsidP="001A1050">
      <w:pPr>
        <w:spacing w:after="0" w:line="240" w:lineRule="auto"/>
        <w:rPr>
          <w:b/>
        </w:rPr>
      </w:pPr>
      <w:r>
        <w:rPr>
          <w:b/>
        </w:rPr>
        <w:t>Action or Recommendation</w:t>
      </w:r>
    </w:p>
    <w:p w:rsidR="001A1050" w:rsidRDefault="001A1050" w:rsidP="001A1050">
      <w:pPr>
        <w:spacing w:after="0" w:line="240" w:lineRule="auto"/>
      </w:pPr>
      <w:r>
        <w:t>Recommendation to examine the courses holistically from the view of Research as Ceremony as presented by Shawn Wilson. Actions may include:</w:t>
      </w:r>
    </w:p>
    <w:p w:rsidR="001A1050" w:rsidRDefault="001A1050" w:rsidP="001A1050">
      <w:pPr>
        <w:pStyle w:val="ListParagraph"/>
        <w:numPr>
          <w:ilvl w:val="0"/>
          <w:numId w:val="5"/>
        </w:numPr>
        <w:spacing w:after="0" w:line="240" w:lineRule="auto"/>
      </w:pPr>
      <w:r>
        <w:t>Assigning a student each class to mind attendance sheet and provide handouts to late comers.</w:t>
      </w:r>
    </w:p>
    <w:p w:rsidR="001A1050" w:rsidRDefault="001A1050" w:rsidP="001A1050">
      <w:pPr>
        <w:pStyle w:val="ListParagraph"/>
        <w:numPr>
          <w:ilvl w:val="0"/>
          <w:numId w:val="5"/>
        </w:numPr>
        <w:spacing w:after="0" w:line="240" w:lineRule="auto"/>
      </w:pPr>
      <w:r>
        <w:t xml:space="preserve">Assigning three students each class to report on previous day’s lecture to class. </w:t>
      </w:r>
    </w:p>
    <w:p w:rsidR="001A1050" w:rsidRDefault="001A1050" w:rsidP="001A1050">
      <w:pPr>
        <w:pStyle w:val="ListParagraph"/>
        <w:numPr>
          <w:ilvl w:val="0"/>
          <w:numId w:val="5"/>
        </w:numPr>
        <w:spacing w:after="0" w:line="240" w:lineRule="auto"/>
      </w:pPr>
      <w:r>
        <w:t xml:space="preserve">Introduce concepts of Writing/Research as Ceremony by tying the idea of ‘reserved space’ to the paper writing process. </w:t>
      </w:r>
    </w:p>
    <w:p w:rsidR="001A1050" w:rsidRDefault="001A1050" w:rsidP="001A1050">
      <w:pPr>
        <w:pStyle w:val="ListParagraph"/>
        <w:numPr>
          <w:ilvl w:val="0"/>
          <w:numId w:val="5"/>
        </w:numPr>
        <w:spacing w:after="0" w:line="240" w:lineRule="auto"/>
      </w:pPr>
      <w:r>
        <w:t xml:space="preserve">Engage students in the process of creating class rules of conduct for mutual respect and responsibility. </w:t>
      </w:r>
    </w:p>
    <w:p w:rsidR="001A1050" w:rsidRDefault="001A1050" w:rsidP="001A1050">
      <w:pPr>
        <w:pStyle w:val="ListParagraph"/>
        <w:numPr>
          <w:ilvl w:val="0"/>
          <w:numId w:val="5"/>
        </w:numPr>
        <w:spacing w:after="0" w:line="240" w:lineRule="auto"/>
      </w:pPr>
      <w:r>
        <w:t xml:space="preserve">Identify student topic interests early in the quarter and pair them according to interests to encourage mutual scholarship. </w:t>
      </w:r>
    </w:p>
    <w:p w:rsidR="001A1050" w:rsidRDefault="001A1050" w:rsidP="001A1050">
      <w:pPr>
        <w:pStyle w:val="ListParagraph"/>
        <w:numPr>
          <w:ilvl w:val="0"/>
          <w:numId w:val="5"/>
        </w:numPr>
        <w:spacing w:after="0" w:line="240" w:lineRule="auto"/>
      </w:pPr>
      <w:r>
        <w:t xml:space="preserve">Insert service learning opportunity near the beginning of the quarter to provide practical approach to research and to reinforce the importance of clarity and detail. </w:t>
      </w:r>
    </w:p>
    <w:p w:rsidR="001A1050" w:rsidRDefault="001A1050" w:rsidP="001A1050">
      <w:pPr>
        <w:spacing w:after="0" w:line="240" w:lineRule="auto"/>
      </w:pPr>
      <w:r>
        <w:t xml:space="preserve">Instructor will attempt to include as many of these actions as possible with the recognition that assessment of each may be difficult since they are not easily measured individually. The final paper, however, will be retained as the assessment tool for each course. </w:t>
      </w:r>
    </w:p>
    <w:p w:rsidR="001A1050" w:rsidRPr="004C7421" w:rsidRDefault="001A1050" w:rsidP="001A1050">
      <w:pPr>
        <w:pStyle w:val="ListParagraph"/>
        <w:spacing w:after="0" w:line="240" w:lineRule="auto"/>
      </w:pPr>
    </w:p>
    <w:p w:rsidR="001A1050" w:rsidRPr="001A1050" w:rsidRDefault="001A1050" w:rsidP="001A1050">
      <w:pPr>
        <w:rPr>
          <w:rFonts w:ascii="Calibri" w:eastAsia="Calibri" w:hAnsi="Calibri" w:cs="Times New Roman"/>
        </w:rPr>
      </w:pPr>
    </w:p>
    <w:p w:rsidR="001A1050" w:rsidRDefault="001A1050" w:rsidP="002F62C7">
      <w:pPr>
        <w:autoSpaceDE w:val="0"/>
        <w:autoSpaceDN w:val="0"/>
        <w:adjustRightInd w:val="0"/>
        <w:spacing w:after="0" w:line="360" w:lineRule="auto"/>
        <w:sectPr w:rsidR="001A1050" w:rsidSect="001A1050">
          <w:footerReference w:type="default" r:id="rId12"/>
          <w:pgSz w:w="12240" w:h="15840"/>
          <w:pgMar w:top="1440" w:right="1440" w:bottom="1440" w:left="1440" w:header="720" w:footer="720" w:gutter="0"/>
          <w:cols w:space="720"/>
          <w:docGrid w:linePitch="360"/>
        </w:sectPr>
      </w:pPr>
    </w:p>
    <w:p w:rsidR="001A1050" w:rsidRPr="003A4E97" w:rsidRDefault="001A1050" w:rsidP="001A1050">
      <w:pPr>
        <w:spacing w:after="0"/>
        <w:rPr>
          <w:b/>
          <w:sz w:val="24"/>
          <w:szCs w:val="24"/>
        </w:rPr>
      </w:pPr>
      <w:r>
        <w:rPr>
          <w:b/>
          <w:sz w:val="24"/>
          <w:szCs w:val="24"/>
        </w:rPr>
        <w:lastRenderedPageBreak/>
        <w:t>AAS – GENERAL DIRECT TRANSFER DEGREE – English 101 (Saxton)</w:t>
      </w:r>
    </w:p>
    <w:p w:rsidR="001A1050" w:rsidRPr="003A4E97" w:rsidRDefault="001A1050" w:rsidP="001A1050">
      <w:pPr>
        <w:rPr>
          <w:b/>
          <w:sz w:val="24"/>
          <w:szCs w:val="24"/>
        </w:rPr>
      </w:pPr>
      <w:r w:rsidRPr="003A4E97">
        <w:rPr>
          <w:b/>
          <w:sz w:val="24"/>
          <w:szCs w:val="24"/>
        </w:rPr>
        <w:t>PROGRAM ASSESSME</w:t>
      </w:r>
      <w:r>
        <w:rPr>
          <w:b/>
          <w:sz w:val="24"/>
          <w:szCs w:val="24"/>
        </w:rPr>
        <w:t>N</w:t>
      </w:r>
      <w:r w:rsidRPr="003A4E97">
        <w:rPr>
          <w:b/>
          <w:sz w:val="24"/>
          <w:szCs w:val="24"/>
        </w:rPr>
        <w:t xml:space="preserve">T </w:t>
      </w:r>
      <w:r>
        <w:rPr>
          <w:b/>
          <w:sz w:val="24"/>
          <w:szCs w:val="24"/>
        </w:rPr>
        <w:t>MATRIX</w:t>
      </w:r>
      <w:r w:rsidRPr="003A4E97">
        <w:rPr>
          <w:b/>
          <w:sz w:val="24"/>
          <w:szCs w:val="24"/>
        </w:rPr>
        <w:t xml:space="preserve"> –</w:t>
      </w:r>
      <w:r>
        <w:rPr>
          <w:b/>
          <w:sz w:val="24"/>
          <w:szCs w:val="24"/>
        </w:rPr>
        <w:t xml:space="preserve"> Fall</w:t>
      </w:r>
      <w:r w:rsidRPr="003A4E97">
        <w:rPr>
          <w:b/>
          <w:sz w:val="24"/>
          <w:szCs w:val="24"/>
        </w:rPr>
        <w:t xml:space="preserve"> 201</w:t>
      </w:r>
      <w:r>
        <w:rPr>
          <w:b/>
          <w:sz w:val="24"/>
          <w:szCs w:val="24"/>
        </w:rPr>
        <w:t>2/AY 2013</w:t>
      </w:r>
    </w:p>
    <w:p w:rsidR="001A1050" w:rsidRPr="00020A6F" w:rsidRDefault="001A1050" w:rsidP="001A1050">
      <w:pPr>
        <w:spacing w:after="0"/>
        <w:rPr>
          <w:i/>
        </w:rPr>
      </w:pPr>
      <w:r w:rsidRPr="00020A6F">
        <w:rPr>
          <w:i/>
        </w:rPr>
        <w:t>Program Statement:  Designed for students to explore and develop skills in global issues, communication, natural sciences, cultural awareness, social conditions and 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516"/>
        <w:gridCol w:w="1714"/>
        <w:gridCol w:w="1890"/>
        <w:gridCol w:w="2070"/>
        <w:gridCol w:w="2268"/>
      </w:tblGrid>
      <w:tr w:rsidR="001A1050" w:rsidRPr="00ED5D2F" w:rsidTr="001A1050">
        <w:tc>
          <w:tcPr>
            <w:tcW w:w="2718" w:type="dxa"/>
          </w:tcPr>
          <w:p w:rsidR="001A1050" w:rsidRPr="00ED5D2F" w:rsidRDefault="001A1050" w:rsidP="001A1050">
            <w:pPr>
              <w:spacing w:after="0" w:line="240" w:lineRule="auto"/>
              <w:rPr>
                <w:b/>
                <w:sz w:val="24"/>
                <w:szCs w:val="24"/>
              </w:rPr>
            </w:pPr>
            <w:r w:rsidRPr="00ED5D2F">
              <w:rPr>
                <w:b/>
                <w:sz w:val="24"/>
                <w:szCs w:val="24"/>
              </w:rPr>
              <w:t>Program Outcomes</w:t>
            </w:r>
          </w:p>
        </w:tc>
        <w:tc>
          <w:tcPr>
            <w:tcW w:w="2516" w:type="dxa"/>
          </w:tcPr>
          <w:p w:rsidR="001A1050" w:rsidRPr="00ED5D2F" w:rsidRDefault="001A1050" w:rsidP="001A1050">
            <w:pPr>
              <w:spacing w:after="0" w:line="240" w:lineRule="auto"/>
              <w:rPr>
                <w:b/>
                <w:sz w:val="24"/>
                <w:szCs w:val="24"/>
              </w:rPr>
            </w:pPr>
            <w:r>
              <w:rPr>
                <w:b/>
                <w:sz w:val="24"/>
                <w:szCs w:val="24"/>
              </w:rPr>
              <w:t>Assessment Strategies</w:t>
            </w:r>
          </w:p>
          <w:p w:rsidR="001A1050" w:rsidRPr="00ED5D2F" w:rsidRDefault="001A1050" w:rsidP="001A1050">
            <w:pPr>
              <w:spacing w:after="0" w:line="240" w:lineRule="auto"/>
              <w:rPr>
                <w:sz w:val="20"/>
                <w:szCs w:val="20"/>
              </w:rPr>
            </w:pPr>
            <w:r>
              <w:rPr>
                <w:sz w:val="20"/>
                <w:szCs w:val="20"/>
              </w:rPr>
              <w:t>(w</w:t>
            </w:r>
            <w:r w:rsidRPr="00ED5D2F">
              <w:rPr>
                <w:sz w:val="20"/>
                <w:szCs w:val="20"/>
              </w:rPr>
              <w:t>ho, what, how, when?)</w:t>
            </w:r>
          </w:p>
        </w:tc>
        <w:tc>
          <w:tcPr>
            <w:tcW w:w="1714" w:type="dxa"/>
          </w:tcPr>
          <w:p w:rsidR="001A1050" w:rsidRPr="00ED5D2F" w:rsidRDefault="001A1050" w:rsidP="001A1050">
            <w:pPr>
              <w:spacing w:after="0" w:line="240" w:lineRule="auto"/>
              <w:jc w:val="center"/>
              <w:rPr>
                <w:b/>
                <w:sz w:val="24"/>
                <w:szCs w:val="24"/>
              </w:rPr>
            </w:pPr>
            <w:r w:rsidRPr="00ED5D2F">
              <w:rPr>
                <w:b/>
                <w:sz w:val="24"/>
                <w:szCs w:val="24"/>
              </w:rPr>
              <w:t>Measurement Goal</w:t>
            </w:r>
          </w:p>
          <w:p w:rsidR="001A1050" w:rsidRPr="00ED5D2F" w:rsidRDefault="001A1050" w:rsidP="001A1050">
            <w:pPr>
              <w:spacing w:after="0" w:line="240" w:lineRule="auto"/>
              <w:rPr>
                <w:sz w:val="20"/>
                <w:szCs w:val="20"/>
              </w:rPr>
            </w:pPr>
            <w:r w:rsidRPr="00ED5D2F">
              <w:rPr>
                <w:sz w:val="20"/>
                <w:szCs w:val="20"/>
              </w:rPr>
              <w:t>(expected results)</w:t>
            </w:r>
          </w:p>
        </w:tc>
        <w:tc>
          <w:tcPr>
            <w:tcW w:w="1890" w:type="dxa"/>
          </w:tcPr>
          <w:p w:rsidR="001A1050" w:rsidRPr="00ED5D2F" w:rsidRDefault="001A1050" w:rsidP="001A1050">
            <w:pPr>
              <w:spacing w:after="0" w:line="240" w:lineRule="auto"/>
              <w:jc w:val="center"/>
              <w:rPr>
                <w:b/>
                <w:sz w:val="24"/>
                <w:szCs w:val="24"/>
              </w:rPr>
            </w:pPr>
            <w:r w:rsidRPr="00ED5D2F">
              <w:rPr>
                <w:b/>
                <w:sz w:val="24"/>
                <w:szCs w:val="24"/>
              </w:rPr>
              <w:t>Findings</w:t>
            </w:r>
          </w:p>
          <w:p w:rsidR="001A1050" w:rsidRPr="00ED5D2F" w:rsidRDefault="001A1050" w:rsidP="001A1050">
            <w:pPr>
              <w:spacing w:after="0" w:line="240" w:lineRule="auto"/>
              <w:jc w:val="center"/>
              <w:rPr>
                <w:sz w:val="20"/>
                <w:szCs w:val="20"/>
              </w:rPr>
            </w:pPr>
            <w:r w:rsidRPr="00ED5D2F">
              <w:rPr>
                <w:sz w:val="20"/>
                <w:szCs w:val="20"/>
              </w:rPr>
              <w:t>(Actual results)</w:t>
            </w:r>
          </w:p>
        </w:tc>
        <w:tc>
          <w:tcPr>
            <w:tcW w:w="2070" w:type="dxa"/>
          </w:tcPr>
          <w:p w:rsidR="001A1050" w:rsidRPr="00ED5D2F" w:rsidRDefault="001A1050" w:rsidP="001A1050">
            <w:pPr>
              <w:spacing w:after="0" w:line="240" w:lineRule="auto"/>
              <w:rPr>
                <w:b/>
                <w:sz w:val="24"/>
                <w:szCs w:val="24"/>
              </w:rPr>
            </w:pPr>
            <w:r w:rsidRPr="00ED5D2F">
              <w:rPr>
                <w:b/>
                <w:sz w:val="24"/>
                <w:szCs w:val="24"/>
              </w:rPr>
              <w:t>Analysis of Data</w:t>
            </w:r>
          </w:p>
          <w:p w:rsidR="001A1050" w:rsidRPr="00ED5D2F" w:rsidRDefault="001A1050" w:rsidP="001A1050">
            <w:pPr>
              <w:spacing w:after="0" w:line="240" w:lineRule="auto"/>
              <w:rPr>
                <w:sz w:val="20"/>
                <w:szCs w:val="20"/>
              </w:rPr>
            </w:pPr>
            <w:r w:rsidRPr="00ED5D2F">
              <w:rPr>
                <w:sz w:val="20"/>
                <w:szCs w:val="20"/>
              </w:rPr>
              <w:t>(What students learned &amp; what they didn’t learn)</w:t>
            </w:r>
          </w:p>
        </w:tc>
        <w:tc>
          <w:tcPr>
            <w:tcW w:w="2268" w:type="dxa"/>
          </w:tcPr>
          <w:p w:rsidR="001A1050" w:rsidRPr="00ED5D2F" w:rsidRDefault="001A1050" w:rsidP="001A1050">
            <w:pPr>
              <w:spacing w:after="0" w:line="240" w:lineRule="auto"/>
              <w:rPr>
                <w:b/>
                <w:sz w:val="24"/>
                <w:szCs w:val="24"/>
              </w:rPr>
            </w:pPr>
            <w:r w:rsidRPr="00ED5D2F">
              <w:rPr>
                <w:b/>
                <w:sz w:val="24"/>
                <w:szCs w:val="24"/>
              </w:rPr>
              <w:t>Action or Recommendation</w:t>
            </w:r>
          </w:p>
        </w:tc>
      </w:tr>
      <w:tr w:rsidR="001A1050" w:rsidRPr="00ED5D2F" w:rsidTr="001A1050">
        <w:tc>
          <w:tcPr>
            <w:tcW w:w="13176" w:type="dxa"/>
            <w:gridSpan w:val="6"/>
          </w:tcPr>
          <w:p w:rsidR="001A1050" w:rsidRPr="00020A6F" w:rsidRDefault="001A1050" w:rsidP="001A1050">
            <w:pPr>
              <w:numPr>
                <w:ilvl w:val="0"/>
                <w:numId w:val="6"/>
              </w:numPr>
              <w:spacing w:after="0" w:line="240" w:lineRule="auto"/>
              <w:rPr>
                <w:b/>
              </w:rPr>
            </w:pPr>
            <w:r>
              <w:rPr>
                <w:b/>
              </w:rPr>
              <w:t xml:space="preserve"> Organize:</w:t>
            </w:r>
          </w:p>
        </w:tc>
      </w:tr>
      <w:tr w:rsidR="001A1050" w:rsidRPr="00ED5D2F" w:rsidTr="001A1050">
        <w:tc>
          <w:tcPr>
            <w:tcW w:w="2718" w:type="dxa"/>
          </w:tcPr>
          <w:p w:rsidR="001A1050" w:rsidRDefault="001A1050" w:rsidP="001A1050">
            <w:pPr>
              <w:spacing w:after="0" w:line="240" w:lineRule="auto"/>
            </w:pPr>
            <w:r>
              <w:t>1</w:t>
            </w:r>
            <w:r w:rsidRPr="00ED5D2F">
              <w:t xml:space="preserve">a.  </w:t>
            </w:r>
            <w:r>
              <w:t>Prioritize effectively to accomplish goals.</w:t>
            </w:r>
          </w:p>
          <w:p w:rsidR="001A1050" w:rsidRPr="00ED5D2F" w:rsidRDefault="001A1050" w:rsidP="001A1050">
            <w:pPr>
              <w:spacing w:after="0" w:line="240" w:lineRule="auto"/>
            </w:pPr>
            <w:r>
              <w:t>Due Dates (assignments)</w:t>
            </w:r>
          </w:p>
        </w:tc>
        <w:tc>
          <w:tcPr>
            <w:tcW w:w="2516" w:type="dxa"/>
          </w:tcPr>
          <w:p w:rsidR="001A1050" w:rsidRPr="00ED5D2F" w:rsidRDefault="001A1050" w:rsidP="001A1050">
            <w:pPr>
              <w:spacing w:after="0" w:line="240" w:lineRule="auto"/>
            </w:pPr>
            <w:r>
              <w:t>English 101A &amp; B, APA paper, weekly goals from week 7 on to accomplish academic paper.</w:t>
            </w:r>
          </w:p>
        </w:tc>
        <w:tc>
          <w:tcPr>
            <w:tcW w:w="1714" w:type="dxa"/>
          </w:tcPr>
          <w:p w:rsidR="001A1050" w:rsidRPr="00ED5D2F" w:rsidRDefault="001A1050" w:rsidP="001A1050">
            <w:pPr>
              <w:spacing w:after="0" w:line="240" w:lineRule="auto"/>
            </w:pPr>
            <w:r>
              <w:t xml:space="preserve">The completed APA papers will be assessed and at least 70% of the students are expected to show a “developing” level of skill. </w:t>
            </w:r>
          </w:p>
        </w:tc>
        <w:tc>
          <w:tcPr>
            <w:tcW w:w="1890" w:type="dxa"/>
          </w:tcPr>
          <w:p w:rsidR="001A1050" w:rsidRPr="00ED5D2F" w:rsidRDefault="001A1050" w:rsidP="001A1050">
            <w:pPr>
              <w:spacing w:after="0" w:line="240" w:lineRule="auto"/>
            </w:pPr>
            <w:r>
              <w:t>Seven students completed the assignment. Four scored at Accomplished, three at Developing, and one at Pre-Novice for this outcome.</w:t>
            </w:r>
          </w:p>
        </w:tc>
        <w:tc>
          <w:tcPr>
            <w:tcW w:w="2070" w:type="dxa"/>
          </w:tcPr>
          <w:p w:rsidR="001A1050" w:rsidRPr="00ED5D2F" w:rsidRDefault="001A1050" w:rsidP="001A1050">
            <w:pPr>
              <w:spacing w:after="0" w:line="240" w:lineRule="auto"/>
            </w:pPr>
            <w:r>
              <w:t>85% of the students showed ability to meet program outcome.</w:t>
            </w:r>
          </w:p>
        </w:tc>
        <w:tc>
          <w:tcPr>
            <w:tcW w:w="2268" w:type="dxa"/>
          </w:tcPr>
          <w:p w:rsidR="001A1050" w:rsidRPr="00ED5D2F" w:rsidRDefault="001A1050" w:rsidP="001A1050">
            <w:pPr>
              <w:spacing w:after="0" w:line="240" w:lineRule="auto"/>
            </w:pPr>
            <w:r>
              <w:t xml:space="preserve">Assignment is a valid assessment instrument for this outcome. Maintain assignment as is. </w:t>
            </w:r>
          </w:p>
        </w:tc>
      </w:tr>
      <w:tr w:rsidR="001A1050" w:rsidRPr="00ED5D2F" w:rsidTr="001A1050">
        <w:tc>
          <w:tcPr>
            <w:tcW w:w="2718" w:type="dxa"/>
          </w:tcPr>
          <w:p w:rsidR="001A1050" w:rsidRPr="00ED5D2F" w:rsidRDefault="001A1050" w:rsidP="001A1050">
            <w:pPr>
              <w:spacing w:after="0" w:line="240" w:lineRule="auto"/>
            </w:pPr>
            <w:r>
              <w:t>1</w:t>
            </w:r>
            <w:r w:rsidRPr="00ED5D2F">
              <w:t xml:space="preserve">b. </w:t>
            </w:r>
            <w:r>
              <w:t>Prepare for, engage in, and complete tasks, projects, and procedures.</w:t>
            </w:r>
          </w:p>
          <w:p w:rsidR="001A1050" w:rsidRPr="00ED5D2F" w:rsidRDefault="001A1050" w:rsidP="001A1050">
            <w:pPr>
              <w:spacing w:after="0" w:line="240" w:lineRule="auto"/>
            </w:pPr>
            <w:r>
              <w:t>Project Task management</w:t>
            </w:r>
          </w:p>
        </w:tc>
        <w:tc>
          <w:tcPr>
            <w:tcW w:w="2516" w:type="dxa"/>
          </w:tcPr>
          <w:p w:rsidR="001A1050" w:rsidRPr="00ED5D2F" w:rsidRDefault="001A1050" w:rsidP="001A1050">
            <w:pPr>
              <w:spacing w:after="0" w:line="240" w:lineRule="auto"/>
            </w:pPr>
            <w:r>
              <w:t>English 101A &amp; B, weekly goals, “accomplished” paper.</w:t>
            </w:r>
          </w:p>
        </w:tc>
        <w:tc>
          <w:tcPr>
            <w:tcW w:w="1714" w:type="dxa"/>
          </w:tcPr>
          <w:p w:rsidR="001A1050" w:rsidRPr="00ED5D2F" w:rsidRDefault="001A1050" w:rsidP="001A1050">
            <w:pPr>
              <w:spacing w:after="0" w:line="240" w:lineRule="auto"/>
            </w:pPr>
            <w:r>
              <w:t>As above.</w:t>
            </w:r>
          </w:p>
        </w:tc>
        <w:tc>
          <w:tcPr>
            <w:tcW w:w="1890" w:type="dxa"/>
          </w:tcPr>
          <w:p w:rsidR="001A1050" w:rsidRDefault="001A1050" w:rsidP="001A1050">
            <w:r w:rsidRPr="00D77353">
              <w:t>As above.</w:t>
            </w:r>
          </w:p>
        </w:tc>
        <w:tc>
          <w:tcPr>
            <w:tcW w:w="2070" w:type="dxa"/>
          </w:tcPr>
          <w:p w:rsidR="001A1050" w:rsidRDefault="001A1050" w:rsidP="001A1050">
            <w:r w:rsidRPr="00D77353">
              <w:t>As above.</w:t>
            </w:r>
          </w:p>
        </w:tc>
        <w:tc>
          <w:tcPr>
            <w:tcW w:w="2268" w:type="dxa"/>
          </w:tcPr>
          <w:p w:rsidR="001A1050" w:rsidRDefault="001A1050" w:rsidP="001A1050">
            <w:r w:rsidRPr="00D77353">
              <w:t>As above.</w:t>
            </w:r>
          </w:p>
        </w:tc>
      </w:tr>
      <w:tr w:rsidR="001A1050" w:rsidRPr="00ED5D2F" w:rsidTr="001A1050">
        <w:tc>
          <w:tcPr>
            <w:tcW w:w="2718" w:type="dxa"/>
          </w:tcPr>
          <w:p w:rsidR="001A1050" w:rsidRPr="00ED5D2F" w:rsidRDefault="001A1050" w:rsidP="001A1050">
            <w:pPr>
              <w:spacing w:after="0" w:line="240" w:lineRule="auto"/>
            </w:pPr>
            <w:r>
              <w:t>1c</w:t>
            </w:r>
            <w:r w:rsidRPr="00ED5D2F">
              <w:t xml:space="preserve">. </w:t>
            </w:r>
            <w:r>
              <w:t>Apply logic and organizational skills essential to a successful life experience.</w:t>
            </w:r>
          </w:p>
          <w:p w:rsidR="001A1050" w:rsidRPr="00ED5D2F" w:rsidRDefault="001A1050" w:rsidP="001A1050">
            <w:pPr>
              <w:spacing w:after="0" w:line="240" w:lineRule="auto"/>
            </w:pPr>
            <w:r>
              <w:t>Critical Thinking</w:t>
            </w:r>
          </w:p>
        </w:tc>
        <w:tc>
          <w:tcPr>
            <w:tcW w:w="2516" w:type="dxa"/>
          </w:tcPr>
          <w:p w:rsidR="001A1050" w:rsidRPr="00ED5D2F" w:rsidRDefault="001A1050" w:rsidP="001A1050">
            <w:pPr>
              <w:spacing w:after="0" w:line="240" w:lineRule="auto"/>
            </w:pPr>
            <w:r>
              <w:t>English 101A &amp; B, weekly goals, quality research, “accomplished” paper.</w:t>
            </w:r>
          </w:p>
        </w:tc>
        <w:tc>
          <w:tcPr>
            <w:tcW w:w="1714" w:type="dxa"/>
          </w:tcPr>
          <w:p w:rsidR="001A1050" w:rsidRPr="00ED5D2F" w:rsidRDefault="001A1050" w:rsidP="001A1050">
            <w:pPr>
              <w:spacing w:after="0" w:line="240" w:lineRule="auto"/>
            </w:pPr>
            <w:r>
              <w:t>As above.</w:t>
            </w:r>
          </w:p>
        </w:tc>
        <w:tc>
          <w:tcPr>
            <w:tcW w:w="1890" w:type="dxa"/>
          </w:tcPr>
          <w:p w:rsidR="001A1050" w:rsidRDefault="001A1050" w:rsidP="001A1050">
            <w:r w:rsidRPr="008574DA">
              <w:t>As above.</w:t>
            </w:r>
          </w:p>
        </w:tc>
        <w:tc>
          <w:tcPr>
            <w:tcW w:w="2070" w:type="dxa"/>
          </w:tcPr>
          <w:p w:rsidR="001A1050" w:rsidRDefault="001A1050" w:rsidP="001A1050">
            <w:r w:rsidRPr="008574DA">
              <w:t>As above.</w:t>
            </w:r>
          </w:p>
        </w:tc>
        <w:tc>
          <w:tcPr>
            <w:tcW w:w="2268" w:type="dxa"/>
          </w:tcPr>
          <w:p w:rsidR="001A1050" w:rsidRDefault="001A1050" w:rsidP="001A1050">
            <w:r w:rsidRPr="008574DA">
              <w:t>As above.</w:t>
            </w:r>
          </w:p>
        </w:tc>
      </w:tr>
    </w:tbl>
    <w:p w:rsidR="001A1050" w:rsidRDefault="001A1050" w:rsidP="001A105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516"/>
        <w:gridCol w:w="1714"/>
        <w:gridCol w:w="1890"/>
        <w:gridCol w:w="2070"/>
        <w:gridCol w:w="2268"/>
      </w:tblGrid>
      <w:tr w:rsidR="001A1050" w:rsidRPr="00ED5D2F" w:rsidTr="001A1050">
        <w:tc>
          <w:tcPr>
            <w:tcW w:w="13176" w:type="dxa"/>
            <w:gridSpan w:val="6"/>
          </w:tcPr>
          <w:p w:rsidR="001A1050" w:rsidRPr="00020A6F" w:rsidRDefault="001A1050" w:rsidP="001A1050">
            <w:pPr>
              <w:numPr>
                <w:ilvl w:val="0"/>
                <w:numId w:val="6"/>
              </w:numPr>
              <w:spacing w:after="0" w:line="240" w:lineRule="auto"/>
              <w:rPr>
                <w:b/>
              </w:rPr>
            </w:pPr>
            <w:r>
              <w:rPr>
                <w:b/>
              </w:rPr>
              <w:lastRenderedPageBreak/>
              <w:t>Analyze and Synthesize:</w:t>
            </w:r>
          </w:p>
        </w:tc>
      </w:tr>
      <w:tr w:rsidR="001A1050" w:rsidRPr="00ED5D2F" w:rsidTr="001A1050">
        <w:tc>
          <w:tcPr>
            <w:tcW w:w="2718" w:type="dxa"/>
          </w:tcPr>
          <w:p w:rsidR="001A1050" w:rsidRPr="00ED5D2F" w:rsidRDefault="001A1050" w:rsidP="001A1050">
            <w:pPr>
              <w:spacing w:after="0" w:line="240" w:lineRule="auto"/>
            </w:pPr>
            <w:r>
              <w:t>2a</w:t>
            </w:r>
            <w:r w:rsidRPr="00ED5D2F">
              <w:t xml:space="preserve">. </w:t>
            </w:r>
            <w:r>
              <w:t>Use information, logical reasoning processes, and analysis to solve problems in a variety of contexts.</w:t>
            </w:r>
          </w:p>
        </w:tc>
        <w:tc>
          <w:tcPr>
            <w:tcW w:w="2516" w:type="dxa"/>
          </w:tcPr>
          <w:p w:rsidR="001A1050" w:rsidRPr="00ED5D2F" w:rsidRDefault="001A1050" w:rsidP="001A1050">
            <w:pPr>
              <w:spacing w:after="0" w:line="240" w:lineRule="auto"/>
            </w:pPr>
            <w:r>
              <w:t xml:space="preserve">English 101A &amp; B, APA paper. 5 credible outside sources used effectively to support student analysis and synthesis of 4 investigative questions. </w:t>
            </w:r>
          </w:p>
        </w:tc>
        <w:tc>
          <w:tcPr>
            <w:tcW w:w="1714" w:type="dxa"/>
          </w:tcPr>
          <w:p w:rsidR="001A1050" w:rsidRPr="00ED5D2F" w:rsidRDefault="001A1050" w:rsidP="001A1050">
            <w:pPr>
              <w:spacing w:after="0" w:line="240" w:lineRule="auto"/>
            </w:pPr>
            <w:r>
              <w:t xml:space="preserve">The completed APA papers will be assessed and at least 70% of the students are expected to show a “developing” level of skill. </w:t>
            </w:r>
          </w:p>
        </w:tc>
        <w:tc>
          <w:tcPr>
            <w:tcW w:w="1890" w:type="dxa"/>
          </w:tcPr>
          <w:p w:rsidR="001A1050" w:rsidRPr="00ED5D2F" w:rsidRDefault="001A1050" w:rsidP="001A1050">
            <w:pPr>
              <w:spacing w:after="0" w:line="240" w:lineRule="auto"/>
            </w:pPr>
            <w:r>
              <w:t xml:space="preserve">Seven students completed this assignment. Three scored at Accomplished, three at Developing, and one at Pre-Novice for this outcome. </w:t>
            </w:r>
          </w:p>
        </w:tc>
        <w:tc>
          <w:tcPr>
            <w:tcW w:w="2070" w:type="dxa"/>
          </w:tcPr>
          <w:p w:rsidR="001A1050" w:rsidRPr="00ED5D2F" w:rsidRDefault="001A1050" w:rsidP="001A1050">
            <w:pPr>
              <w:spacing w:after="0" w:line="240" w:lineRule="auto"/>
            </w:pPr>
            <w:r>
              <w:t xml:space="preserve">85% of students identified, gathered, articulated the relevance, and accurately sourced 5 credible outside sources to support a social discourse argumentative essay. </w:t>
            </w:r>
          </w:p>
        </w:tc>
        <w:tc>
          <w:tcPr>
            <w:tcW w:w="2268" w:type="dxa"/>
          </w:tcPr>
          <w:p w:rsidR="001A1050" w:rsidRPr="00ED5D2F" w:rsidRDefault="001A1050" w:rsidP="001A1050">
            <w:pPr>
              <w:spacing w:after="0" w:line="240" w:lineRule="auto"/>
            </w:pPr>
            <w:r>
              <w:t xml:space="preserve">Assignment is a valid assessment instrument for this outcome. Emphasize importance of accurate in-text citations for all sources. </w:t>
            </w:r>
          </w:p>
        </w:tc>
      </w:tr>
      <w:tr w:rsidR="001A1050" w:rsidRPr="00ED5D2F" w:rsidTr="001A1050">
        <w:tc>
          <w:tcPr>
            <w:tcW w:w="2718" w:type="dxa"/>
          </w:tcPr>
          <w:p w:rsidR="001A1050" w:rsidRPr="00ED5D2F" w:rsidRDefault="001A1050" w:rsidP="001A1050">
            <w:pPr>
              <w:spacing w:after="0" w:line="240" w:lineRule="auto"/>
              <w:rPr>
                <w:b/>
                <w:sz w:val="24"/>
                <w:szCs w:val="24"/>
              </w:rPr>
            </w:pPr>
            <w:r>
              <w:t>2b. formulate and apply critical thinking in a variety of situations and content disciplines. (already addressed by 1c)</w:t>
            </w:r>
          </w:p>
        </w:tc>
        <w:tc>
          <w:tcPr>
            <w:tcW w:w="2516" w:type="dxa"/>
          </w:tcPr>
          <w:p w:rsidR="001A1050" w:rsidRPr="00ED5D2F" w:rsidRDefault="001A1050" w:rsidP="001A1050">
            <w:pPr>
              <w:spacing w:after="0" w:line="240" w:lineRule="auto"/>
            </w:pPr>
            <w:r>
              <w:t>English 101A &amp; B, APA paper.</w:t>
            </w:r>
          </w:p>
        </w:tc>
        <w:tc>
          <w:tcPr>
            <w:tcW w:w="1714" w:type="dxa"/>
          </w:tcPr>
          <w:p w:rsidR="001A1050" w:rsidRPr="00ED5D2F" w:rsidRDefault="001A1050" w:rsidP="001A1050">
            <w:pPr>
              <w:spacing w:after="0" w:line="240" w:lineRule="auto"/>
            </w:pPr>
            <w:r>
              <w:t>As above.</w:t>
            </w:r>
          </w:p>
        </w:tc>
        <w:tc>
          <w:tcPr>
            <w:tcW w:w="1890" w:type="dxa"/>
          </w:tcPr>
          <w:p w:rsidR="001A1050" w:rsidRPr="00ED5D2F" w:rsidRDefault="001A1050" w:rsidP="001A1050">
            <w:pPr>
              <w:spacing w:after="0" w:line="240" w:lineRule="auto"/>
            </w:pPr>
            <w:r>
              <w:t>As above.</w:t>
            </w:r>
          </w:p>
        </w:tc>
        <w:tc>
          <w:tcPr>
            <w:tcW w:w="2070" w:type="dxa"/>
          </w:tcPr>
          <w:p w:rsidR="001A1050" w:rsidRDefault="001A1050" w:rsidP="001A1050">
            <w:r w:rsidRPr="005A761D">
              <w:t>As above.</w:t>
            </w:r>
          </w:p>
        </w:tc>
        <w:tc>
          <w:tcPr>
            <w:tcW w:w="2268" w:type="dxa"/>
          </w:tcPr>
          <w:p w:rsidR="001A1050" w:rsidRDefault="001A1050" w:rsidP="001A1050">
            <w:r w:rsidRPr="005A761D">
              <w:t>As above.</w:t>
            </w:r>
          </w:p>
        </w:tc>
      </w:tr>
      <w:tr w:rsidR="001A1050" w:rsidRPr="00ED5D2F" w:rsidTr="001A1050">
        <w:tc>
          <w:tcPr>
            <w:tcW w:w="2718" w:type="dxa"/>
          </w:tcPr>
          <w:p w:rsidR="001A1050" w:rsidRDefault="001A1050" w:rsidP="001A1050">
            <w:pPr>
              <w:spacing w:after="0" w:line="240" w:lineRule="auto"/>
            </w:pPr>
            <w:r>
              <w:t>2</w:t>
            </w:r>
            <w:r w:rsidRPr="00ED5D2F">
              <w:t xml:space="preserve">c. </w:t>
            </w:r>
            <w:r>
              <w:t>Effectively assess the legitimacy of information sources.</w:t>
            </w:r>
            <w:r w:rsidRPr="00ED5D2F">
              <w:t xml:space="preserve"> </w:t>
            </w:r>
          </w:p>
          <w:p w:rsidR="001A1050" w:rsidRPr="00ED5D2F" w:rsidRDefault="001A1050" w:rsidP="001A1050">
            <w:pPr>
              <w:spacing w:after="0" w:line="240" w:lineRule="auto"/>
            </w:pPr>
          </w:p>
        </w:tc>
        <w:tc>
          <w:tcPr>
            <w:tcW w:w="2516" w:type="dxa"/>
          </w:tcPr>
          <w:p w:rsidR="001A1050" w:rsidRPr="00ED5D2F" w:rsidRDefault="001A1050" w:rsidP="001A1050">
            <w:pPr>
              <w:spacing w:after="0" w:line="240" w:lineRule="auto"/>
            </w:pPr>
            <w:r>
              <w:t>English 101A &amp; B, APA paper. 5 credible outside sources used effectively to support student analysis and synthesis of 4 investigative questions.</w:t>
            </w:r>
          </w:p>
        </w:tc>
        <w:tc>
          <w:tcPr>
            <w:tcW w:w="1714" w:type="dxa"/>
          </w:tcPr>
          <w:p w:rsidR="001A1050" w:rsidRPr="00ED5D2F" w:rsidRDefault="001A1050" w:rsidP="001A1050">
            <w:pPr>
              <w:spacing w:after="0" w:line="240" w:lineRule="auto"/>
            </w:pPr>
            <w:r>
              <w:t>As above.</w:t>
            </w:r>
          </w:p>
        </w:tc>
        <w:tc>
          <w:tcPr>
            <w:tcW w:w="1890" w:type="dxa"/>
          </w:tcPr>
          <w:p w:rsidR="001A1050" w:rsidRPr="00ED5D2F" w:rsidRDefault="001A1050" w:rsidP="001A1050">
            <w:pPr>
              <w:spacing w:after="0" w:line="240" w:lineRule="auto"/>
            </w:pPr>
            <w:r>
              <w:t>As above.</w:t>
            </w:r>
          </w:p>
        </w:tc>
        <w:tc>
          <w:tcPr>
            <w:tcW w:w="2070" w:type="dxa"/>
          </w:tcPr>
          <w:p w:rsidR="001A1050" w:rsidRDefault="001A1050" w:rsidP="001A1050">
            <w:r w:rsidRPr="005A761D">
              <w:t>As above.</w:t>
            </w:r>
          </w:p>
        </w:tc>
        <w:tc>
          <w:tcPr>
            <w:tcW w:w="2268" w:type="dxa"/>
          </w:tcPr>
          <w:p w:rsidR="001A1050" w:rsidRDefault="001A1050" w:rsidP="001A1050">
            <w:r w:rsidRPr="005A761D">
              <w:t>As above.</w:t>
            </w:r>
          </w:p>
        </w:tc>
      </w:tr>
    </w:tbl>
    <w:p w:rsidR="001A1050" w:rsidRDefault="001A1050" w:rsidP="001A1050"/>
    <w:p w:rsidR="001A1050" w:rsidRDefault="001A1050" w:rsidP="002F62C7">
      <w:pPr>
        <w:autoSpaceDE w:val="0"/>
        <w:autoSpaceDN w:val="0"/>
        <w:adjustRightInd w:val="0"/>
        <w:spacing w:after="0" w:line="360" w:lineRule="auto"/>
      </w:pPr>
    </w:p>
    <w:p w:rsidR="00A11BA4" w:rsidRDefault="00A11BA4" w:rsidP="002F62C7">
      <w:pPr>
        <w:autoSpaceDE w:val="0"/>
        <w:autoSpaceDN w:val="0"/>
        <w:adjustRightInd w:val="0"/>
        <w:spacing w:after="0" w:line="360" w:lineRule="auto"/>
      </w:pPr>
    </w:p>
    <w:p w:rsidR="00A11BA4" w:rsidRDefault="00A11BA4" w:rsidP="002F62C7">
      <w:pPr>
        <w:autoSpaceDE w:val="0"/>
        <w:autoSpaceDN w:val="0"/>
        <w:adjustRightInd w:val="0"/>
        <w:spacing w:after="0" w:line="360" w:lineRule="auto"/>
      </w:pPr>
    </w:p>
    <w:p w:rsidR="00A11BA4" w:rsidRDefault="00A11BA4" w:rsidP="002F62C7">
      <w:pPr>
        <w:autoSpaceDE w:val="0"/>
        <w:autoSpaceDN w:val="0"/>
        <w:adjustRightInd w:val="0"/>
        <w:spacing w:after="0" w:line="360" w:lineRule="auto"/>
      </w:pPr>
    </w:p>
    <w:p w:rsidR="00A11BA4" w:rsidRDefault="00A11BA4" w:rsidP="002F62C7">
      <w:pPr>
        <w:autoSpaceDE w:val="0"/>
        <w:autoSpaceDN w:val="0"/>
        <w:adjustRightInd w:val="0"/>
        <w:spacing w:after="0" w:line="360" w:lineRule="auto"/>
      </w:pPr>
    </w:p>
    <w:p w:rsidR="00A11BA4" w:rsidRDefault="00A11BA4" w:rsidP="002F62C7">
      <w:pPr>
        <w:autoSpaceDE w:val="0"/>
        <w:autoSpaceDN w:val="0"/>
        <w:adjustRightInd w:val="0"/>
        <w:spacing w:after="0" w:line="360" w:lineRule="auto"/>
      </w:pPr>
    </w:p>
    <w:p w:rsidR="00A11BA4" w:rsidRDefault="00A11BA4" w:rsidP="002F62C7">
      <w:pPr>
        <w:autoSpaceDE w:val="0"/>
        <w:autoSpaceDN w:val="0"/>
        <w:adjustRightInd w:val="0"/>
        <w:spacing w:after="0" w:line="360" w:lineRule="auto"/>
      </w:pPr>
    </w:p>
    <w:p w:rsidR="00A11BA4" w:rsidRDefault="00A11BA4" w:rsidP="002F62C7">
      <w:pPr>
        <w:autoSpaceDE w:val="0"/>
        <w:autoSpaceDN w:val="0"/>
        <w:adjustRightInd w:val="0"/>
        <w:spacing w:after="0" w:line="360" w:lineRule="auto"/>
      </w:pPr>
    </w:p>
    <w:p w:rsidR="00A11BA4" w:rsidRDefault="00A11BA4" w:rsidP="002F62C7">
      <w:pPr>
        <w:autoSpaceDE w:val="0"/>
        <w:autoSpaceDN w:val="0"/>
        <w:adjustRightInd w:val="0"/>
        <w:spacing w:after="0" w:line="360" w:lineRule="auto"/>
      </w:pPr>
    </w:p>
    <w:p w:rsidR="00A11BA4" w:rsidRPr="00A11BA4" w:rsidRDefault="00A11BA4" w:rsidP="00A11BA4">
      <w:pPr>
        <w:spacing w:after="0"/>
        <w:rPr>
          <w:rFonts w:ascii="Calibri" w:eastAsia="Calibri" w:hAnsi="Calibri" w:cs="Times New Roman"/>
          <w:b/>
          <w:sz w:val="24"/>
          <w:szCs w:val="24"/>
        </w:rPr>
      </w:pPr>
      <w:r w:rsidRPr="00A11BA4">
        <w:rPr>
          <w:rFonts w:ascii="Calibri" w:eastAsia="Calibri" w:hAnsi="Calibri" w:cs="Times New Roman"/>
          <w:b/>
          <w:sz w:val="24"/>
          <w:szCs w:val="24"/>
        </w:rPr>
        <w:t>AAS – GENERAL DIRECT TRANSFER DEGREE – English 101 (Saxton)</w:t>
      </w:r>
    </w:p>
    <w:p w:rsidR="00A11BA4" w:rsidRPr="00A11BA4" w:rsidRDefault="00A11BA4" w:rsidP="00A11BA4">
      <w:pPr>
        <w:rPr>
          <w:rFonts w:ascii="Calibri" w:eastAsia="Calibri" w:hAnsi="Calibri" w:cs="Times New Roman"/>
          <w:b/>
          <w:sz w:val="24"/>
          <w:szCs w:val="24"/>
        </w:rPr>
      </w:pPr>
      <w:r w:rsidRPr="00A11BA4">
        <w:rPr>
          <w:rFonts w:ascii="Calibri" w:eastAsia="Calibri" w:hAnsi="Calibri" w:cs="Times New Roman"/>
          <w:b/>
          <w:sz w:val="24"/>
          <w:szCs w:val="24"/>
        </w:rPr>
        <w:t>PROGRAM ASSESSMENT MATRIX – Winter 2013/AY 2013</w:t>
      </w:r>
    </w:p>
    <w:p w:rsidR="00A11BA4" w:rsidRPr="00A11BA4" w:rsidRDefault="00A11BA4" w:rsidP="00A11BA4">
      <w:pPr>
        <w:spacing w:after="0"/>
        <w:rPr>
          <w:rFonts w:ascii="Calibri" w:eastAsia="Calibri" w:hAnsi="Calibri" w:cs="Times New Roman"/>
          <w:i/>
        </w:rPr>
      </w:pPr>
      <w:r w:rsidRPr="00A11BA4">
        <w:rPr>
          <w:rFonts w:ascii="Calibri" w:eastAsia="Calibri" w:hAnsi="Calibri" w:cs="Times New Roman"/>
          <w:i/>
        </w:rPr>
        <w:t>Program Statement:  Designed for students to explore and develop skills in global issues, communication, natural sciences, cultural awareness, social conditions and 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516"/>
        <w:gridCol w:w="1714"/>
        <w:gridCol w:w="1890"/>
        <w:gridCol w:w="2070"/>
        <w:gridCol w:w="2268"/>
      </w:tblGrid>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b/>
                <w:sz w:val="24"/>
                <w:szCs w:val="24"/>
              </w:rPr>
            </w:pPr>
            <w:r w:rsidRPr="00A11BA4">
              <w:rPr>
                <w:rFonts w:ascii="Calibri" w:eastAsia="Calibri" w:hAnsi="Calibri" w:cs="Times New Roman"/>
                <w:b/>
                <w:sz w:val="24"/>
                <w:szCs w:val="24"/>
              </w:rPr>
              <w:t>Program Outcomes</w:t>
            </w:r>
          </w:p>
        </w:tc>
        <w:tc>
          <w:tcPr>
            <w:tcW w:w="2516" w:type="dxa"/>
          </w:tcPr>
          <w:p w:rsidR="00A11BA4" w:rsidRPr="00A11BA4" w:rsidRDefault="00A11BA4" w:rsidP="00A11BA4">
            <w:pPr>
              <w:spacing w:after="0" w:line="240" w:lineRule="auto"/>
              <w:rPr>
                <w:rFonts w:ascii="Calibri" w:eastAsia="Calibri" w:hAnsi="Calibri" w:cs="Times New Roman"/>
                <w:b/>
                <w:sz w:val="24"/>
                <w:szCs w:val="24"/>
              </w:rPr>
            </w:pPr>
            <w:r w:rsidRPr="00A11BA4">
              <w:rPr>
                <w:rFonts w:ascii="Calibri" w:eastAsia="Calibri" w:hAnsi="Calibri" w:cs="Times New Roman"/>
                <w:b/>
                <w:sz w:val="24"/>
                <w:szCs w:val="24"/>
              </w:rPr>
              <w:t>Assessment Strategies</w:t>
            </w:r>
          </w:p>
          <w:p w:rsidR="00A11BA4" w:rsidRPr="00A11BA4" w:rsidRDefault="00A11BA4" w:rsidP="00A11BA4">
            <w:pPr>
              <w:spacing w:after="0" w:line="240" w:lineRule="auto"/>
              <w:rPr>
                <w:rFonts w:ascii="Calibri" w:eastAsia="Calibri" w:hAnsi="Calibri" w:cs="Times New Roman"/>
                <w:sz w:val="20"/>
                <w:szCs w:val="20"/>
              </w:rPr>
            </w:pPr>
            <w:r w:rsidRPr="00A11BA4">
              <w:rPr>
                <w:rFonts w:ascii="Calibri" w:eastAsia="Calibri" w:hAnsi="Calibri" w:cs="Times New Roman"/>
                <w:sz w:val="20"/>
                <w:szCs w:val="20"/>
              </w:rPr>
              <w:t>(who, what, how, when?)</w:t>
            </w:r>
          </w:p>
        </w:tc>
        <w:tc>
          <w:tcPr>
            <w:tcW w:w="1714" w:type="dxa"/>
          </w:tcPr>
          <w:p w:rsidR="00A11BA4" w:rsidRPr="00A11BA4" w:rsidRDefault="00A11BA4" w:rsidP="00A11BA4">
            <w:pPr>
              <w:spacing w:after="0" w:line="240" w:lineRule="auto"/>
              <w:jc w:val="center"/>
              <w:rPr>
                <w:rFonts w:ascii="Calibri" w:eastAsia="Calibri" w:hAnsi="Calibri" w:cs="Times New Roman"/>
                <w:b/>
                <w:sz w:val="24"/>
                <w:szCs w:val="24"/>
              </w:rPr>
            </w:pPr>
            <w:r w:rsidRPr="00A11BA4">
              <w:rPr>
                <w:rFonts w:ascii="Calibri" w:eastAsia="Calibri" w:hAnsi="Calibri" w:cs="Times New Roman"/>
                <w:b/>
                <w:sz w:val="24"/>
                <w:szCs w:val="24"/>
              </w:rPr>
              <w:t>Measurement Goal</w:t>
            </w:r>
          </w:p>
          <w:p w:rsidR="00A11BA4" w:rsidRPr="00A11BA4" w:rsidRDefault="00A11BA4" w:rsidP="00A11BA4">
            <w:pPr>
              <w:spacing w:after="0" w:line="240" w:lineRule="auto"/>
              <w:rPr>
                <w:rFonts w:ascii="Calibri" w:eastAsia="Calibri" w:hAnsi="Calibri" w:cs="Times New Roman"/>
                <w:sz w:val="20"/>
                <w:szCs w:val="20"/>
              </w:rPr>
            </w:pPr>
            <w:r w:rsidRPr="00A11BA4">
              <w:rPr>
                <w:rFonts w:ascii="Calibri" w:eastAsia="Calibri" w:hAnsi="Calibri" w:cs="Times New Roman"/>
                <w:sz w:val="20"/>
                <w:szCs w:val="20"/>
              </w:rPr>
              <w:t>(expected results)</w:t>
            </w:r>
          </w:p>
        </w:tc>
        <w:tc>
          <w:tcPr>
            <w:tcW w:w="1890" w:type="dxa"/>
          </w:tcPr>
          <w:p w:rsidR="00A11BA4" w:rsidRPr="00A11BA4" w:rsidRDefault="00A11BA4" w:rsidP="00A11BA4">
            <w:pPr>
              <w:spacing w:after="0" w:line="240" w:lineRule="auto"/>
              <w:jc w:val="center"/>
              <w:rPr>
                <w:rFonts w:ascii="Calibri" w:eastAsia="Calibri" w:hAnsi="Calibri" w:cs="Times New Roman"/>
                <w:b/>
                <w:sz w:val="24"/>
                <w:szCs w:val="24"/>
              </w:rPr>
            </w:pPr>
            <w:r w:rsidRPr="00A11BA4">
              <w:rPr>
                <w:rFonts w:ascii="Calibri" w:eastAsia="Calibri" w:hAnsi="Calibri" w:cs="Times New Roman"/>
                <w:b/>
                <w:sz w:val="24"/>
                <w:szCs w:val="24"/>
              </w:rPr>
              <w:t>Findings</w:t>
            </w:r>
          </w:p>
          <w:p w:rsidR="00A11BA4" w:rsidRPr="00A11BA4" w:rsidRDefault="00A11BA4" w:rsidP="00A11BA4">
            <w:pPr>
              <w:spacing w:after="0" w:line="240" w:lineRule="auto"/>
              <w:jc w:val="center"/>
              <w:rPr>
                <w:rFonts w:ascii="Calibri" w:eastAsia="Calibri" w:hAnsi="Calibri" w:cs="Times New Roman"/>
                <w:sz w:val="20"/>
                <w:szCs w:val="20"/>
              </w:rPr>
            </w:pPr>
            <w:r w:rsidRPr="00A11BA4">
              <w:rPr>
                <w:rFonts w:ascii="Calibri" w:eastAsia="Calibri" w:hAnsi="Calibri" w:cs="Times New Roman"/>
                <w:sz w:val="20"/>
                <w:szCs w:val="20"/>
              </w:rPr>
              <w:t>(Actual results)</w:t>
            </w:r>
          </w:p>
        </w:tc>
        <w:tc>
          <w:tcPr>
            <w:tcW w:w="2070" w:type="dxa"/>
          </w:tcPr>
          <w:p w:rsidR="00A11BA4" w:rsidRPr="00A11BA4" w:rsidRDefault="00A11BA4" w:rsidP="00A11BA4">
            <w:pPr>
              <w:spacing w:after="0" w:line="240" w:lineRule="auto"/>
              <w:rPr>
                <w:rFonts w:ascii="Calibri" w:eastAsia="Calibri" w:hAnsi="Calibri" w:cs="Times New Roman"/>
                <w:b/>
                <w:sz w:val="24"/>
                <w:szCs w:val="24"/>
              </w:rPr>
            </w:pPr>
            <w:r w:rsidRPr="00A11BA4">
              <w:rPr>
                <w:rFonts w:ascii="Calibri" w:eastAsia="Calibri" w:hAnsi="Calibri" w:cs="Times New Roman"/>
                <w:b/>
                <w:sz w:val="24"/>
                <w:szCs w:val="24"/>
              </w:rPr>
              <w:t>Analysis of Data</w:t>
            </w:r>
          </w:p>
          <w:p w:rsidR="00A11BA4" w:rsidRPr="00A11BA4" w:rsidRDefault="00A11BA4" w:rsidP="00A11BA4">
            <w:pPr>
              <w:spacing w:after="0" w:line="240" w:lineRule="auto"/>
              <w:rPr>
                <w:rFonts w:ascii="Calibri" w:eastAsia="Calibri" w:hAnsi="Calibri" w:cs="Times New Roman"/>
                <w:sz w:val="20"/>
                <w:szCs w:val="20"/>
              </w:rPr>
            </w:pPr>
            <w:r w:rsidRPr="00A11BA4">
              <w:rPr>
                <w:rFonts w:ascii="Calibri" w:eastAsia="Calibri" w:hAnsi="Calibri" w:cs="Times New Roman"/>
                <w:sz w:val="20"/>
                <w:szCs w:val="20"/>
              </w:rPr>
              <w:t>(What students learned &amp; what they didn’t learn)</w:t>
            </w:r>
          </w:p>
        </w:tc>
        <w:tc>
          <w:tcPr>
            <w:tcW w:w="2268" w:type="dxa"/>
          </w:tcPr>
          <w:p w:rsidR="00A11BA4" w:rsidRPr="00A11BA4" w:rsidRDefault="00A11BA4" w:rsidP="00A11BA4">
            <w:pPr>
              <w:spacing w:after="0" w:line="240" w:lineRule="auto"/>
              <w:rPr>
                <w:rFonts w:ascii="Calibri" w:eastAsia="Calibri" w:hAnsi="Calibri" w:cs="Times New Roman"/>
                <w:b/>
                <w:sz w:val="24"/>
                <w:szCs w:val="24"/>
              </w:rPr>
            </w:pPr>
            <w:r w:rsidRPr="00A11BA4">
              <w:rPr>
                <w:rFonts w:ascii="Calibri" w:eastAsia="Calibri" w:hAnsi="Calibri" w:cs="Times New Roman"/>
                <w:b/>
                <w:sz w:val="24"/>
                <w:szCs w:val="24"/>
              </w:rPr>
              <w:t>Action or Recommendation</w:t>
            </w:r>
          </w:p>
        </w:tc>
      </w:tr>
      <w:tr w:rsidR="00A11BA4" w:rsidRPr="00A11BA4" w:rsidTr="008C5A16">
        <w:tc>
          <w:tcPr>
            <w:tcW w:w="13176" w:type="dxa"/>
            <w:gridSpan w:val="6"/>
          </w:tcPr>
          <w:p w:rsidR="00A11BA4" w:rsidRPr="00A11BA4" w:rsidRDefault="00A11BA4" w:rsidP="00A11BA4">
            <w:pPr>
              <w:numPr>
                <w:ilvl w:val="0"/>
                <w:numId w:val="7"/>
              </w:numPr>
              <w:spacing w:after="0" w:line="240" w:lineRule="auto"/>
              <w:rPr>
                <w:rFonts w:ascii="Calibri" w:eastAsia="Calibri" w:hAnsi="Calibri" w:cs="Times New Roman"/>
                <w:b/>
              </w:rPr>
            </w:pPr>
            <w:r w:rsidRPr="00A11BA4">
              <w:rPr>
                <w:rFonts w:ascii="Calibri" w:eastAsia="Calibri" w:hAnsi="Calibri" w:cs="Times New Roman"/>
                <w:b/>
              </w:rPr>
              <w:t xml:space="preserve"> Organize:</w:t>
            </w:r>
          </w:p>
        </w:tc>
      </w:tr>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1a.  Prioritize effectively to accomplish goals.</w:t>
            </w:r>
          </w:p>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Due Dates (assignments)</w:t>
            </w:r>
          </w:p>
        </w:tc>
        <w:tc>
          <w:tcPr>
            <w:tcW w:w="2516"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English 101N, APA paper, weekly goals from week 7 on to accomplish academic paper.</w:t>
            </w:r>
          </w:p>
        </w:tc>
        <w:tc>
          <w:tcPr>
            <w:tcW w:w="1714"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The completed APA papers will be assessed and at least 70% of the students are expected to show a “developing” level of skill. </w:t>
            </w:r>
          </w:p>
        </w:tc>
        <w:tc>
          <w:tcPr>
            <w:tcW w:w="189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4 total final papers were submitted. All showed “developing” level of skill.</w:t>
            </w:r>
          </w:p>
        </w:tc>
        <w:tc>
          <w:tcPr>
            <w:tcW w:w="207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Students who followed scaffolding assignments were more successful than the ones who crammed at the very end. </w:t>
            </w:r>
          </w:p>
        </w:tc>
        <w:tc>
          <w:tcPr>
            <w:tcW w:w="226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Keep firm deadlines!</w:t>
            </w:r>
          </w:p>
        </w:tc>
      </w:tr>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1b. Prepare for, engage in, and complete tasks, projects, and procedures.</w:t>
            </w:r>
          </w:p>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Project Task management</w:t>
            </w:r>
          </w:p>
        </w:tc>
        <w:tc>
          <w:tcPr>
            <w:tcW w:w="2516"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English 101N, weekly goals, “accomplished” paper.</w:t>
            </w:r>
          </w:p>
        </w:tc>
        <w:tc>
          <w:tcPr>
            <w:tcW w:w="1714"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1890" w:type="dxa"/>
          </w:tcPr>
          <w:p w:rsidR="00A11BA4" w:rsidRPr="00A11BA4" w:rsidRDefault="00A11BA4" w:rsidP="00A11BA4">
            <w:pPr>
              <w:rPr>
                <w:rFonts w:ascii="Calibri" w:eastAsia="Calibri" w:hAnsi="Calibri" w:cs="Times New Roman"/>
              </w:rPr>
            </w:pPr>
            <w:r w:rsidRPr="00A11BA4">
              <w:rPr>
                <w:rFonts w:ascii="Calibri" w:eastAsia="Calibri" w:hAnsi="Calibri" w:cs="Times New Roman"/>
              </w:rPr>
              <w:t>As above.</w:t>
            </w:r>
          </w:p>
        </w:tc>
        <w:tc>
          <w:tcPr>
            <w:tcW w:w="2070" w:type="dxa"/>
          </w:tcPr>
          <w:p w:rsidR="00A11BA4" w:rsidRPr="00A11BA4" w:rsidRDefault="00A11BA4" w:rsidP="00A11BA4">
            <w:pPr>
              <w:rPr>
                <w:rFonts w:ascii="Calibri" w:eastAsia="Calibri" w:hAnsi="Calibri" w:cs="Times New Roman"/>
              </w:rPr>
            </w:pPr>
            <w:r w:rsidRPr="00A11BA4">
              <w:rPr>
                <w:rFonts w:ascii="Calibri" w:eastAsia="Calibri" w:hAnsi="Calibri" w:cs="Times New Roman"/>
              </w:rPr>
              <w:t>As above.</w:t>
            </w:r>
          </w:p>
        </w:tc>
        <w:tc>
          <w:tcPr>
            <w:tcW w:w="2268" w:type="dxa"/>
          </w:tcPr>
          <w:p w:rsidR="00A11BA4" w:rsidRPr="00A11BA4" w:rsidRDefault="00A11BA4" w:rsidP="00A11BA4">
            <w:pPr>
              <w:rPr>
                <w:rFonts w:ascii="Calibri" w:eastAsia="Calibri" w:hAnsi="Calibri" w:cs="Times New Roman"/>
              </w:rPr>
            </w:pPr>
            <w:r w:rsidRPr="00A11BA4">
              <w:rPr>
                <w:rFonts w:ascii="Calibri" w:eastAsia="Calibri" w:hAnsi="Calibri" w:cs="Times New Roman"/>
              </w:rPr>
              <w:t>As above.</w:t>
            </w:r>
          </w:p>
        </w:tc>
      </w:tr>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1c. Apply logic and organizational skills essential to a successful life experience.</w:t>
            </w:r>
          </w:p>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Critical Thinking</w:t>
            </w:r>
          </w:p>
        </w:tc>
        <w:tc>
          <w:tcPr>
            <w:tcW w:w="2516"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English 101N, weekly goals, quality research, “accomplished” paper.</w:t>
            </w:r>
          </w:p>
        </w:tc>
        <w:tc>
          <w:tcPr>
            <w:tcW w:w="1714"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1890" w:type="dxa"/>
          </w:tcPr>
          <w:p w:rsidR="00A11BA4" w:rsidRPr="00A11BA4" w:rsidRDefault="00A11BA4" w:rsidP="00A11BA4">
            <w:pPr>
              <w:rPr>
                <w:rFonts w:ascii="Calibri" w:eastAsia="Calibri" w:hAnsi="Calibri" w:cs="Times New Roman"/>
              </w:rPr>
            </w:pPr>
            <w:r w:rsidRPr="00A11BA4">
              <w:rPr>
                <w:rFonts w:ascii="Calibri" w:eastAsia="Calibri" w:hAnsi="Calibri" w:cs="Times New Roman"/>
              </w:rPr>
              <w:t>As above.</w:t>
            </w:r>
          </w:p>
        </w:tc>
        <w:tc>
          <w:tcPr>
            <w:tcW w:w="2070" w:type="dxa"/>
          </w:tcPr>
          <w:p w:rsidR="00A11BA4" w:rsidRPr="00A11BA4" w:rsidRDefault="00A11BA4" w:rsidP="00A11BA4">
            <w:pPr>
              <w:rPr>
                <w:rFonts w:ascii="Calibri" w:eastAsia="Calibri" w:hAnsi="Calibri" w:cs="Times New Roman"/>
              </w:rPr>
            </w:pPr>
            <w:r w:rsidRPr="00A11BA4">
              <w:rPr>
                <w:rFonts w:ascii="Calibri" w:eastAsia="Calibri" w:hAnsi="Calibri" w:cs="Times New Roman"/>
              </w:rPr>
              <w:t>As above.</w:t>
            </w:r>
          </w:p>
        </w:tc>
        <w:tc>
          <w:tcPr>
            <w:tcW w:w="2268" w:type="dxa"/>
          </w:tcPr>
          <w:p w:rsidR="00A11BA4" w:rsidRPr="00A11BA4" w:rsidRDefault="00A11BA4" w:rsidP="00A11BA4">
            <w:pPr>
              <w:rPr>
                <w:rFonts w:ascii="Calibri" w:eastAsia="Calibri" w:hAnsi="Calibri" w:cs="Times New Roman"/>
              </w:rPr>
            </w:pPr>
            <w:r w:rsidRPr="00A11BA4">
              <w:rPr>
                <w:rFonts w:ascii="Calibri" w:eastAsia="Calibri" w:hAnsi="Calibri" w:cs="Times New Roman"/>
              </w:rPr>
              <w:t>As above.</w:t>
            </w:r>
          </w:p>
        </w:tc>
      </w:tr>
    </w:tbl>
    <w:p w:rsidR="00A11BA4" w:rsidRPr="00A11BA4" w:rsidRDefault="00A11BA4" w:rsidP="00A11BA4">
      <w:pPr>
        <w:rPr>
          <w:rFonts w:ascii="Calibri" w:eastAsia="Calibri" w:hAnsi="Calibri" w:cs="Times New Roman"/>
        </w:rPr>
      </w:pPr>
      <w:r w:rsidRPr="00A11BA4">
        <w:rPr>
          <w:rFonts w:ascii="Calibri" w:eastAsia="Calibri"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516"/>
        <w:gridCol w:w="1714"/>
        <w:gridCol w:w="1890"/>
        <w:gridCol w:w="2070"/>
        <w:gridCol w:w="2268"/>
      </w:tblGrid>
      <w:tr w:rsidR="00A11BA4" w:rsidRPr="00A11BA4" w:rsidTr="008C5A16">
        <w:tc>
          <w:tcPr>
            <w:tcW w:w="13176" w:type="dxa"/>
            <w:gridSpan w:val="6"/>
          </w:tcPr>
          <w:p w:rsidR="00A11BA4" w:rsidRPr="00A11BA4" w:rsidRDefault="00A11BA4" w:rsidP="00A11BA4">
            <w:pPr>
              <w:numPr>
                <w:ilvl w:val="0"/>
                <w:numId w:val="7"/>
              </w:numPr>
              <w:spacing w:after="0" w:line="240" w:lineRule="auto"/>
              <w:rPr>
                <w:rFonts w:ascii="Calibri" w:eastAsia="Calibri" w:hAnsi="Calibri" w:cs="Times New Roman"/>
                <w:b/>
              </w:rPr>
            </w:pPr>
            <w:r w:rsidRPr="00A11BA4">
              <w:rPr>
                <w:rFonts w:ascii="Calibri" w:eastAsia="Calibri" w:hAnsi="Calibri" w:cs="Times New Roman"/>
                <w:b/>
              </w:rPr>
              <w:lastRenderedPageBreak/>
              <w:t>Analyze and Synthesize:</w:t>
            </w:r>
          </w:p>
        </w:tc>
      </w:tr>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2a. Use information, logical reasoning processes, and analysis to solve problems in a variety of contexts.</w:t>
            </w:r>
          </w:p>
        </w:tc>
        <w:tc>
          <w:tcPr>
            <w:tcW w:w="2516"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English 101N, APA paper. 5 credible outside sources used effectively to support student analysis and synthesis of 4 investigative questions. </w:t>
            </w:r>
          </w:p>
        </w:tc>
        <w:tc>
          <w:tcPr>
            <w:tcW w:w="1714"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The completed APA papers will be assessed and at least 70% of the students are expected to show a “developing” level of skill. </w:t>
            </w:r>
          </w:p>
        </w:tc>
        <w:tc>
          <w:tcPr>
            <w:tcW w:w="189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4 total final papers were submitted. All showed “developing” level of skill.</w:t>
            </w:r>
          </w:p>
        </w:tc>
        <w:tc>
          <w:tcPr>
            <w:tcW w:w="207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2 of 4 students identified 5 sources, but didn’t include all of them on the final paper. </w:t>
            </w:r>
          </w:p>
        </w:tc>
        <w:tc>
          <w:tcPr>
            <w:tcW w:w="226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Reinforce importance of completeness!</w:t>
            </w:r>
          </w:p>
        </w:tc>
      </w:tr>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b/>
                <w:sz w:val="24"/>
                <w:szCs w:val="24"/>
              </w:rPr>
            </w:pPr>
            <w:r w:rsidRPr="00A11BA4">
              <w:rPr>
                <w:rFonts w:ascii="Calibri" w:eastAsia="Calibri" w:hAnsi="Calibri" w:cs="Times New Roman"/>
              </w:rPr>
              <w:t>2b. Formulate and apply critical thinking in a variety of situations and content disciplines. (already addressed by 1c)</w:t>
            </w:r>
          </w:p>
        </w:tc>
        <w:tc>
          <w:tcPr>
            <w:tcW w:w="2516"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English 101N, APA paper.</w:t>
            </w:r>
          </w:p>
        </w:tc>
        <w:tc>
          <w:tcPr>
            <w:tcW w:w="1714"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189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2070" w:type="dxa"/>
          </w:tcPr>
          <w:p w:rsidR="00A11BA4" w:rsidRPr="00A11BA4" w:rsidRDefault="00A11BA4" w:rsidP="00A11BA4">
            <w:pPr>
              <w:rPr>
                <w:rFonts w:ascii="Calibri" w:eastAsia="Calibri" w:hAnsi="Calibri" w:cs="Times New Roman"/>
                <w:b/>
              </w:rPr>
            </w:pPr>
            <w:r w:rsidRPr="00A11BA4">
              <w:rPr>
                <w:rFonts w:ascii="Calibri" w:eastAsia="Calibri" w:hAnsi="Calibri" w:cs="Times New Roman"/>
              </w:rPr>
              <w:t>As above.</w:t>
            </w:r>
          </w:p>
        </w:tc>
        <w:tc>
          <w:tcPr>
            <w:tcW w:w="2268" w:type="dxa"/>
          </w:tcPr>
          <w:p w:rsidR="00A11BA4" w:rsidRPr="00A11BA4" w:rsidRDefault="00A11BA4" w:rsidP="00A11BA4">
            <w:pPr>
              <w:rPr>
                <w:rFonts w:ascii="Calibri" w:eastAsia="Calibri" w:hAnsi="Calibri" w:cs="Times New Roman"/>
              </w:rPr>
            </w:pPr>
            <w:r w:rsidRPr="00A11BA4">
              <w:rPr>
                <w:rFonts w:ascii="Calibri" w:eastAsia="Calibri" w:hAnsi="Calibri" w:cs="Times New Roman"/>
              </w:rPr>
              <w:t>As above.</w:t>
            </w:r>
          </w:p>
        </w:tc>
      </w:tr>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2c. Effectively assess the legitimacy of information sources. </w:t>
            </w:r>
          </w:p>
          <w:p w:rsidR="00A11BA4" w:rsidRPr="00A11BA4" w:rsidRDefault="00A11BA4" w:rsidP="00A11BA4">
            <w:pPr>
              <w:spacing w:after="0" w:line="240" w:lineRule="auto"/>
              <w:rPr>
                <w:rFonts w:ascii="Calibri" w:eastAsia="Calibri" w:hAnsi="Calibri" w:cs="Times New Roman"/>
              </w:rPr>
            </w:pPr>
          </w:p>
        </w:tc>
        <w:tc>
          <w:tcPr>
            <w:tcW w:w="2516"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English 101N, APA paper. 5 credible outside sources used effectively to support student analysis and synthesis of 4 investigative questions.</w:t>
            </w:r>
          </w:p>
        </w:tc>
        <w:tc>
          <w:tcPr>
            <w:tcW w:w="1714"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189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2070" w:type="dxa"/>
          </w:tcPr>
          <w:p w:rsidR="00A11BA4" w:rsidRPr="00A11BA4" w:rsidRDefault="00A11BA4" w:rsidP="00A11BA4">
            <w:pPr>
              <w:rPr>
                <w:rFonts w:ascii="Calibri" w:eastAsia="Calibri" w:hAnsi="Calibri" w:cs="Times New Roman"/>
              </w:rPr>
            </w:pPr>
            <w:r w:rsidRPr="00A11BA4">
              <w:rPr>
                <w:rFonts w:ascii="Calibri" w:eastAsia="Calibri" w:hAnsi="Calibri" w:cs="Times New Roman"/>
              </w:rPr>
              <w:t>As above.</w:t>
            </w:r>
          </w:p>
        </w:tc>
        <w:tc>
          <w:tcPr>
            <w:tcW w:w="2268" w:type="dxa"/>
          </w:tcPr>
          <w:p w:rsidR="00A11BA4" w:rsidRPr="00A11BA4" w:rsidRDefault="00A11BA4" w:rsidP="00A11BA4">
            <w:pPr>
              <w:rPr>
                <w:rFonts w:ascii="Calibri" w:eastAsia="Calibri" w:hAnsi="Calibri" w:cs="Times New Roman"/>
              </w:rPr>
            </w:pPr>
            <w:r w:rsidRPr="00A11BA4">
              <w:rPr>
                <w:rFonts w:ascii="Calibri" w:eastAsia="Calibri" w:hAnsi="Calibri" w:cs="Times New Roman"/>
              </w:rPr>
              <w:t>As above.</w:t>
            </w:r>
          </w:p>
        </w:tc>
      </w:tr>
    </w:tbl>
    <w:p w:rsidR="00A11BA4" w:rsidRPr="00A11BA4" w:rsidRDefault="00A11BA4" w:rsidP="00A11BA4">
      <w:pPr>
        <w:rPr>
          <w:rFonts w:ascii="Calibri" w:eastAsia="Calibri" w:hAnsi="Calibri" w:cs="Times New Roman"/>
        </w:rPr>
      </w:pPr>
    </w:p>
    <w:p w:rsidR="00A11BA4" w:rsidRDefault="00A11BA4" w:rsidP="002F62C7">
      <w:pPr>
        <w:autoSpaceDE w:val="0"/>
        <w:autoSpaceDN w:val="0"/>
        <w:adjustRightInd w:val="0"/>
        <w:spacing w:after="0" w:line="360" w:lineRule="auto"/>
      </w:pPr>
    </w:p>
    <w:p w:rsidR="00A11BA4" w:rsidRDefault="00A11BA4" w:rsidP="002F62C7">
      <w:pPr>
        <w:autoSpaceDE w:val="0"/>
        <w:autoSpaceDN w:val="0"/>
        <w:adjustRightInd w:val="0"/>
        <w:spacing w:after="0" w:line="360" w:lineRule="auto"/>
      </w:pPr>
    </w:p>
    <w:p w:rsidR="00A11BA4" w:rsidRDefault="00A11BA4" w:rsidP="002F62C7">
      <w:pPr>
        <w:autoSpaceDE w:val="0"/>
        <w:autoSpaceDN w:val="0"/>
        <w:adjustRightInd w:val="0"/>
        <w:spacing w:after="0" w:line="360" w:lineRule="auto"/>
      </w:pPr>
    </w:p>
    <w:p w:rsidR="00A11BA4" w:rsidRDefault="00A11BA4" w:rsidP="002F62C7">
      <w:pPr>
        <w:autoSpaceDE w:val="0"/>
        <w:autoSpaceDN w:val="0"/>
        <w:adjustRightInd w:val="0"/>
        <w:spacing w:after="0" w:line="360" w:lineRule="auto"/>
      </w:pPr>
    </w:p>
    <w:p w:rsidR="00A11BA4" w:rsidRDefault="00A11BA4" w:rsidP="002F62C7">
      <w:pPr>
        <w:autoSpaceDE w:val="0"/>
        <w:autoSpaceDN w:val="0"/>
        <w:adjustRightInd w:val="0"/>
        <w:spacing w:after="0" w:line="360" w:lineRule="auto"/>
      </w:pPr>
    </w:p>
    <w:p w:rsidR="00A11BA4" w:rsidRDefault="00A11BA4" w:rsidP="002F62C7">
      <w:pPr>
        <w:autoSpaceDE w:val="0"/>
        <w:autoSpaceDN w:val="0"/>
        <w:adjustRightInd w:val="0"/>
        <w:spacing w:after="0" w:line="360" w:lineRule="auto"/>
      </w:pPr>
    </w:p>
    <w:p w:rsidR="00A11BA4" w:rsidRDefault="00A11BA4" w:rsidP="002F62C7">
      <w:pPr>
        <w:autoSpaceDE w:val="0"/>
        <w:autoSpaceDN w:val="0"/>
        <w:adjustRightInd w:val="0"/>
        <w:spacing w:after="0" w:line="360" w:lineRule="auto"/>
      </w:pPr>
    </w:p>
    <w:p w:rsidR="00A11BA4" w:rsidRDefault="00A11BA4" w:rsidP="002F62C7">
      <w:pPr>
        <w:autoSpaceDE w:val="0"/>
        <w:autoSpaceDN w:val="0"/>
        <w:adjustRightInd w:val="0"/>
        <w:spacing w:after="0" w:line="360" w:lineRule="auto"/>
      </w:pPr>
    </w:p>
    <w:p w:rsidR="00A11BA4" w:rsidRDefault="00A11BA4" w:rsidP="002F62C7">
      <w:pPr>
        <w:autoSpaceDE w:val="0"/>
        <w:autoSpaceDN w:val="0"/>
        <w:adjustRightInd w:val="0"/>
        <w:spacing w:after="0" w:line="360" w:lineRule="auto"/>
      </w:pPr>
    </w:p>
    <w:p w:rsidR="00A11BA4" w:rsidRDefault="00A11BA4" w:rsidP="002F62C7">
      <w:pPr>
        <w:autoSpaceDE w:val="0"/>
        <w:autoSpaceDN w:val="0"/>
        <w:adjustRightInd w:val="0"/>
        <w:spacing w:after="0" w:line="360" w:lineRule="auto"/>
      </w:pPr>
    </w:p>
    <w:p w:rsidR="00A11BA4" w:rsidRPr="00A11BA4" w:rsidRDefault="00A11BA4" w:rsidP="00A11BA4">
      <w:pPr>
        <w:spacing w:after="0"/>
        <w:rPr>
          <w:rFonts w:ascii="Calibri" w:eastAsia="Calibri" w:hAnsi="Calibri" w:cs="Times New Roman"/>
          <w:b/>
          <w:sz w:val="24"/>
          <w:szCs w:val="24"/>
        </w:rPr>
      </w:pPr>
      <w:r w:rsidRPr="00A11BA4">
        <w:rPr>
          <w:rFonts w:ascii="Calibri" w:eastAsia="Calibri" w:hAnsi="Calibri" w:cs="Times New Roman"/>
          <w:b/>
          <w:sz w:val="24"/>
          <w:szCs w:val="24"/>
        </w:rPr>
        <w:t>AAS – GENERAL DIRECT TRANSFER DEGREE – English 102 (Saxton)</w:t>
      </w:r>
    </w:p>
    <w:p w:rsidR="00A11BA4" w:rsidRPr="00A11BA4" w:rsidRDefault="00A11BA4" w:rsidP="00A11BA4">
      <w:pPr>
        <w:rPr>
          <w:rFonts w:ascii="Calibri" w:eastAsia="Calibri" w:hAnsi="Calibri" w:cs="Times New Roman"/>
          <w:b/>
          <w:sz w:val="24"/>
          <w:szCs w:val="24"/>
        </w:rPr>
      </w:pPr>
      <w:r w:rsidRPr="00A11BA4">
        <w:rPr>
          <w:rFonts w:ascii="Calibri" w:eastAsia="Calibri" w:hAnsi="Calibri" w:cs="Times New Roman"/>
          <w:b/>
          <w:sz w:val="24"/>
          <w:szCs w:val="24"/>
        </w:rPr>
        <w:t>PROGRAM ASSESSMENT MATRIX – Winter 2013/AY 2013</w:t>
      </w:r>
    </w:p>
    <w:p w:rsidR="00A11BA4" w:rsidRPr="00A11BA4" w:rsidRDefault="00A11BA4" w:rsidP="00A11BA4">
      <w:pPr>
        <w:spacing w:after="0"/>
        <w:rPr>
          <w:rFonts w:ascii="Calibri" w:eastAsia="Calibri" w:hAnsi="Calibri" w:cs="Times New Roman"/>
          <w:i/>
        </w:rPr>
      </w:pPr>
      <w:r w:rsidRPr="00A11BA4">
        <w:rPr>
          <w:rFonts w:ascii="Calibri" w:eastAsia="Calibri" w:hAnsi="Calibri" w:cs="Times New Roman"/>
          <w:i/>
        </w:rPr>
        <w:t>Program Statement:  Designed for students to explore and develop skills in global issues, communication, natural sciences, cultural awareness, social conditions and 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516"/>
        <w:gridCol w:w="1714"/>
        <w:gridCol w:w="1890"/>
        <w:gridCol w:w="2070"/>
        <w:gridCol w:w="2268"/>
      </w:tblGrid>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b/>
                <w:sz w:val="24"/>
                <w:szCs w:val="24"/>
              </w:rPr>
            </w:pPr>
            <w:r w:rsidRPr="00A11BA4">
              <w:rPr>
                <w:rFonts w:ascii="Calibri" w:eastAsia="Calibri" w:hAnsi="Calibri" w:cs="Times New Roman"/>
                <w:b/>
                <w:sz w:val="24"/>
                <w:szCs w:val="24"/>
              </w:rPr>
              <w:t>Program Outcomes</w:t>
            </w:r>
          </w:p>
        </w:tc>
        <w:tc>
          <w:tcPr>
            <w:tcW w:w="2516" w:type="dxa"/>
          </w:tcPr>
          <w:p w:rsidR="00A11BA4" w:rsidRPr="00A11BA4" w:rsidRDefault="00A11BA4" w:rsidP="00A11BA4">
            <w:pPr>
              <w:spacing w:after="0" w:line="240" w:lineRule="auto"/>
              <w:rPr>
                <w:rFonts w:ascii="Calibri" w:eastAsia="Calibri" w:hAnsi="Calibri" w:cs="Times New Roman"/>
                <w:b/>
                <w:sz w:val="24"/>
                <w:szCs w:val="24"/>
              </w:rPr>
            </w:pPr>
            <w:r w:rsidRPr="00A11BA4">
              <w:rPr>
                <w:rFonts w:ascii="Calibri" w:eastAsia="Calibri" w:hAnsi="Calibri" w:cs="Times New Roman"/>
                <w:b/>
                <w:sz w:val="24"/>
                <w:szCs w:val="24"/>
              </w:rPr>
              <w:t>Assessment Strategies</w:t>
            </w:r>
          </w:p>
          <w:p w:rsidR="00A11BA4" w:rsidRPr="00A11BA4" w:rsidRDefault="00A11BA4" w:rsidP="00A11BA4">
            <w:pPr>
              <w:spacing w:after="0" w:line="240" w:lineRule="auto"/>
              <w:rPr>
                <w:rFonts w:ascii="Calibri" w:eastAsia="Calibri" w:hAnsi="Calibri" w:cs="Times New Roman"/>
                <w:sz w:val="20"/>
                <w:szCs w:val="20"/>
              </w:rPr>
            </w:pPr>
            <w:r w:rsidRPr="00A11BA4">
              <w:rPr>
                <w:rFonts w:ascii="Calibri" w:eastAsia="Calibri" w:hAnsi="Calibri" w:cs="Times New Roman"/>
                <w:sz w:val="20"/>
                <w:szCs w:val="20"/>
              </w:rPr>
              <w:t>(who, what, how, when?)</w:t>
            </w:r>
          </w:p>
        </w:tc>
        <w:tc>
          <w:tcPr>
            <w:tcW w:w="1714" w:type="dxa"/>
          </w:tcPr>
          <w:p w:rsidR="00A11BA4" w:rsidRPr="00A11BA4" w:rsidRDefault="00A11BA4" w:rsidP="00A11BA4">
            <w:pPr>
              <w:spacing w:after="0" w:line="240" w:lineRule="auto"/>
              <w:jc w:val="center"/>
              <w:rPr>
                <w:rFonts w:ascii="Calibri" w:eastAsia="Calibri" w:hAnsi="Calibri" w:cs="Times New Roman"/>
                <w:b/>
                <w:sz w:val="24"/>
                <w:szCs w:val="24"/>
              </w:rPr>
            </w:pPr>
            <w:r w:rsidRPr="00A11BA4">
              <w:rPr>
                <w:rFonts w:ascii="Calibri" w:eastAsia="Calibri" w:hAnsi="Calibri" w:cs="Times New Roman"/>
                <w:b/>
                <w:sz w:val="24"/>
                <w:szCs w:val="24"/>
              </w:rPr>
              <w:t>Measurement Goal</w:t>
            </w:r>
          </w:p>
          <w:p w:rsidR="00A11BA4" w:rsidRPr="00A11BA4" w:rsidRDefault="00A11BA4" w:rsidP="00A11BA4">
            <w:pPr>
              <w:spacing w:after="0" w:line="240" w:lineRule="auto"/>
              <w:rPr>
                <w:rFonts w:ascii="Calibri" w:eastAsia="Calibri" w:hAnsi="Calibri" w:cs="Times New Roman"/>
                <w:sz w:val="20"/>
                <w:szCs w:val="20"/>
              </w:rPr>
            </w:pPr>
            <w:r w:rsidRPr="00A11BA4">
              <w:rPr>
                <w:rFonts w:ascii="Calibri" w:eastAsia="Calibri" w:hAnsi="Calibri" w:cs="Times New Roman"/>
                <w:sz w:val="20"/>
                <w:szCs w:val="20"/>
              </w:rPr>
              <w:t>(expected results)</w:t>
            </w:r>
          </w:p>
        </w:tc>
        <w:tc>
          <w:tcPr>
            <w:tcW w:w="1890" w:type="dxa"/>
          </w:tcPr>
          <w:p w:rsidR="00A11BA4" w:rsidRPr="00A11BA4" w:rsidRDefault="00A11BA4" w:rsidP="00A11BA4">
            <w:pPr>
              <w:spacing w:after="0" w:line="240" w:lineRule="auto"/>
              <w:jc w:val="center"/>
              <w:rPr>
                <w:rFonts w:ascii="Calibri" w:eastAsia="Calibri" w:hAnsi="Calibri" w:cs="Times New Roman"/>
                <w:b/>
                <w:sz w:val="24"/>
                <w:szCs w:val="24"/>
              </w:rPr>
            </w:pPr>
            <w:r w:rsidRPr="00A11BA4">
              <w:rPr>
                <w:rFonts w:ascii="Calibri" w:eastAsia="Calibri" w:hAnsi="Calibri" w:cs="Times New Roman"/>
                <w:b/>
                <w:sz w:val="24"/>
                <w:szCs w:val="24"/>
              </w:rPr>
              <w:t>Findings</w:t>
            </w:r>
          </w:p>
          <w:p w:rsidR="00A11BA4" w:rsidRPr="00A11BA4" w:rsidRDefault="00A11BA4" w:rsidP="00A11BA4">
            <w:pPr>
              <w:spacing w:after="0" w:line="240" w:lineRule="auto"/>
              <w:jc w:val="center"/>
              <w:rPr>
                <w:rFonts w:ascii="Calibri" w:eastAsia="Calibri" w:hAnsi="Calibri" w:cs="Times New Roman"/>
                <w:sz w:val="20"/>
                <w:szCs w:val="20"/>
              </w:rPr>
            </w:pPr>
            <w:r w:rsidRPr="00A11BA4">
              <w:rPr>
                <w:rFonts w:ascii="Calibri" w:eastAsia="Calibri" w:hAnsi="Calibri" w:cs="Times New Roman"/>
                <w:sz w:val="20"/>
                <w:szCs w:val="20"/>
              </w:rPr>
              <w:t>(Actual results)</w:t>
            </w:r>
          </w:p>
        </w:tc>
        <w:tc>
          <w:tcPr>
            <w:tcW w:w="2070" w:type="dxa"/>
          </w:tcPr>
          <w:p w:rsidR="00A11BA4" w:rsidRPr="00A11BA4" w:rsidRDefault="00A11BA4" w:rsidP="00A11BA4">
            <w:pPr>
              <w:spacing w:after="0" w:line="240" w:lineRule="auto"/>
              <w:rPr>
                <w:rFonts w:ascii="Calibri" w:eastAsia="Calibri" w:hAnsi="Calibri" w:cs="Times New Roman"/>
                <w:b/>
                <w:sz w:val="24"/>
                <w:szCs w:val="24"/>
              </w:rPr>
            </w:pPr>
            <w:r w:rsidRPr="00A11BA4">
              <w:rPr>
                <w:rFonts w:ascii="Calibri" w:eastAsia="Calibri" w:hAnsi="Calibri" w:cs="Times New Roman"/>
                <w:b/>
                <w:sz w:val="24"/>
                <w:szCs w:val="24"/>
              </w:rPr>
              <w:t>Analysis of Data</w:t>
            </w:r>
          </w:p>
          <w:p w:rsidR="00A11BA4" w:rsidRPr="00A11BA4" w:rsidRDefault="00A11BA4" w:rsidP="00A11BA4">
            <w:pPr>
              <w:spacing w:after="0" w:line="240" w:lineRule="auto"/>
              <w:rPr>
                <w:rFonts w:ascii="Calibri" w:eastAsia="Calibri" w:hAnsi="Calibri" w:cs="Times New Roman"/>
                <w:sz w:val="20"/>
                <w:szCs w:val="20"/>
              </w:rPr>
            </w:pPr>
            <w:r w:rsidRPr="00A11BA4">
              <w:rPr>
                <w:rFonts w:ascii="Calibri" w:eastAsia="Calibri" w:hAnsi="Calibri" w:cs="Times New Roman"/>
                <w:sz w:val="20"/>
                <w:szCs w:val="20"/>
              </w:rPr>
              <w:t>(What students learned &amp; what they didn’t learn)</w:t>
            </w:r>
          </w:p>
        </w:tc>
        <w:tc>
          <w:tcPr>
            <w:tcW w:w="2268" w:type="dxa"/>
          </w:tcPr>
          <w:p w:rsidR="00A11BA4" w:rsidRPr="00A11BA4" w:rsidRDefault="00A11BA4" w:rsidP="00A11BA4">
            <w:pPr>
              <w:spacing w:after="0" w:line="240" w:lineRule="auto"/>
              <w:rPr>
                <w:rFonts w:ascii="Calibri" w:eastAsia="Calibri" w:hAnsi="Calibri" w:cs="Times New Roman"/>
                <w:b/>
                <w:sz w:val="24"/>
                <w:szCs w:val="24"/>
              </w:rPr>
            </w:pPr>
            <w:r w:rsidRPr="00A11BA4">
              <w:rPr>
                <w:rFonts w:ascii="Calibri" w:eastAsia="Calibri" w:hAnsi="Calibri" w:cs="Times New Roman"/>
                <w:b/>
                <w:sz w:val="24"/>
                <w:szCs w:val="24"/>
              </w:rPr>
              <w:t>Action or Recommendation</w:t>
            </w:r>
          </w:p>
        </w:tc>
      </w:tr>
      <w:tr w:rsidR="00A11BA4" w:rsidRPr="00A11BA4" w:rsidTr="008C5A16">
        <w:tc>
          <w:tcPr>
            <w:tcW w:w="13176" w:type="dxa"/>
            <w:gridSpan w:val="6"/>
          </w:tcPr>
          <w:p w:rsidR="00A11BA4" w:rsidRPr="00A11BA4" w:rsidRDefault="00A11BA4" w:rsidP="00A11BA4">
            <w:pPr>
              <w:numPr>
                <w:ilvl w:val="0"/>
                <w:numId w:val="8"/>
              </w:numPr>
              <w:spacing w:after="0" w:line="240" w:lineRule="auto"/>
              <w:rPr>
                <w:rFonts w:ascii="Calibri" w:eastAsia="Calibri" w:hAnsi="Calibri" w:cs="Times New Roman"/>
                <w:b/>
              </w:rPr>
            </w:pPr>
            <w:r w:rsidRPr="00A11BA4">
              <w:rPr>
                <w:rFonts w:ascii="Calibri" w:eastAsia="Calibri" w:hAnsi="Calibri" w:cs="Times New Roman"/>
                <w:b/>
              </w:rPr>
              <w:t xml:space="preserve"> Organize:</w:t>
            </w:r>
          </w:p>
        </w:tc>
      </w:tr>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1a.  Prioritize effectively to accomplish goals.</w:t>
            </w:r>
          </w:p>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Due Dates (assignments)</w:t>
            </w:r>
          </w:p>
        </w:tc>
        <w:tc>
          <w:tcPr>
            <w:tcW w:w="2516"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English 102A, APA paper, weekly goals from week 7 on to complete academic paper.</w:t>
            </w:r>
          </w:p>
        </w:tc>
        <w:tc>
          <w:tcPr>
            <w:tcW w:w="1714"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The completed APA papers will be assessed and at least 70% of the students are expected to show a “accomplished” level of skill. </w:t>
            </w:r>
          </w:p>
        </w:tc>
        <w:tc>
          <w:tcPr>
            <w:tcW w:w="189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10 final papers were submitted. 60% showed “accomplished” and 40% showed “developing” level of skill.</w:t>
            </w:r>
          </w:p>
        </w:tc>
        <w:tc>
          <w:tcPr>
            <w:tcW w:w="207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The 4 students at “developing” level sourced and quoted 5 resources, but didn’t accurately cite in their papers.  These students typically had inconsistent attendance.</w:t>
            </w:r>
          </w:p>
        </w:tc>
        <w:tc>
          <w:tcPr>
            <w:tcW w:w="226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Provide more APA style and quotation practice. </w:t>
            </w:r>
          </w:p>
        </w:tc>
      </w:tr>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1b. Prepare for, engage in, and complete tasks, projects, and procedures.</w:t>
            </w:r>
          </w:p>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Project Task management</w:t>
            </w:r>
          </w:p>
        </w:tc>
        <w:tc>
          <w:tcPr>
            <w:tcW w:w="2516"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English 102A, weekly goals, “accomplished” paper.</w:t>
            </w:r>
          </w:p>
        </w:tc>
        <w:tc>
          <w:tcPr>
            <w:tcW w:w="1714"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189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207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226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r>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1c. Apply logic and organizational skills essential to a successful life experience.</w:t>
            </w:r>
          </w:p>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Critical Thinking</w:t>
            </w:r>
          </w:p>
        </w:tc>
        <w:tc>
          <w:tcPr>
            <w:tcW w:w="2516"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English 102, weekly goals, quality research, “accomplished” paper.</w:t>
            </w:r>
          </w:p>
        </w:tc>
        <w:tc>
          <w:tcPr>
            <w:tcW w:w="1714"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189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207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226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r>
    </w:tbl>
    <w:p w:rsidR="00A11BA4" w:rsidRPr="00A11BA4" w:rsidRDefault="00A11BA4" w:rsidP="00A11BA4">
      <w:pPr>
        <w:rPr>
          <w:rFonts w:ascii="Calibri" w:eastAsia="Calibri" w:hAnsi="Calibri" w:cs="Times New Roman"/>
        </w:rPr>
      </w:pPr>
      <w:r w:rsidRPr="00A11BA4">
        <w:rPr>
          <w:rFonts w:ascii="Calibri" w:eastAsia="Calibri"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516"/>
        <w:gridCol w:w="1714"/>
        <w:gridCol w:w="1890"/>
        <w:gridCol w:w="2070"/>
        <w:gridCol w:w="2268"/>
      </w:tblGrid>
      <w:tr w:rsidR="00A11BA4" w:rsidRPr="00A11BA4" w:rsidTr="008C5A16">
        <w:tc>
          <w:tcPr>
            <w:tcW w:w="13176" w:type="dxa"/>
            <w:gridSpan w:val="6"/>
          </w:tcPr>
          <w:p w:rsidR="00A11BA4" w:rsidRPr="00A11BA4" w:rsidRDefault="00A11BA4" w:rsidP="00A11BA4">
            <w:pPr>
              <w:numPr>
                <w:ilvl w:val="0"/>
                <w:numId w:val="8"/>
              </w:numPr>
              <w:spacing w:after="0" w:line="240" w:lineRule="auto"/>
              <w:rPr>
                <w:rFonts w:ascii="Calibri" w:eastAsia="Calibri" w:hAnsi="Calibri" w:cs="Times New Roman"/>
                <w:b/>
              </w:rPr>
            </w:pPr>
            <w:r w:rsidRPr="00A11BA4">
              <w:rPr>
                <w:rFonts w:ascii="Calibri" w:eastAsia="Calibri" w:hAnsi="Calibri" w:cs="Times New Roman"/>
                <w:b/>
              </w:rPr>
              <w:lastRenderedPageBreak/>
              <w:t>Analyze and Synthesize:</w:t>
            </w:r>
          </w:p>
        </w:tc>
      </w:tr>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2a. Use information, logical reasoning processes, and analysis to solve problems in a variety of contexts.</w:t>
            </w:r>
          </w:p>
        </w:tc>
        <w:tc>
          <w:tcPr>
            <w:tcW w:w="2516"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English 101A &amp; B, APA paper. 5 credible outside sources used effectively to support student analysis and synthesis of 4 investigative questions. </w:t>
            </w:r>
          </w:p>
        </w:tc>
        <w:tc>
          <w:tcPr>
            <w:tcW w:w="1714"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The completed APA papers will be assessed and at least 70% of the students are expected to show a “accomplished” level of skill. </w:t>
            </w:r>
          </w:p>
        </w:tc>
        <w:tc>
          <w:tcPr>
            <w:tcW w:w="189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10 final papers were submitted. 60% showed “accomplished” and 40% showed “developing” level of skill.</w:t>
            </w:r>
          </w:p>
        </w:tc>
        <w:tc>
          <w:tcPr>
            <w:tcW w:w="207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The 4 students at “developing” level sourced and quoted 5 resources, but didn’t accurately cite in their papers.  These students typically had inconsistent attendance.</w:t>
            </w:r>
          </w:p>
        </w:tc>
        <w:tc>
          <w:tcPr>
            <w:tcW w:w="226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Provide more APA style and quotation practice. </w:t>
            </w:r>
          </w:p>
        </w:tc>
      </w:tr>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b/>
                <w:sz w:val="24"/>
                <w:szCs w:val="24"/>
              </w:rPr>
            </w:pPr>
            <w:r w:rsidRPr="00A11BA4">
              <w:rPr>
                <w:rFonts w:ascii="Calibri" w:eastAsia="Calibri" w:hAnsi="Calibri" w:cs="Times New Roman"/>
              </w:rPr>
              <w:t>2b. formulate and apply critical thinking in a variety of situations and content disciplines. (already addressed by 1c)</w:t>
            </w:r>
          </w:p>
        </w:tc>
        <w:tc>
          <w:tcPr>
            <w:tcW w:w="2516"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English 101A &amp; B, APA paper.</w:t>
            </w:r>
          </w:p>
        </w:tc>
        <w:tc>
          <w:tcPr>
            <w:tcW w:w="1714"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189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207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226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r>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2c. Effectively assess the legitimacy of information sources. </w:t>
            </w:r>
          </w:p>
          <w:p w:rsidR="00A11BA4" w:rsidRPr="00A11BA4" w:rsidRDefault="00A11BA4" w:rsidP="00A11BA4">
            <w:pPr>
              <w:spacing w:after="0" w:line="240" w:lineRule="auto"/>
              <w:rPr>
                <w:rFonts w:ascii="Calibri" w:eastAsia="Calibri" w:hAnsi="Calibri" w:cs="Times New Roman"/>
              </w:rPr>
            </w:pPr>
          </w:p>
        </w:tc>
        <w:tc>
          <w:tcPr>
            <w:tcW w:w="2516"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English 101A &amp; B, APA paper. 5 credible outside sources used effectively to support student analysis and synthesis of 4 investigative questions.</w:t>
            </w:r>
          </w:p>
        </w:tc>
        <w:tc>
          <w:tcPr>
            <w:tcW w:w="1714"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189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207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226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r>
    </w:tbl>
    <w:p w:rsidR="00A11BA4" w:rsidRDefault="00A11BA4" w:rsidP="00A11BA4">
      <w:pPr>
        <w:rPr>
          <w:rFonts w:ascii="Calibri" w:eastAsia="Calibri" w:hAnsi="Calibri" w:cs="Times New Roman"/>
        </w:rPr>
      </w:pPr>
    </w:p>
    <w:p w:rsidR="00A11BA4" w:rsidRDefault="00A11BA4" w:rsidP="00A11BA4">
      <w:pPr>
        <w:rPr>
          <w:rFonts w:ascii="Calibri" w:eastAsia="Calibri" w:hAnsi="Calibri" w:cs="Times New Roman"/>
        </w:rPr>
      </w:pPr>
    </w:p>
    <w:p w:rsidR="00A11BA4" w:rsidRDefault="00A11BA4" w:rsidP="00A11BA4">
      <w:pPr>
        <w:rPr>
          <w:rFonts w:ascii="Calibri" w:eastAsia="Calibri" w:hAnsi="Calibri" w:cs="Times New Roman"/>
        </w:rPr>
      </w:pPr>
    </w:p>
    <w:p w:rsidR="00A11BA4" w:rsidRDefault="00A11BA4" w:rsidP="00A11BA4">
      <w:pPr>
        <w:rPr>
          <w:rFonts w:ascii="Calibri" w:eastAsia="Calibri" w:hAnsi="Calibri" w:cs="Times New Roman"/>
        </w:rPr>
      </w:pPr>
    </w:p>
    <w:p w:rsidR="00A11BA4" w:rsidRDefault="00A11BA4" w:rsidP="00A11BA4">
      <w:pPr>
        <w:rPr>
          <w:rFonts w:ascii="Calibri" w:eastAsia="Calibri" w:hAnsi="Calibri" w:cs="Times New Roman"/>
        </w:rPr>
      </w:pPr>
    </w:p>
    <w:p w:rsidR="00A11BA4" w:rsidRDefault="00A11BA4" w:rsidP="00A11BA4">
      <w:pPr>
        <w:rPr>
          <w:rFonts w:ascii="Calibri" w:eastAsia="Calibri" w:hAnsi="Calibri" w:cs="Times New Roman"/>
        </w:rPr>
      </w:pPr>
    </w:p>
    <w:p w:rsidR="00A11BA4" w:rsidRDefault="00A11BA4" w:rsidP="00A11BA4">
      <w:pPr>
        <w:rPr>
          <w:rFonts w:ascii="Calibri" w:eastAsia="Calibri" w:hAnsi="Calibri" w:cs="Times New Roman"/>
        </w:rPr>
      </w:pPr>
    </w:p>
    <w:p w:rsidR="00A11BA4" w:rsidRDefault="00A11BA4" w:rsidP="00A11BA4">
      <w:pPr>
        <w:rPr>
          <w:rFonts w:ascii="Calibri" w:eastAsia="Calibri" w:hAnsi="Calibri" w:cs="Times New Roman"/>
        </w:rPr>
      </w:pPr>
    </w:p>
    <w:p w:rsidR="00A11BA4" w:rsidRDefault="00A11BA4" w:rsidP="00A11BA4">
      <w:pPr>
        <w:rPr>
          <w:rFonts w:ascii="Calibri" w:eastAsia="Calibri" w:hAnsi="Calibri" w:cs="Times New Roman"/>
        </w:rPr>
      </w:pPr>
    </w:p>
    <w:p w:rsidR="00A11BA4" w:rsidRPr="00A11BA4" w:rsidRDefault="00A11BA4" w:rsidP="00A11BA4">
      <w:pPr>
        <w:spacing w:after="0"/>
        <w:rPr>
          <w:rFonts w:ascii="Calibri" w:eastAsia="Calibri" w:hAnsi="Calibri" w:cs="Times New Roman"/>
          <w:b/>
          <w:sz w:val="24"/>
          <w:szCs w:val="24"/>
        </w:rPr>
      </w:pPr>
      <w:r w:rsidRPr="00A11BA4">
        <w:rPr>
          <w:rFonts w:ascii="Calibri" w:eastAsia="Calibri" w:hAnsi="Calibri" w:cs="Times New Roman"/>
          <w:b/>
          <w:sz w:val="24"/>
          <w:szCs w:val="24"/>
        </w:rPr>
        <w:t xml:space="preserve">AAS – GENERAL DIRECT TRANSFER DEGREE – English 102 (Saxton) </w:t>
      </w:r>
    </w:p>
    <w:p w:rsidR="00A11BA4" w:rsidRPr="00A11BA4" w:rsidRDefault="00A11BA4" w:rsidP="00A11BA4">
      <w:pPr>
        <w:rPr>
          <w:rFonts w:ascii="Calibri" w:eastAsia="Calibri" w:hAnsi="Calibri" w:cs="Times New Roman"/>
          <w:b/>
          <w:sz w:val="24"/>
          <w:szCs w:val="24"/>
        </w:rPr>
      </w:pPr>
      <w:r w:rsidRPr="00A11BA4">
        <w:rPr>
          <w:rFonts w:ascii="Calibri" w:eastAsia="Calibri" w:hAnsi="Calibri" w:cs="Times New Roman"/>
          <w:b/>
          <w:sz w:val="24"/>
          <w:szCs w:val="24"/>
        </w:rPr>
        <w:t>PROGRAM ASSESSMENT MATRIX – Spring 2013/AY 2013</w:t>
      </w:r>
    </w:p>
    <w:p w:rsidR="00A11BA4" w:rsidRPr="00A11BA4" w:rsidRDefault="00A11BA4" w:rsidP="00A11BA4">
      <w:pPr>
        <w:spacing w:after="0"/>
        <w:rPr>
          <w:rFonts w:ascii="Calibri" w:eastAsia="Calibri" w:hAnsi="Calibri" w:cs="Times New Roman"/>
          <w:i/>
        </w:rPr>
      </w:pPr>
      <w:r w:rsidRPr="00A11BA4">
        <w:rPr>
          <w:rFonts w:ascii="Calibri" w:eastAsia="Calibri" w:hAnsi="Calibri" w:cs="Times New Roman"/>
          <w:i/>
        </w:rPr>
        <w:t>Program Statement:  Designed for students to explore and develop skills in global issues, communication, natural sciences, cultural awareness, social conditions and 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516"/>
        <w:gridCol w:w="1714"/>
        <w:gridCol w:w="1890"/>
        <w:gridCol w:w="2070"/>
        <w:gridCol w:w="2268"/>
      </w:tblGrid>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b/>
                <w:sz w:val="24"/>
                <w:szCs w:val="24"/>
              </w:rPr>
            </w:pPr>
            <w:r w:rsidRPr="00A11BA4">
              <w:rPr>
                <w:rFonts w:ascii="Calibri" w:eastAsia="Calibri" w:hAnsi="Calibri" w:cs="Times New Roman"/>
                <w:b/>
                <w:sz w:val="24"/>
                <w:szCs w:val="24"/>
              </w:rPr>
              <w:t>Program Outcomes</w:t>
            </w:r>
          </w:p>
        </w:tc>
        <w:tc>
          <w:tcPr>
            <w:tcW w:w="2516" w:type="dxa"/>
          </w:tcPr>
          <w:p w:rsidR="00A11BA4" w:rsidRPr="00A11BA4" w:rsidRDefault="00A11BA4" w:rsidP="00A11BA4">
            <w:pPr>
              <w:spacing w:after="0" w:line="240" w:lineRule="auto"/>
              <w:rPr>
                <w:rFonts w:ascii="Calibri" w:eastAsia="Calibri" w:hAnsi="Calibri" w:cs="Times New Roman"/>
                <w:b/>
                <w:sz w:val="24"/>
                <w:szCs w:val="24"/>
              </w:rPr>
            </w:pPr>
            <w:r w:rsidRPr="00A11BA4">
              <w:rPr>
                <w:rFonts w:ascii="Calibri" w:eastAsia="Calibri" w:hAnsi="Calibri" w:cs="Times New Roman"/>
                <w:b/>
                <w:sz w:val="24"/>
                <w:szCs w:val="24"/>
              </w:rPr>
              <w:t>Assessment Strategies</w:t>
            </w:r>
          </w:p>
          <w:p w:rsidR="00A11BA4" w:rsidRPr="00A11BA4" w:rsidRDefault="00A11BA4" w:rsidP="00A11BA4">
            <w:pPr>
              <w:spacing w:after="0" w:line="240" w:lineRule="auto"/>
              <w:rPr>
                <w:rFonts w:ascii="Calibri" w:eastAsia="Calibri" w:hAnsi="Calibri" w:cs="Times New Roman"/>
                <w:sz w:val="20"/>
                <w:szCs w:val="20"/>
              </w:rPr>
            </w:pPr>
            <w:r w:rsidRPr="00A11BA4">
              <w:rPr>
                <w:rFonts w:ascii="Calibri" w:eastAsia="Calibri" w:hAnsi="Calibri" w:cs="Times New Roman"/>
                <w:sz w:val="20"/>
                <w:szCs w:val="20"/>
              </w:rPr>
              <w:t>(who, what, how, when?)</w:t>
            </w:r>
          </w:p>
        </w:tc>
        <w:tc>
          <w:tcPr>
            <w:tcW w:w="1714" w:type="dxa"/>
          </w:tcPr>
          <w:p w:rsidR="00A11BA4" w:rsidRPr="00A11BA4" w:rsidRDefault="00A11BA4" w:rsidP="00A11BA4">
            <w:pPr>
              <w:spacing w:after="0" w:line="240" w:lineRule="auto"/>
              <w:jc w:val="center"/>
              <w:rPr>
                <w:rFonts w:ascii="Calibri" w:eastAsia="Calibri" w:hAnsi="Calibri" w:cs="Times New Roman"/>
                <w:b/>
                <w:sz w:val="24"/>
                <w:szCs w:val="24"/>
              </w:rPr>
            </w:pPr>
            <w:r w:rsidRPr="00A11BA4">
              <w:rPr>
                <w:rFonts w:ascii="Calibri" w:eastAsia="Calibri" w:hAnsi="Calibri" w:cs="Times New Roman"/>
                <w:b/>
                <w:sz w:val="24"/>
                <w:szCs w:val="24"/>
              </w:rPr>
              <w:t>Measurement Goal</w:t>
            </w:r>
          </w:p>
          <w:p w:rsidR="00A11BA4" w:rsidRPr="00A11BA4" w:rsidRDefault="00A11BA4" w:rsidP="00A11BA4">
            <w:pPr>
              <w:spacing w:after="0" w:line="240" w:lineRule="auto"/>
              <w:rPr>
                <w:rFonts w:ascii="Calibri" w:eastAsia="Calibri" w:hAnsi="Calibri" w:cs="Times New Roman"/>
                <w:sz w:val="20"/>
                <w:szCs w:val="20"/>
              </w:rPr>
            </w:pPr>
            <w:r w:rsidRPr="00A11BA4">
              <w:rPr>
                <w:rFonts w:ascii="Calibri" w:eastAsia="Calibri" w:hAnsi="Calibri" w:cs="Times New Roman"/>
                <w:sz w:val="20"/>
                <w:szCs w:val="20"/>
              </w:rPr>
              <w:t>(expected results)</w:t>
            </w:r>
          </w:p>
        </w:tc>
        <w:tc>
          <w:tcPr>
            <w:tcW w:w="1890" w:type="dxa"/>
          </w:tcPr>
          <w:p w:rsidR="00A11BA4" w:rsidRPr="00A11BA4" w:rsidRDefault="00A11BA4" w:rsidP="00A11BA4">
            <w:pPr>
              <w:spacing w:after="0" w:line="240" w:lineRule="auto"/>
              <w:jc w:val="center"/>
              <w:rPr>
                <w:rFonts w:ascii="Calibri" w:eastAsia="Calibri" w:hAnsi="Calibri" w:cs="Times New Roman"/>
                <w:b/>
                <w:sz w:val="24"/>
                <w:szCs w:val="24"/>
              </w:rPr>
            </w:pPr>
            <w:r w:rsidRPr="00A11BA4">
              <w:rPr>
                <w:rFonts w:ascii="Calibri" w:eastAsia="Calibri" w:hAnsi="Calibri" w:cs="Times New Roman"/>
                <w:b/>
                <w:sz w:val="24"/>
                <w:szCs w:val="24"/>
              </w:rPr>
              <w:t>Findings</w:t>
            </w:r>
          </w:p>
          <w:p w:rsidR="00A11BA4" w:rsidRPr="00A11BA4" w:rsidRDefault="00A11BA4" w:rsidP="00A11BA4">
            <w:pPr>
              <w:spacing w:after="0" w:line="240" w:lineRule="auto"/>
              <w:jc w:val="center"/>
              <w:rPr>
                <w:rFonts w:ascii="Calibri" w:eastAsia="Calibri" w:hAnsi="Calibri" w:cs="Times New Roman"/>
                <w:sz w:val="20"/>
                <w:szCs w:val="20"/>
              </w:rPr>
            </w:pPr>
            <w:r w:rsidRPr="00A11BA4">
              <w:rPr>
                <w:rFonts w:ascii="Calibri" w:eastAsia="Calibri" w:hAnsi="Calibri" w:cs="Times New Roman"/>
                <w:sz w:val="20"/>
                <w:szCs w:val="20"/>
              </w:rPr>
              <w:t>(Actual results)</w:t>
            </w:r>
          </w:p>
        </w:tc>
        <w:tc>
          <w:tcPr>
            <w:tcW w:w="2070" w:type="dxa"/>
          </w:tcPr>
          <w:p w:rsidR="00A11BA4" w:rsidRPr="00A11BA4" w:rsidRDefault="00A11BA4" w:rsidP="00A11BA4">
            <w:pPr>
              <w:spacing w:after="0" w:line="240" w:lineRule="auto"/>
              <w:rPr>
                <w:rFonts w:ascii="Calibri" w:eastAsia="Calibri" w:hAnsi="Calibri" w:cs="Times New Roman"/>
                <w:b/>
                <w:sz w:val="24"/>
                <w:szCs w:val="24"/>
              </w:rPr>
            </w:pPr>
            <w:r w:rsidRPr="00A11BA4">
              <w:rPr>
                <w:rFonts w:ascii="Calibri" w:eastAsia="Calibri" w:hAnsi="Calibri" w:cs="Times New Roman"/>
                <w:b/>
                <w:sz w:val="24"/>
                <w:szCs w:val="24"/>
              </w:rPr>
              <w:t>Analysis of Data</w:t>
            </w:r>
          </w:p>
          <w:p w:rsidR="00A11BA4" w:rsidRPr="00A11BA4" w:rsidRDefault="00A11BA4" w:rsidP="00A11BA4">
            <w:pPr>
              <w:spacing w:after="0" w:line="240" w:lineRule="auto"/>
              <w:rPr>
                <w:rFonts w:ascii="Calibri" w:eastAsia="Calibri" w:hAnsi="Calibri" w:cs="Times New Roman"/>
                <w:sz w:val="20"/>
                <w:szCs w:val="20"/>
              </w:rPr>
            </w:pPr>
            <w:r w:rsidRPr="00A11BA4">
              <w:rPr>
                <w:rFonts w:ascii="Calibri" w:eastAsia="Calibri" w:hAnsi="Calibri" w:cs="Times New Roman"/>
                <w:sz w:val="20"/>
                <w:szCs w:val="20"/>
              </w:rPr>
              <w:t>(What students learned &amp; what they didn’t learn)</w:t>
            </w:r>
          </w:p>
        </w:tc>
        <w:tc>
          <w:tcPr>
            <w:tcW w:w="2268" w:type="dxa"/>
          </w:tcPr>
          <w:p w:rsidR="00A11BA4" w:rsidRPr="00A11BA4" w:rsidRDefault="00A11BA4" w:rsidP="00A11BA4">
            <w:pPr>
              <w:spacing w:after="0" w:line="240" w:lineRule="auto"/>
              <w:rPr>
                <w:rFonts w:ascii="Calibri" w:eastAsia="Calibri" w:hAnsi="Calibri" w:cs="Times New Roman"/>
                <w:b/>
                <w:sz w:val="24"/>
                <w:szCs w:val="24"/>
              </w:rPr>
            </w:pPr>
            <w:r w:rsidRPr="00A11BA4">
              <w:rPr>
                <w:rFonts w:ascii="Calibri" w:eastAsia="Calibri" w:hAnsi="Calibri" w:cs="Times New Roman"/>
                <w:b/>
                <w:sz w:val="24"/>
                <w:szCs w:val="24"/>
              </w:rPr>
              <w:t>Action or Recommendation</w:t>
            </w:r>
          </w:p>
        </w:tc>
      </w:tr>
      <w:tr w:rsidR="00A11BA4" w:rsidRPr="00A11BA4" w:rsidTr="008C5A16">
        <w:tc>
          <w:tcPr>
            <w:tcW w:w="13176" w:type="dxa"/>
            <w:gridSpan w:val="6"/>
          </w:tcPr>
          <w:p w:rsidR="00A11BA4" w:rsidRPr="00A11BA4" w:rsidRDefault="00A11BA4" w:rsidP="00A11BA4">
            <w:pPr>
              <w:numPr>
                <w:ilvl w:val="0"/>
                <w:numId w:val="9"/>
              </w:numPr>
              <w:spacing w:after="0" w:line="240" w:lineRule="auto"/>
              <w:rPr>
                <w:rFonts w:ascii="Calibri" w:eastAsia="Calibri" w:hAnsi="Calibri" w:cs="Times New Roman"/>
                <w:b/>
              </w:rPr>
            </w:pPr>
            <w:r w:rsidRPr="00A11BA4">
              <w:rPr>
                <w:rFonts w:ascii="Calibri" w:eastAsia="Calibri" w:hAnsi="Calibri" w:cs="Times New Roman"/>
                <w:b/>
              </w:rPr>
              <w:t xml:space="preserve"> Organize:</w:t>
            </w:r>
          </w:p>
        </w:tc>
      </w:tr>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1a.  Prioritize effectively to accomplish goals.</w:t>
            </w:r>
          </w:p>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Due Dates (assignments)</w:t>
            </w:r>
          </w:p>
        </w:tc>
        <w:tc>
          <w:tcPr>
            <w:tcW w:w="2516"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English 102 A&amp;N, APA paper, weekly goals from week 7 on to complete academic paper.</w:t>
            </w:r>
          </w:p>
        </w:tc>
        <w:tc>
          <w:tcPr>
            <w:tcW w:w="1714"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The completed APA papers will be assessed and at least 70% of the students are expected to show a “accomplished” level of skill. </w:t>
            </w:r>
          </w:p>
        </w:tc>
        <w:tc>
          <w:tcPr>
            <w:tcW w:w="189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13 final papers were submitted. 54% showed “accomplished,” 45% showed “developing” level of skill, 1% showed pre-novice skill. </w:t>
            </w:r>
          </w:p>
        </w:tc>
        <w:tc>
          <w:tcPr>
            <w:tcW w:w="207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The 5 students at “developing” level and the one student at “prenovice level” sourced and quoted 2-3 resources and inconsistently cited in their papers.  These students typically had inconsistent attendance. </w:t>
            </w:r>
          </w:p>
        </w:tc>
        <w:tc>
          <w:tcPr>
            <w:tcW w:w="226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Continue to provide more APA style and quotation practice and set harder deadlines for drafts. </w:t>
            </w:r>
          </w:p>
        </w:tc>
      </w:tr>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1b. Prepare for, engage in, and complete tasks, projects, and procedures.</w:t>
            </w:r>
          </w:p>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Project Task management</w:t>
            </w:r>
          </w:p>
        </w:tc>
        <w:tc>
          <w:tcPr>
            <w:tcW w:w="2516"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English 102 A&amp;N, weekly goals, “accomplished” paper.</w:t>
            </w:r>
          </w:p>
        </w:tc>
        <w:tc>
          <w:tcPr>
            <w:tcW w:w="1714"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1890" w:type="dxa"/>
          </w:tcPr>
          <w:p w:rsidR="00A11BA4" w:rsidRPr="00A11BA4" w:rsidRDefault="00A11BA4" w:rsidP="00A11BA4">
            <w:pPr>
              <w:rPr>
                <w:rFonts w:ascii="Calibri" w:eastAsia="Calibri" w:hAnsi="Calibri" w:cs="Times New Roman"/>
              </w:rPr>
            </w:pPr>
            <w:r w:rsidRPr="00A11BA4">
              <w:rPr>
                <w:rFonts w:ascii="Calibri" w:eastAsia="Calibri" w:hAnsi="Calibri" w:cs="Times New Roman"/>
              </w:rPr>
              <w:t>As above.</w:t>
            </w:r>
          </w:p>
        </w:tc>
        <w:tc>
          <w:tcPr>
            <w:tcW w:w="2070" w:type="dxa"/>
          </w:tcPr>
          <w:p w:rsidR="00A11BA4" w:rsidRPr="00A11BA4" w:rsidRDefault="00A11BA4" w:rsidP="00A11BA4">
            <w:pPr>
              <w:rPr>
                <w:rFonts w:ascii="Calibri" w:eastAsia="Calibri" w:hAnsi="Calibri" w:cs="Times New Roman"/>
              </w:rPr>
            </w:pPr>
            <w:r w:rsidRPr="00A11BA4">
              <w:rPr>
                <w:rFonts w:ascii="Calibri" w:eastAsia="Calibri" w:hAnsi="Calibri" w:cs="Times New Roman"/>
              </w:rPr>
              <w:t>As above.</w:t>
            </w:r>
          </w:p>
        </w:tc>
        <w:tc>
          <w:tcPr>
            <w:tcW w:w="2268" w:type="dxa"/>
          </w:tcPr>
          <w:p w:rsidR="00A11BA4" w:rsidRPr="00A11BA4" w:rsidRDefault="00A11BA4" w:rsidP="00A11BA4">
            <w:pPr>
              <w:rPr>
                <w:rFonts w:ascii="Calibri" w:eastAsia="Calibri" w:hAnsi="Calibri" w:cs="Times New Roman"/>
              </w:rPr>
            </w:pPr>
            <w:r w:rsidRPr="00A11BA4">
              <w:rPr>
                <w:rFonts w:ascii="Calibri" w:eastAsia="Calibri" w:hAnsi="Calibri" w:cs="Times New Roman"/>
              </w:rPr>
              <w:t>As above.</w:t>
            </w:r>
          </w:p>
        </w:tc>
      </w:tr>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1c. Apply logic and organizational skills essential to a successful life experience.</w:t>
            </w:r>
          </w:p>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Critical Thinking</w:t>
            </w:r>
          </w:p>
        </w:tc>
        <w:tc>
          <w:tcPr>
            <w:tcW w:w="2516"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English 102 A&amp;N, weekly goals, quality research, “accomplished” paper.</w:t>
            </w:r>
          </w:p>
        </w:tc>
        <w:tc>
          <w:tcPr>
            <w:tcW w:w="1714"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1890" w:type="dxa"/>
          </w:tcPr>
          <w:p w:rsidR="00A11BA4" w:rsidRPr="00A11BA4" w:rsidRDefault="00A11BA4" w:rsidP="00A11BA4">
            <w:pPr>
              <w:rPr>
                <w:rFonts w:ascii="Calibri" w:eastAsia="Calibri" w:hAnsi="Calibri" w:cs="Times New Roman"/>
              </w:rPr>
            </w:pPr>
            <w:r w:rsidRPr="00A11BA4">
              <w:rPr>
                <w:rFonts w:ascii="Calibri" w:eastAsia="Calibri" w:hAnsi="Calibri" w:cs="Times New Roman"/>
              </w:rPr>
              <w:t>As above.</w:t>
            </w:r>
          </w:p>
        </w:tc>
        <w:tc>
          <w:tcPr>
            <w:tcW w:w="2070" w:type="dxa"/>
          </w:tcPr>
          <w:p w:rsidR="00A11BA4" w:rsidRPr="00A11BA4" w:rsidRDefault="00A11BA4" w:rsidP="00A11BA4">
            <w:pPr>
              <w:rPr>
                <w:rFonts w:ascii="Calibri" w:eastAsia="Calibri" w:hAnsi="Calibri" w:cs="Times New Roman"/>
              </w:rPr>
            </w:pPr>
            <w:r w:rsidRPr="00A11BA4">
              <w:rPr>
                <w:rFonts w:ascii="Calibri" w:eastAsia="Calibri" w:hAnsi="Calibri" w:cs="Times New Roman"/>
              </w:rPr>
              <w:t>As above.</w:t>
            </w:r>
          </w:p>
        </w:tc>
        <w:tc>
          <w:tcPr>
            <w:tcW w:w="2268" w:type="dxa"/>
          </w:tcPr>
          <w:p w:rsidR="00A11BA4" w:rsidRPr="00A11BA4" w:rsidRDefault="00A11BA4" w:rsidP="00A11BA4">
            <w:pPr>
              <w:rPr>
                <w:rFonts w:ascii="Calibri" w:eastAsia="Calibri" w:hAnsi="Calibri" w:cs="Times New Roman"/>
              </w:rPr>
            </w:pPr>
            <w:r w:rsidRPr="00A11BA4">
              <w:rPr>
                <w:rFonts w:ascii="Calibri" w:eastAsia="Calibri" w:hAnsi="Calibri" w:cs="Times New Roman"/>
              </w:rPr>
              <w:t>As above.</w:t>
            </w:r>
          </w:p>
        </w:tc>
      </w:tr>
    </w:tbl>
    <w:p w:rsidR="00A11BA4" w:rsidRPr="00A11BA4" w:rsidRDefault="00A11BA4" w:rsidP="00A11BA4">
      <w:pPr>
        <w:rPr>
          <w:rFonts w:ascii="Calibri" w:eastAsia="Calibri" w:hAnsi="Calibri" w:cs="Times New Roman"/>
        </w:rPr>
      </w:pPr>
      <w:r w:rsidRPr="00A11BA4">
        <w:rPr>
          <w:rFonts w:ascii="Calibri" w:eastAsia="Calibri"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516"/>
        <w:gridCol w:w="1714"/>
        <w:gridCol w:w="1890"/>
        <w:gridCol w:w="2070"/>
        <w:gridCol w:w="2268"/>
      </w:tblGrid>
      <w:tr w:rsidR="00A11BA4" w:rsidRPr="00A11BA4" w:rsidTr="008C5A16">
        <w:tc>
          <w:tcPr>
            <w:tcW w:w="13176" w:type="dxa"/>
            <w:gridSpan w:val="6"/>
          </w:tcPr>
          <w:p w:rsidR="00A11BA4" w:rsidRPr="00A11BA4" w:rsidRDefault="00A11BA4" w:rsidP="00A11BA4">
            <w:pPr>
              <w:numPr>
                <w:ilvl w:val="0"/>
                <w:numId w:val="9"/>
              </w:numPr>
              <w:spacing w:after="0" w:line="240" w:lineRule="auto"/>
              <w:rPr>
                <w:rFonts w:ascii="Calibri" w:eastAsia="Calibri" w:hAnsi="Calibri" w:cs="Times New Roman"/>
                <w:b/>
              </w:rPr>
            </w:pPr>
            <w:r w:rsidRPr="00A11BA4">
              <w:rPr>
                <w:rFonts w:ascii="Calibri" w:eastAsia="Calibri" w:hAnsi="Calibri" w:cs="Times New Roman"/>
                <w:b/>
              </w:rPr>
              <w:lastRenderedPageBreak/>
              <w:t>Analyze and Synthesize:</w:t>
            </w:r>
          </w:p>
        </w:tc>
      </w:tr>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2a. Use information, logical reasoning processes, and analysis to solve problems in a variety of contexts.</w:t>
            </w:r>
          </w:p>
        </w:tc>
        <w:tc>
          <w:tcPr>
            <w:tcW w:w="2516"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English 102A &amp; N, APA paper. 5 credible outside sources used effectively to support student analysis and synthesis of 4 investigative questions. </w:t>
            </w:r>
          </w:p>
        </w:tc>
        <w:tc>
          <w:tcPr>
            <w:tcW w:w="1714"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The completed APA papers will be assessed and at least 70% of the students are expected to show a “accomplished” level of skill. </w:t>
            </w:r>
          </w:p>
        </w:tc>
        <w:tc>
          <w:tcPr>
            <w:tcW w:w="189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13 final papers were submitted. 54% showed “accomplished,” 45% showed “developing” level of skill, 1% showed pre-novice skill. </w:t>
            </w:r>
          </w:p>
        </w:tc>
        <w:tc>
          <w:tcPr>
            <w:tcW w:w="207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The 5 students at “developing” level and the one student at “prenovice level” sourced and quoted 2-3 resources and inconsistently cited in their papers.  These students typically did not fully answer the four discourse questions. </w:t>
            </w:r>
          </w:p>
        </w:tc>
        <w:tc>
          <w:tcPr>
            <w:tcW w:w="226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Continue to provide more APA style and quotation practice. </w:t>
            </w:r>
          </w:p>
        </w:tc>
      </w:tr>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b/>
                <w:sz w:val="24"/>
                <w:szCs w:val="24"/>
              </w:rPr>
            </w:pPr>
            <w:r w:rsidRPr="00A11BA4">
              <w:rPr>
                <w:rFonts w:ascii="Calibri" w:eastAsia="Calibri" w:hAnsi="Calibri" w:cs="Times New Roman"/>
              </w:rPr>
              <w:t>2b. formulate and apply critical thinking in a variety of situations and content disciplines. (already addressed by 1c)</w:t>
            </w:r>
          </w:p>
        </w:tc>
        <w:tc>
          <w:tcPr>
            <w:tcW w:w="2516"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English 102A &amp; N, APA paper.</w:t>
            </w:r>
          </w:p>
        </w:tc>
        <w:tc>
          <w:tcPr>
            <w:tcW w:w="1714"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189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207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226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r>
      <w:tr w:rsidR="00A11BA4" w:rsidRPr="00A11BA4" w:rsidTr="008C5A16">
        <w:tc>
          <w:tcPr>
            <w:tcW w:w="271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 xml:space="preserve">2c. Effectively assess the legitimacy of information sources. </w:t>
            </w:r>
          </w:p>
          <w:p w:rsidR="00A11BA4" w:rsidRPr="00A11BA4" w:rsidRDefault="00A11BA4" w:rsidP="00A11BA4">
            <w:pPr>
              <w:spacing w:after="0" w:line="240" w:lineRule="auto"/>
              <w:rPr>
                <w:rFonts w:ascii="Calibri" w:eastAsia="Calibri" w:hAnsi="Calibri" w:cs="Times New Roman"/>
              </w:rPr>
            </w:pPr>
          </w:p>
        </w:tc>
        <w:tc>
          <w:tcPr>
            <w:tcW w:w="2516"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English 10@A &amp; N, APA paper. 5 credible outside sources used effectively to support student analysis and synthesis of 4 investigative questions.</w:t>
            </w:r>
          </w:p>
        </w:tc>
        <w:tc>
          <w:tcPr>
            <w:tcW w:w="1714"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189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2070"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c>
          <w:tcPr>
            <w:tcW w:w="2268" w:type="dxa"/>
          </w:tcPr>
          <w:p w:rsidR="00A11BA4" w:rsidRPr="00A11BA4" w:rsidRDefault="00A11BA4" w:rsidP="00A11BA4">
            <w:pPr>
              <w:spacing w:after="0" w:line="240" w:lineRule="auto"/>
              <w:rPr>
                <w:rFonts w:ascii="Calibri" w:eastAsia="Calibri" w:hAnsi="Calibri" w:cs="Times New Roman"/>
              </w:rPr>
            </w:pPr>
            <w:r w:rsidRPr="00A11BA4">
              <w:rPr>
                <w:rFonts w:ascii="Calibri" w:eastAsia="Calibri" w:hAnsi="Calibri" w:cs="Times New Roman"/>
              </w:rPr>
              <w:t>As above.</w:t>
            </w:r>
          </w:p>
        </w:tc>
      </w:tr>
    </w:tbl>
    <w:p w:rsidR="00A11BA4" w:rsidRPr="00A11BA4" w:rsidRDefault="00A11BA4" w:rsidP="00A11BA4">
      <w:pPr>
        <w:rPr>
          <w:rFonts w:ascii="Calibri" w:eastAsia="Calibri" w:hAnsi="Calibri" w:cs="Times New Roman"/>
        </w:rPr>
      </w:pPr>
    </w:p>
    <w:p w:rsidR="00A11BA4" w:rsidRDefault="00A11BA4" w:rsidP="00A11BA4">
      <w:pPr>
        <w:rPr>
          <w:rFonts w:ascii="Calibri" w:eastAsia="Calibri" w:hAnsi="Calibri" w:cs="Times New Roman"/>
        </w:rPr>
        <w:sectPr w:rsidR="00A11BA4" w:rsidSect="001A1050">
          <w:footerReference w:type="default" r:id="rId13"/>
          <w:pgSz w:w="15840" w:h="12240" w:orient="landscape"/>
          <w:pgMar w:top="720" w:right="1440" w:bottom="1152" w:left="1440" w:header="720" w:footer="720" w:gutter="0"/>
          <w:cols w:space="720"/>
          <w:docGrid w:linePitch="360"/>
        </w:sectPr>
      </w:pPr>
    </w:p>
    <w:p w:rsidR="00A11BA4" w:rsidRPr="00A11BA4" w:rsidRDefault="00A11BA4" w:rsidP="00A11BA4">
      <w:pPr>
        <w:spacing w:after="0" w:line="240" w:lineRule="auto"/>
        <w:jc w:val="center"/>
        <w:rPr>
          <w:rFonts w:ascii="Calibri" w:eastAsia="Calibri" w:hAnsi="Calibri" w:cs="Times New Roman"/>
          <w:b/>
          <w:sz w:val="44"/>
          <w:szCs w:val="44"/>
        </w:rPr>
      </w:pPr>
      <w:r w:rsidRPr="00A11BA4">
        <w:rPr>
          <w:rFonts w:ascii="Calibri" w:eastAsia="Calibri" w:hAnsi="Calibri" w:cs="Times New Roman"/>
          <w:b/>
          <w:sz w:val="44"/>
          <w:szCs w:val="44"/>
        </w:rPr>
        <w:lastRenderedPageBreak/>
        <w:t xml:space="preserve">DTA/Math Program Assessment Narrative Report </w:t>
      </w:r>
    </w:p>
    <w:p w:rsidR="00A11BA4" w:rsidRPr="00A11BA4" w:rsidRDefault="00A11BA4" w:rsidP="00A11BA4">
      <w:pPr>
        <w:spacing w:after="0" w:line="240" w:lineRule="auto"/>
        <w:jc w:val="center"/>
        <w:rPr>
          <w:rFonts w:ascii="Calibri" w:eastAsia="Calibri" w:hAnsi="Calibri" w:cs="Times New Roman"/>
          <w:sz w:val="24"/>
          <w:szCs w:val="24"/>
        </w:rPr>
      </w:pPr>
      <w:r w:rsidRPr="00A11BA4">
        <w:rPr>
          <w:rFonts w:ascii="Calibri" w:eastAsia="Calibri" w:hAnsi="Calibri" w:cs="Times New Roman"/>
          <w:sz w:val="24"/>
          <w:szCs w:val="24"/>
        </w:rPr>
        <w:t>Fall 2012</w:t>
      </w:r>
    </w:p>
    <w:p w:rsidR="00A11BA4" w:rsidRPr="00A11BA4" w:rsidRDefault="00A11BA4" w:rsidP="00A11BA4">
      <w:pPr>
        <w:spacing w:after="0" w:line="240" w:lineRule="auto"/>
        <w:rPr>
          <w:rFonts w:ascii="Calibri" w:eastAsia="Calibri" w:hAnsi="Calibri" w:cs="Times New Roman"/>
          <w:sz w:val="24"/>
          <w:szCs w:val="24"/>
        </w:rPr>
      </w:pPr>
    </w:p>
    <w:p w:rsidR="00A11BA4" w:rsidRPr="00A11BA4" w:rsidRDefault="00A11BA4" w:rsidP="00A11BA4">
      <w:pPr>
        <w:numPr>
          <w:ilvl w:val="0"/>
          <w:numId w:val="10"/>
        </w:numPr>
        <w:spacing w:after="120" w:line="240" w:lineRule="auto"/>
        <w:ind w:left="360"/>
        <w:rPr>
          <w:rFonts w:ascii="Calibri" w:eastAsia="Calibri" w:hAnsi="Calibri" w:cs="Times New Roman"/>
          <w:sz w:val="28"/>
          <w:szCs w:val="28"/>
        </w:rPr>
      </w:pPr>
      <w:r w:rsidRPr="00A11BA4">
        <w:rPr>
          <w:rFonts w:ascii="Calibri" w:eastAsia="Calibri" w:hAnsi="Calibri" w:cs="Times New Roman"/>
          <w:b/>
          <w:sz w:val="28"/>
          <w:szCs w:val="28"/>
        </w:rPr>
        <w:t>Description of the Assessment Process</w:t>
      </w:r>
    </w:p>
    <w:p w:rsidR="00A11BA4" w:rsidRPr="00A11BA4" w:rsidRDefault="00A11BA4" w:rsidP="00A11BA4">
      <w:pPr>
        <w:spacing w:after="120" w:line="240" w:lineRule="auto"/>
        <w:ind w:firstLine="390"/>
        <w:rPr>
          <w:rFonts w:ascii="Calibri" w:eastAsia="Calibri" w:hAnsi="Calibri" w:cs="Times New Roman"/>
          <w:sz w:val="24"/>
          <w:szCs w:val="24"/>
        </w:rPr>
      </w:pPr>
      <w:r w:rsidRPr="00A11BA4">
        <w:rPr>
          <w:rFonts w:ascii="Calibri" w:eastAsia="Calibri" w:hAnsi="Calibri" w:cs="Times New Roman"/>
          <w:sz w:val="24"/>
          <w:szCs w:val="24"/>
        </w:rPr>
        <w:t xml:space="preserve">Regarding </w:t>
      </w:r>
      <w:r w:rsidRPr="00A11BA4">
        <w:rPr>
          <w:rFonts w:ascii="Calibri" w:eastAsia="Calibri" w:hAnsi="Calibri" w:cs="Times New Roman"/>
          <w:i/>
          <w:sz w:val="24"/>
          <w:szCs w:val="24"/>
        </w:rPr>
        <w:t>“… solve problems in a variety of contexts”,</w:t>
      </w:r>
      <w:r w:rsidRPr="00A11BA4">
        <w:rPr>
          <w:rFonts w:ascii="Calibri" w:eastAsia="Calibri" w:hAnsi="Calibri" w:cs="Times New Roman"/>
          <w:sz w:val="24"/>
          <w:szCs w:val="24"/>
        </w:rPr>
        <w:t xml:space="preserve"> we decided that the best single assignment to assess student’s mastery of this outcome was the cumulative final exam, which we have written with the goal of providing the students with a variety of contexts in which to apply their (mathematical) problem-solving skills. </w:t>
      </w:r>
    </w:p>
    <w:p w:rsidR="00A11BA4" w:rsidRPr="00A11BA4" w:rsidRDefault="00A11BA4" w:rsidP="00A11BA4">
      <w:pPr>
        <w:spacing w:after="120" w:line="240" w:lineRule="auto"/>
        <w:ind w:firstLine="390"/>
        <w:rPr>
          <w:rFonts w:ascii="Corbel" w:eastAsia="Calibri" w:hAnsi="Corbel" w:cs="Times New Roman"/>
          <w:sz w:val="24"/>
          <w:szCs w:val="24"/>
        </w:rPr>
      </w:pPr>
      <w:r w:rsidRPr="00A11BA4">
        <w:rPr>
          <w:rFonts w:ascii="Calibri" w:eastAsia="Calibri" w:hAnsi="Calibri" w:cs="Times New Roman"/>
          <w:sz w:val="24"/>
          <w:szCs w:val="24"/>
        </w:rPr>
        <w:t>Regarding “</w:t>
      </w:r>
      <w:r w:rsidRPr="00A11BA4">
        <w:rPr>
          <w:rFonts w:ascii="Corbel" w:eastAsia="Calibri" w:hAnsi="Corbel" w:cs="Times New Roman"/>
          <w:i/>
          <w:sz w:val="24"/>
          <w:szCs w:val="24"/>
        </w:rPr>
        <w:t>prioritize effectively to accomplish goals</w:t>
      </w:r>
      <w:r w:rsidRPr="00A11BA4">
        <w:rPr>
          <w:rFonts w:ascii="Corbel" w:eastAsia="Calibri" w:hAnsi="Corbel" w:cs="Times New Roman"/>
          <w:sz w:val="24"/>
          <w:szCs w:val="24"/>
        </w:rPr>
        <w:t xml:space="preserve">”, we were confronted with the challenge that we do not necessarily know what student goals are, so we operated on the assumption that the students’ goal is to be a successful student and master the course outcomes of the class. In our recent work we have had a lot of discussions regarding what it means to have mastered the course outcomes, and the assessment tool that we used reflects our current understanding. It includes a holistic look at the student’s performance throughout the quarter, and includes multiple ways to demonstrate mastery. </w:t>
      </w:r>
    </w:p>
    <w:p w:rsidR="00A11BA4" w:rsidRPr="00A11BA4" w:rsidRDefault="00A11BA4" w:rsidP="00A11BA4">
      <w:pPr>
        <w:spacing w:after="120" w:line="240" w:lineRule="auto"/>
        <w:ind w:firstLine="390"/>
        <w:rPr>
          <w:rFonts w:ascii="Calibri" w:eastAsia="Calibri" w:hAnsi="Calibri" w:cs="Times New Roman"/>
          <w:sz w:val="24"/>
          <w:szCs w:val="24"/>
        </w:rPr>
      </w:pPr>
      <w:r w:rsidRPr="00A11BA4">
        <w:rPr>
          <w:rFonts w:ascii="Calibri" w:eastAsia="Calibri" w:hAnsi="Calibri" w:cs="Times New Roman"/>
          <w:sz w:val="24"/>
          <w:szCs w:val="24"/>
        </w:rPr>
        <w:t xml:space="preserve">Regarding </w:t>
      </w:r>
      <w:r w:rsidRPr="00A11BA4">
        <w:rPr>
          <w:rFonts w:ascii="Calibri" w:eastAsia="Calibri" w:hAnsi="Calibri" w:cs="Times New Roman"/>
          <w:i/>
          <w:sz w:val="24"/>
          <w:szCs w:val="24"/>
        </w:rPr>
        <w:t>“…tasks and procedures”</w:t>
      </w:r>
      <w:r w:rsidRPr="00A11BA4">
        <w:rPr>
          <w:rFonts w:ascii="Calibri" w:eastAsia="Calibri" w:hAnsi="Calibri" w:cs="Times New Roman"/>
          <w:sz w:val="24"/>
          <w:szCs w:val="24"/>
        </w:rPr>
        <w:t>, we chose to focus on the student’s completion of an in-class presentation. This is one of the avenues that students can use to demonstrate mastery of (some) course outcomes, and includes a significant portion of preparation. In Math 102 students do a presentation covering the material on their lowest quiz score.  If they show that they have satisfactorily learned the material their quiz score is raised.</w:t>
      </w:r>
    </w:p>
    <w:p w:rsidR="00A11BA4" w:rsidRPr="00A11BA4" w:rsidRDefault="00A11BA4" w:rsidP="00A11BA4">
      <w:pPr>
        <w:spacing w:after="120" w:line="240" w:lineRule="auto"/>
        <w:ind w:firstLine="390"/>
        <w:rPr>
          <w:rFonts w:ascii="Calibri" w:eastAsia="Calibri" w:hAnsi="Calibri" w:cs="Times New Roman"/>
          <w:sz w:val="24"/>
          <w:szCs w:val="24"/>
        </w:rPr>
      </w:pPr>
      <w:r w:rsidRPr="00A11BA4">
        <w:rPr>
          <w:rFonts w:ascii="Calibri" w:eastAsia="Calibri" w:hAnsi="Calibri" w:cs="Times New Roman"/>
          <w:sz w:val="24"/>
          <w:szCs w:val="24"/>
        </w:rPr>
        <w:t xml:space="preserve">Regarding </w:t>
      </w:r>
      <w:r w:rsidRPr="00A11BA4">
        <w:rPr>
          <w:rFonts w:ascii="Calibri" w:eastAsia="Calibri" w:hAnsi="Calibri" w:cs="Times New Roman"/>
          <w:i/>
          <w:sz w:val="24"/>
          <w:szCs w:val="24"/>
        </w:rPr>
        <w:t>“…organizational skills”</w:t>
      </w:r>
      <w:r w:rsidRPr="00A11BA4">
        <w:rPr>
          <w:rFonts w:ascii="Calibri" w:eastAsia="Calibri" w:hAnsi="Calibri" w:cs="Times New Roman"/>
          <w:sz w:val="24"/>
          <w:szCs w:val="24"/>
        </w:rPr>
        <w:t xml:space="preserve">, Cassandra decided that one organizational skill that students could learn and demonstrate in a math class is to maintain an organized binder of notes and to take useful notes during class. It is important to note that although we have begun to emphasize more and more the importance of note taking and organization it is not currently a formal part of the class. Cassandra collected the binders from students while they were taking their Final exam, and scored them according to a rubric that we have developed for our experimental HMDV 188 class.   Matteo decided that he would instead </w:t>
      </w:r>
    </w:p>
    <w:p w:rsidR="00A11BA4" w:rsidRPr="00A11BA4" w:rsidRDefault="00A11BA4" w:rsidP="00A11BA4">
      <w:pPr>
        <w:numPr>
          <w:ilvl w:val="0"/>
          <w:numId w:val="10"/>
        </w:numPr>
        <w:spacing w:after="120" w:line="240" w:lineRule="auto"/>
        <w:ind w:left="360"/>
        <w:rPr>
          <w:rFonts w:ascii="Calibri" w:eastAsia="Calibri" w:hAnsi="Calibri" w:cs="Times New Roman"/>
          <w:sz w:val="28"/>
          <w:szCs w:val="28"/>
        </w:rPr>
      </w:pPr>
      <w:r w:rsidRPr="00A11BA4">
        <w:rPr>
          <w:rFonts w:ascii="Calibri" w:eastAsia="Calibri" w:hAnsi="Calibri" w:cs="Times New Roman"/>
          <w:b/>
          <w:sz w:val="28"/>
          <w:szCs w:val="28"/>
        </w:rPr>
        <w:t>Discussion of Findings</w:t>
      </w:r>
    </w:p>
    <w:p w:rsidR="00A11BA4" w:rsidRPr="00A11BA4" w:rsidRDefault="00A11BA4" w:rsidP="00A11BA4">
      <w:pPr>
        <w:spacing w:after="120" w:line="240" w:lineRule="auto"/>
        <w:ind w:firstLine="360"/>
        <w:rPr>
          <w:rFonts w:ascii="Calibri" w:eastAsia="Calibri" w:hAnsi="Calibri" w:cs="Times New Roman"/>
          <w:sz w:val="24"/>
          <w:szCs w:val="24"/>
        </w:rPr>
      </w:pPr>
      <w:r w:rsidRPr="00A11BA4">
        <w:rPr>
          <w:rFonts w:ascii="Calibri" w:eastAsia="Calibri" w:hAnsi="Calibri" w:cs="Times New Roman"/>
          <w:sz w:val="24"/>
          <w:szCs w:val="24"/>
        </w:rPr>
        <w:t xml:space="preserve">Regarding </w:t>
      </w:r>
      <w:r w:rsidRPr="00A11BA4">
        <w:rPr>
          <w:rFonts w:ascii="Calibri" w:eastAsia="Calibri" w:hAnsi="Calibri" w:cs="Times New Roman"/>
          <w:i/>
          <w:sz w:val="24"/>
          <w:szCs w:val="24"/>
        </w:rPr>
        <w:t>“… solve problems in a variety of contexts”,</w:t>
      </w:r>
      <w:r w:rsidRPr="00A11BA4">
        <w:rPr>
          <w:rFonts w:ascii="Calibri" w:eastAsia="Calibri" w:hAnsi="Calibri" w:cs="Times New Roman"/>
          <w:sz w:val="24"/>
          <w:szCs w:val="24"/>
        </w:rPr>
        <w:t xml:space="preserve"> four students demonstrated an accomplished ability to solve a variety of problems presenting a variety of different situations, and two demonstrated developing skills in that area.</w:t>
      </w:r>
    </w:p>
    <w:p w:rsidR="00A11BA4" w:rsidRPr="00A11BA4" w:rsidRDefault="00A11BA4" w:rsidP="00A11BA4">
      <w:pPr>
        <w:spacing w:after="120" w:line="240" w:lineRule="auto"/>
        <w:ind w:firstLine="360"/>
        <w:rPr>
          <w:rFonts w:ascii="Calibri" w:eastAsia="Calibri" w:hAnsi="Calibri" w:cs="Times New Roman"/>
          <w:sz w:val="24"/>
          <w:szCs w:val="24"/>
        </w:rPr>
      </w:pPr>
      <w:r w:rsidRPr="00A11BA4">
        <w:rPr>
          <w:rFonts w:ascii="Calibri" w:eastAsia="Calibri" w:hAnsi="Calibri" w:cs="Times New Roman"/>
          <w:sz w:val="24"/>
          <w:szCs w:val="24"/>
        </w:rPr>
        <w:t>Regarding “…</w:t>
      </w:r>
      <w:r w:rsidRPr="00A11BA4">
        <w:rPr>
          <w:rFonts w:ascii="Calibri" w:eastAsia="Calibri" w:hAnsi="Calibri" w:cs="Times New Roman"/>
          <w:i/>
          <w:sz w:val="24"/>
          <w:szCs w:val="24"/>
        </w:rPr>
        <w:t>legitimacy of information sources,</w:t>
      </w:r>
      <w:r w:rsidRPr="00A11BA4">
        <w:rPr>
          <w:rFonts w:ascii="Calibri" w:eastAsia="Calibri" w:hAnsi="Calibri" w:cs="Times New Roman"/>
          <w:sz w:val="24"/>
          <w:szCs w:val="24"/>
        </w:rPr>
        <w:t>” four students were able to BOTH provide a reason why a conclusion based on a correlation was incorrect, AND say that an inference based on a poll was incorrect by identifying a discrepancy between the sample and the population. Three additional students were able to provide reason why a conclusion based on a correlation was incorrect, and one student was able to say that an inference based on a poll was incorrect by identifying a discrepancy between the sample and the population.</w:t>
      </w:r>
    </w:p>
    <w:p w:rsidR="00A11BA4" w:rsidRPr="00A11BA4" w:rsidRDefault="00A11BA4" w:rsidP="00A11BA4">
      <w:pPr>
        <w:spacing w:after="120" w:line="240" w:lineRule="auto"/>
        <w:ind w:firstLine="360"/>
        <w:rPr>
          <w:rFonts w:ascii="Calibri" w:eastAsia="Calibri" w:hAnsi="Calibri" w:cs="Times New Roman"/>
          <w:sz w:val="24"/>
          <w:szCs w:val="24"/>
        </w:rPr>
      </w:pPr>
      <w:r w:rsidRPr="00A11BA4">
        <w:rPr>
          <w:rFonts w:ascii="Calibri" w:eastAsia="Calibri" w:hAnsi="Calibri" w:cs="Times New Roman"/>
          <w:sz w:val="24"/>
          <w:szCs w:val="24"/>
        </w:rPr>
        <w:t>Regarding “</w:t>
      </w:r>
      <w:r w:rsidRPr="00A11BA4">
        <w:rPr>
          <w:rFonts w:ascii="Corbel" w:eastAsia="Calibri" w:hAnsi="Corbel" w:cs="Times New Roman"/>
          <w:i/>
          <w:sz w:val="24"/>
          <w:szCs w:val="24"/>
        </w:rPr>
        <w:t>prioritize effectively to accomplish goals</w:t>
      </w:r>
      <w:r w:rsidRPr="00A11BA4">
        <w:rPr>
          <w:rFonts w:ascii="Corbel" w:eastAsia="Calibri" w:hAnsi="Corbel" w:cs="Times New Roman"/>
          <w:sz w:val="24"/>
          <w:szCs w:val="24"/>
        </w:rPr>
        <w:t>”, four students demonstrated that they had prioritized effectively to gain an accomplished understanding of the course outcomes, and two demonstrated developing skills in that area.</w:t>
      </w:r>
    </w:p>
    <w:p w:rsidR="00A11BA4" w:rsidRPr="00A11BA4" w:rsidRDefault="00A11BA4" w:rsidP="00A11BA4">
      <w:pPr>
        <w:spacing w:after="120" w:line="240" w:lineRule="auto"/>
        <w:ind w:firstLine="360"/>
        <w:rPr>
          <w:rFonts w:ascii="Calibri" w:eastAsia="Calibri" w:hAnsi="Calibri" w:cs="Times New Roman"/>
          <w:sz w:val="24"/>
          <w:szCs w:val="24"/>
        </w:rPr>
      </w:pPr>
      <w:r w:rsidRPr="00A11BA4">
        <w:rPr>
          <w:rFonts w:ascii="Calibri" w:eastAsia="Calibri" w:hAnsi="Calibri" w:cs="Times New Roman"/>
          <w:sz w:val="24"/>
          <w:szCs w:val="24"/>
        </w:rPr>
        <w:t xml:space="preserve">On </w:t>
      </w:r>
      <w:r w:rsidRPr="00A11BA4">
        <w:rPr>
          <w:rFonts w:ascii="Calibri" w:eastAsia="Calibri" w:hAnsi="Calibri" w:cs="Times New Roman"/>
          <w:i/>
          <w:sz w:val="24"/>
          <w:szCs w:val="24"/>
        </w:rPr>
        <w:t xml:space="preserve">“…tasks and procedures”, </w:t>
      </w:r>
      <w:r w:rsidRPr="00A11BA4">
        <w:rPr>
          <w:rFonts w:ascii="Calibri" w:eastAsia="Calibri" w:hAnsi="Calibri" w:cs="Times New Roman"/>
          <w:sz w:val="24"/>
          <w:szCs w:val="24"/>
        </w:rPr>
        <w:t>in math 107 two students</w:t>
      </w:r>
      <w:r w:rsidRPr="00A11BA4">
        <w:rPr>
          <w:rFonts w:ascii="Calibri" w:eastAsia="Calibri" w:hAnsi="Calibri" w:cs="Times New Roman"/>
          <w:i/>
          <w:sz w:val="24"/>
          <w:szCs w:val="24"/>
        </w:rPr>
        <w:t xml:space="preserve"> </w:t>
      </w:r>
      <w:r w:rsidRPr="00A11BA4">
        <w:rPr>
          <w:rFonts w:ascii="Calibri" w:eastAsia="Calibri" w:hAnsi="Calibri" w:cs="Times New Roman"/>
          <w:sz w:val="24"/>
          <w:szCs w:val="24"/>
        </w:rPr>
        <w:t xml:space="preserve">did NOT complete any of the optional presentations, one completed multiple presentations and met the vast majority of the requirements; six completed presentations that met some, but not all of the requirements. </w:t>
      </w:r>
    </w:p>
    <w:p w:rsidR="00A11BA4" w:rsidRPr="00A11BA4" w:rsidRDefault="00A11BA4" w:rsidP="00A11BA4">
      <w:pPr>
        <w:spacing w:after="120" w:line="240" w:lineRule="auto"/>
        <w:ind w:firstLine="360"/>
        <w:rPr>
          <w:rFonts w:ascii="Calibri" w:eastAsia="Calibri" w:hAnsi="Calibri" w:cs="Times New Roman"/>
          <w:sz w:val="24"/>
          <w:szCs w:val="24"/>
        </w:rPr>
      </w:pPr>
      <w:r w:rsidRPr="00A11BA4">
        <w:rPr>
          <w:rFonts w:ascii="Calibri" w:eastAsia="Calibri" w:hAnsi="Calibri" w:cs="Times New Roman"/>
          <w:sz w:val="24"/>
          <w:szCs w:val="24"/>
        </w:rPr>
        <w:t>In math 102, ten out of eighteen students gave a presentation. Three were at the developing level, six at the accomplished level, and one was at the mastery level according to our rubric.</w:t>
      </w:r>
    </w:p>
    <w:p w:rsidR="00A11BA4" w:rsidRPr="00A11BA4" w:rsidRDefault="00A11BA4" w:rsidP="00A11BA4">
      <w:pPr>
        <w:spacing w:after="120" w:line="240" w:lineRule="auto"/>
        <w:ind w:firstLine="360"/>
        <w:rPr>
          <w:rFonts w:ascii="Calibri" w:eastAsia="Calibri" w:hAnsi="Calibri" w:cs="Times New Roman"/>
          <w:sz w:val="24"/>
          <w:szCs w:val="24"/>
        </w:rPr>
      </w:pPr>
      <w:r w:rsidRPr="00A11BA4">
        <w:rPr>
          <w:rFonts w:ascii="Calibri" w:eastAsia="Calibri" w:hAnsi="Calibri" w:cs="Times New Roman"/>
          <w:sz w:val="24"/>
          <w:szCs w:val="24"/>
        </w:rPr>
        <w:lastRenderedPageBreak/>
        <w:t xml:space="preserve">On </w:t>
      </w:r>
      <w:r w:rsidRPr="00A11BA4">
        <w:rPr>
          <w:rFonts w:ascii="Calibri" w:eastAsia="Calibri" w:hAnsi="Calibri" w:cs="Times New Roman"/>
          <w:i/>
          <w:sz w:val="24"/>
          <w:szCs w:val="24"/>
        </w:rPr>
        <w:t>“…organizational skills”</w:t>
      </w:r>
      <w:r w:rsidRPr="00A11BA4">
        <w:rPr>
          <w:rFonts w:ascii="Calibri" w:eastAsia="Calibri" w:hAnsi="Calibri" w:cs="Times New Roman"/>
          <w:sz w:val="24"/>
          <w:szCs w:val="24"/>
        </w:rPr>
        <w:t>, out of 18 students total, only eight students brought their binders to the final. Four of those binders were at the developing level and four were at the unsatisfactory level.</w:t>
      </w:r>
    </w:p>
    <w:p w:rsidR="00A11BA4" w:rsidRPr="00A11BA4" w:rsidRDefault="00A11BA4" w:rsidP="00A11BA4">
      <w:pPr>
        <w:numPr>
          <w:ilvl w:val="0"/>
          <w:numId w:val="10"/>
        </w:numPr>
        <w:spacing w:after="120" w:line="240" w:lineRule="auto"/>
        <w:ind w:left="360"/>
        <w:rPr>
          <w:rFonts w:ascii="Calibri" w:eastAsia="Calibri" w:hAnsi="Calibri" w:cs="Times New Roman"/>
          <w:sz w:val="28"/>
          <w:szCs w:val="28"/>
        </w:rPr>
      </w:pPr>
      <w:r w:rsidRPr="00A11BA4">
        <w:rPr>
          <w:rFonts w:ascii="Calibri" w:eastAsia="Calibri" w:hAnsi="Calibri" w:cs="Times New Roman"/>
          <w:b/>
          <w:sz w:val="28"/>
          <w:szCs w:val="28"/>
        </w:rPr>
        <w:t>Analysis of Data</w:t>
      </w:r>
    </w:p>
    <w:p w:rsidR="00A11BA4" w:rsidRPr="00A11BA4" w:rsidRDefault="00A11BA4" w:rsidP="00A11BA4">
      <w:pPr>
        <w:spacing w:after="120" w:line="240" w:lineRule="auto"/>
        <w:ind w:firstLine="330"/>
        <w:rPr>
          <w:rFonts w:ascii="Calibri" w:eastAsia="Calibri" w:hAnsi="Calibri" w:cs="Times New Roman"/>
          <w:sz w:val="24"/>
          <w:szCs w:val="24"/>
        </w:rPr>
      </w:pPr>
      <w:r w:rsidRPr="00A11BA4">
        <w:rPr>
          <w:rFonts w:ascii="Calibri" w:eastAsia="Calibri" w:hAnsi="Calibri" w:cs="Times New Roman"/>
          <w:sz w:val="24"/>
          <w:szCs w:val="24"/>
        </w:rPr>
        <w:t xml:space="preserve">On </w:t>
      </w:r>
      <w:r w:rsidRPr="00A11BA4">
        <w:rPr>
          <w:rFonts w:ascii="Calibri" w:eastAsia="Calibri" w:hAnsi="Calibri" w:cs="Times New Roman"/>
          <w:i/>
          <w:sz w:val="24"/>
          <w:szCs w:val="24"/>
        </w:rPr>
        <w:t xml:space="preserve">“…tasks and procedures”, </w:t>
      </w:r>
      <w:r w:rsidRPr="00A11BA4">
        <w:rPr>
          <w:rFonts w:ascii="Calibri" w:eastAsia="Calibri" w:hAnsi="Calibri" w:cs="Times New Roman"/>
          <w:sz w:val="24"/>
          <w:szCs w:val="24"/>
        </w:rPr>
        <w:t>in math 107 students had practice assessing the quality of one student’s presentation on a rubric, and were familiar with the task they were being asked to perform. Some students still chose not to complete presentations (as was their choice) and hence could not be assessed. Some students gave presentations that met the requirements, while others gave presentations that did not meet all of them – a situation about which the students themselves were aware.</w:t>
      </w:r>
    </w:p>
    <w:p w:rsidR="00A11BA4" w:rsidRPr="00A11BA4" w:rsidRDefault="00A11BA4" w:rsidP="00A11BA4">
      <w:pPr>
        <w:spacing w:after="0" w:line="240" w:lineRule="auto"/>
        <w:rPr>
          <w:rFonts w:ascii="Calibri" w:eastAsia="Calibri" w:hAnsi="Calibri" w:cs="Times New Roman"/>
          <w:sz w:val="24"/>
          <w:szCs w:val="24"/>
        </w:rPr>
      </w:pPr>
      <w:r w:rsidRPr="00A11BA4">
        <w:rPr>
          <w:rFonts w:ascii="Calibri" w:eastAsia="Calibri" w:hAnsi="Calibri" w:cs="Times New Roman"/>
          <w:sz w:val="24"/>
          <w:szCs w:val="24"/>
        </w:rPr>
        <w:t>In math 102, one of the recommendations we had last quarter was for the instructor to give an example of a good/poor presentation.  Cassandra did two short presentations (one “good” quality/one comically bad)</w:t>
      </w:r>
    </w:p>
    <w:p w:rsidR="00A11BA4" w:rsidRPr="00A11BA4" w:rsidRDefault="00A11BA4" w:rsidP="00A11BA4">
      <w:pPr>
        <w:spacing w:after="120" w:line="240" w:lineRule="auto"/>
        <w:ind w:firstLine="330"/>
        <w:rPr>
          <w:rFonts w:ascii="Calibri" w:eastAsia="Calibri" w:hAnsi="Calibri" w:cs="Times New Roman"/>
          <w:sz w:val="24"/>
          <w:szCs w:val="24"/>
        </w:rPr>
      </w:pPr>
      <w:r w:rsidRPr="00A11BA4">
        <w:rPr>
          <w:rFonts w:ascii="Calibri" w:eastAsia="Calibri" w:hAnsi="Calibri" w:cs="Times New Roman"/>
          <w:sz w:val="24"/>
          <w:szCs w:val="24"/>
        </w:rPr>
        <w:t>The presentations were noticeably better.</w:t>
      </w:r>
    </w:p>
    <w:p w:rsidR="00A11BA4" w:rsidRPr="00A11BA4" w:rsidRDefault="00A11BA4" w:rsidP="00A11BA4">
      <w:pPr>
        <w:spacing w:after="120" w:line="240" w:lineRule="auto"/>
        <w:ind w:firstLine="330"/>
        <w:rPr>
          <w:rFonts w:ascii="Calibri" w:eastAsia="Calibri" w:hAnsi="Calibri" w:cs="Times New Roman"/>
          <w:sz w:val="24"/>
          <w:szCs w:val="24"/>
        </w:rPr>
      </w:pPr>
      <w:r w:rsidRPr="00A11BA4">
        <w:rPr>
          <w:rFonts w:ascii="Calibri" w:eastAsia="Calibri" w:hAnsi="Calibri" w:cs="Times New Roman"/>
          <w:sz w:val="24"/>
          <w:szCs w:val="24"/>
        </w:rPr>
        <w:t xml:space="preserve">On </w:t>
      </w:r>
      <w:r w:rsidRPr="00A11BA4">
        <w:rPr>
          <w:rFonts w:ascii="Calibri" w:eastAsia="Calibri" w:hAnsi="Calibri" w:cs="Times New Roman"/>
          <w:i/>
          <w:sz w:val="24"/>
          <w:szCs w:val="24"/>
        </w:rPr>
        <w:t>“…organizational skills”</w:t>
      </w:r>
      <w:r w:rsidRPr="00A11BA4">
        <w:rPr>
          <w:rFonts w:ascii="Calibri" w:eastAsia="Calibri" w:hAnsi="Calibri" w:cs="Times New Roman"/>
          <w:sz w:val="24"/>
          <w:szCs w:val="24"/>
        </w:rPr>
        <w:t>, in math 107, four couple of students were conscientiously either present in class or let me know that they would be absent and made arrangements to meet with me to understand the material they missed; four were not always consistent with these practices; and one missed a number of days, did not make an effort to make up their work, and did not take the second part of the final exam.</w:t>
      </w:r>
    </w:p>
    <w:p w:rsidR="00A11BA4" w:rsidRPr="00A11BA4" w:rsidRDefault="00A11BA4" w:rsidP="00A11BA4">
      <w:pPr>
        <w:spacing w:after="120" w:line="240" w:lineRule="auto"/>
        <w:ind w:firstLine="330"/>
        <w:rPr>
          <w:rFonts w:ascii="Calibri" w:eastAsia="Calibri" w:hAnsi="Calibri" w:cs="Times New Roman"/>
          <w:sz w:val="24"/>
          <w:szCs w:val="24"/>
        </w:rPr>
      </w:pPr>
      <w:r w:rsidRPr="00A11BA4">
        <w:rPr>
          <w:rFonts w:ascii="Calibri" w:eastAsia="Calibri" w:hAnsi="Calibri" w:cs="Times New Roman"/>
          <w:sz w:val="24"/>
          <w:szCs w:val="24"/>
        </w:rPr>
        <w:t>In math 102 we replaced the textbook with a binder full of all the handouts, homework etc. that students will need throughout the quarter.  Many of the handouts contained space to take notes with prompts, such as “the main ideas of today’s class were…” “a question I have is…”</w:t>
      </w:r>
    </w:p>
    <w:p w:rsidR="00A11BA4" w:rsidRPr="00A11BA4" w:rsidRDefault="00A11BA4" w:rsidP="00A11BA4">
      <w:pPr>
        <w:spacing w:after="120" w:line="240" w:lineRule="auto"/>
        <w:ind w:firstLine="330"/>
        <w:rPr>
          <w:rFonts w:ascii="Calibri" w:eastAsia="Calibri" w:hAnsi="Calibri" w:cs="Times New Roman"/>
          <w:sz w:val="24"/>
          <w:szCs w:val="24"/>
        </w:rPr>
      </w:pPr>
      <w:r w:rsidRPr="00A11BA4">
        <w:rPr>
          <w:rFonts w:ascii="Calibri" w:eastAsia="Calibri" w:hAnsi="Calibri" w:cs="Times New Roman"/>
          <w:sz w:val="24"/>
          <w:szCs w:val="24"/>
        </w:rPr>
        <w:t xml:space="preserve">Each unit began with a list of questions that by the end of the unit the student should be able to answer. </w:t>
      </w:r>
    </w:p>
    <w:p w:rsidR="00A11BA4" w:rsidRPr="00A11BA4" w:rsidRDefault="00A11BA4" w:rsidP="00A11BA4">
      <w:pPr>
        <w:spacing w:after="120" w:line="240" w:lineRule="auto"/>
        <w:ind w:firstLine="330"/>
        <w:rPr>
          <w:rFonts w:ascii="Calibri" w:eastAsia="Calibri" w:hAnsi="Calibri" w:cs="Times New Roman"/>
          <w:sz w:val="24"/>
          <w:szCs w:val="24"/>
        </w:rPr>
      </w:pPr>
      <w:r w:rsidRPr="00A11BA4">
        <w:rPr>
          <w:rFonts w:ascii="Calibri" w:eastAsia="Calibri" w:hAnsi="Calibri" w:cs="Times New Roman"/>
          <w:sz w:val="24"/>
          <w:szCs w:val="24"/>
        </w:rPr>
        <w:t xml:space="preserve">Despite this layout, half of the binders were still unsatisfactory.  In some ways this could be discouraging, however, half of the binders were at the developing level and in terms of improvement-over-time the binders certainly contained a more complete set of homework/handouts/tests/answer keys.  Perhaps if we expect students to use the provided binders </w:t>
      </w:r>
      <w:r w:rsidRPr="00A11BA4">
        <w:rPr>
          <w:rFonts w:ascii="Calibri" w:eastAsia="Calibri" w:hAnsi="Calibri" w:cs="Times New Roman"/>
          <w:i/>
          <w:sz w:val="24"/>
          <w:szCs w:val="24"/>
        </w:rPr>
        <w:t>more</w:t>
      </w:r>
      <w:r w:rsidRPr="00A11BA4">
        <w:rPr>
          <w:rFonts w:ascii="Calibri" w:eastAsia="Calibri" w:hAnsi="Calibri" w:cs="Times New Roman"/>
          <w:sz w:val="24"/>
          <w:szCs w:val="24"/>
        </w:rPr>
        <w:t xml:space="preserve"> effectively we could do quick checks with feedback multiple times throughout the quarter.</w:t>
      </w:r>
      <w:r w:rsidRPr="00A11BA4">
        <w:rPr>
          <w:rFonts w:ascii="Calibri" w:eastAsia="Calibri" w:hAnsi="Calibri" w:cs="Times New Roman"/>
          <w:sz w:val="24"/>
          <w:szCs w:val="24"/>
        </w:rPr>
        <w:br w:type="page"/>
      </w:r>
    </w:p>
    <w:p w:rsidR="00A11BA4" w:rsidRPr="00A11BA4" w:rsidRDefault="00A11BA4" w:rsidP="00A11BA4">
      <w:pPr>
        <w:numPr>
          <w:ilvl w:val="0"/>
          <w:numId w:val="10"/>
        </w:numPr>
        <w:spacing w:after="120" w:line="240" w:lineRule="auto"/>
        <w:ind w:left="360"/>
        <w:rPr>
          <w:rFonts w:ascii="Calibri" w:eastAsia="Calibri" w:hAnsi="Calibri" w:cs="Times New Roman"/>
          <w:sz w:val="28"/>
          <w:szCs w:val="28"/>
        </w:rPr>
      </w:pPr>
      <w:r w:rsidRPr="00A11BA4">
        <w:rPr>
          <w:rFonts w:ascii="Calibri" w:eastAsia="Calibri" w:hAnsi="Calibri" w:cs="Times New Roman"/>
          <w:b/>
          <w:sz w:val="28"/>
          <w:szCs w:val="28"/>
        </w:rPr>
        <w:lastRenderedPageBreak/>
        <w:t>Action or Recommendation</w:t>
      </w:r>
    </w:p>
    <w:p w:rsidR="00A11BA4" w:rsidRPr="00A11BA4" w:rsidRDefault="00A11BA4" w:rsidP="00A11BA4">
      <w:pPr>
        <w:ind w:firstLine="330"/>
        <w:rPr>
          <w:rFonts w:ascii="Calibri" w:eastAsia="Calibri" w:hAnsi="Calibri" w:cs="Times New Roman"/>
        </w:rPr>
      </w:pPr>
      <w:r w:rsidRPr="00A11BA4">
        <w:rPr>
          <w:rFonts w:ascii="Calibri" w:eastAsia="Calibri" w:hAnsi="Calibri" w:cs="Times New Roman"/>
        </w:rPr>
        <w:t>We have wondered about assessing program-level outcomes (particularly broad and aspirational outcomes like the ones in the DTA) at the course level. For example, in regards to “prioritize effectively to accomplish goals”: if the student’s goal is to “pass Math 102 because it is the last obstacle in the way of obtaining my AAS”, then the criteria that we have selected (in terms of mastery of the course outcomes) are inappropriate, because perhaps the student is satisfied with a lower level of performance than the one we have identified, and they will have prioritized effectively by devoting resources to other priorities. Or if the student’s goal is “I want to take calculus because I will need it for my accounting degree” then the performance level that we have identified is not as high as it could be.</w:t>
      </w:r>
    </w:p>
    <w:p w:rsidR="00A11BA4" w:rsidRPr="00A11BA4" w:rsidRDefault="00A11BA4" w:rsidP="00A11BA4">
      <w:pPr>
        <w:ind w:firstLine="330"/>
        <w:rPr>
          <w:rFonts w:ascii="Calibri" w:eastAsia="Calibri" w:hAnsi="Calibri" w:cs="Times New Roman"/>
        </w:rPr>
      </w:pPr>
      <w:r w:rsidRPr="00A11BA4">
        <w:rPr>
          <w:rFonts w:ascii="Calibri" w:eastAsia="Calibri" w:hAnsi="Calibri" w:cs="Times New Roman"/>
        </w:rPr>
        <w:t>Our previous method of grading did not allow us an accurate view of students’ understanding of the specific course outcomes. But we have changed our grading practice to be more closely aligned to meeting the course outcomes, so collecting data on that front will be a much easier task in the future.</w:t>
      </w:r>
    </w:p>
    <w:p w:rsidR="00A11BA4" w:rsidRPr="00A11BA4" w:rsidRDefault="00A11BA4" w:rsidP="00A11BA4">
      <w:pPr>
        <w:ind w:firstLine="330"/>
        <w:rPr>
          <w:rFonts w:ascii="Calibri" w:eastAsia="Calibri" w:hAnsi="Calibri" w:cs="Times New Roman"/>
        </w:rPr>
      </w:pPr>
      <w:r w:rsidRPr="00A11BA4">
        <w:rPr>
          <w:rFonts w:ascii="Calibri" w:eastAsia="Calibri" w:hAnsi="Calibri" w:cs="Times New Roman"/>
        </w:rPr>
        <w:t>In Math 107, there is an ongoing need to refocus the class on a smaller set of concepts and ideas, so that the students can confront themselves with them from a rich variety of perspectives, and spiral the concepts more throughout the class.</w:t>
      </w:r>
    </w:p>
    <w:p w:rsidR="00A11BA4" w:rsidRDefault="00A11BA4" w:rsidP="00A11BA4">
      <w:pPr>
        <w:rPr>
          <w:rFonts w:ascii="Calibri" w:eastAsia="Calibri" w:hAnsi="Calibri" w:cs="Times New Roman"/>
        </w:rPr>
        <w:sectPr w:rsidR="00A11BA4" w:rsidSect="008C5A16">
          <w:footerReference w:type="default" r:id="rId14"/>
          <w:pgSz w:w="12240" w:h="15840" w:code="1"/>
          <w:pgMar w:top="576" w:right="720" w:bottom="720" w:left="720" w:header="360" w:footer="432" w:gutter="0"/>
          <w:cols w:space="720"/>
          <w:docGrid w:linePitch="360"/>
        </w:sectPr>
      </w:pPr>
    </w:p>
    <w:p w:rsidR="00A11BA4" w:rsidRPr="003A4E97" w:rsidRDefault="00A11BA4" w:rsidP="00A11BA4">
      <w:pPr>
        <w:spacing w:after="0"/>
        <w:rPr>
          <w:b/>
          <w:sz w:val="24"/>
          <w:szCs w:val="24"/>
        </w:rPr>
      </w:pPr>
      <w:r>
        <w:rPr>
          <w:b/>
          <w:sz w:val="24"/>
          <w:szCs w:val="24"/>
        </w:rPr>
        <w:lastRenderedPageBreak/>
        <w:t>AAS – GENERAL DIRECT TRANSFER DEGREE</w:t>
      </w:r>
    </w:p>
    <w:p w:rsidR="00A11BA4" w:rsidRPr="003A4E97" w:rsidRDefault="00A11BA4" w:rsidP="002F4D52">
      <w:pPr>
        <w:spacing w:after="0"/>
        <w:rPr>
          <w:b/>
          <w:sz w:val="24"/>
          <w:szCs w:val="24"/>
        </w:rPr>
      </w:pPr>
      <w:r w:rsidRPr="003A4E97">
        <w:rPr>
          <w:b/>
          <w:sz w:val="24"/>
          <w:szCs w:val="24"/>
        </w:rPr>
        <w:t>PROGRAM ASSESSME</w:t>
      </w:r>
      <w:r>
        <w:rPr>
          <w:b/>
          <w:sz w:val="24"/>
          <w:szCs w:val="24"/>
        </w:rPr>
        <w:t>N</w:t>
      </w:r>
      <w:r w:rsidRPr="003A4E97">
        <w:rPr>
          <w:b/>
          <w:sz w:val="24"/>
          <w:szCs w:val="24"/>
        </w:rPr>
        <w:t xml:space="preserve">T </w:t>
      </w:r>
      <w:r>
        <w:rPr>
          <w:b/>
          <w:sz w:val="24"/>
          <w:szCs w:val="24"/>
        </w:rPr>
        <w:t>MATRIX</w:t>
      </w:r>
      <w:r w:rsidRPr="003A4E97">
        <w:rPr>
          <w:b/>
          <w:sz w:val="24"/>
          <w:szCs w:val="24"/>
        </w:rPr>
        <w:t xml:space="preserve"> – 201</w:t>
      </w:r>
      <w:r>
        <w:rPr>
          <w:b/>
          <w:sz w:val="24"/>
          <w:szCs w:val="24"/>
        </w:rPr>
        <w:t>2-2013</w:t>
      </w:r>
    </w:p>
    <w:p w:rsidR="00A11BA4" w:rsidRPr="00020A6F" w:rsidRDefault="00A11BA4" w:rsidP="00A11BA4">
      <w:pPr>
        <w:spacing w:after="0"/>
        <w:rPr>
          <w:i/>
        </w:rPr>
      </w:pPr>
      <w:r w:rsidRPr="00020A6F">
        <w:rPr>
          <w:i/>
        </w:rPr>
        <w:t>Program Statement:  Designed for students to explore and develop skills in global issues, communication, natural sciences, cultural awareness, social conditions and 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516"/>
        <w:gridCol w:w="1714"/>
        <w:gridCol w:w="1890"/>
        <w:gridCol w:w="2160"/>
        <w:gridCol w:w="2700"/>
      </w:tblGrid>
      <w:tr w:rsidR="00A11BA4" w:rsidRPr="00ED5D2F" w:rsidTr="002F4D52">
        <w:tc>
          <w:tcPr>
            <w:tcW w:w="2718" w:type="dxa"/>
          </w:tcPr>
          <w:p w:rsidR="00A11BA4" w:rsidRPr="00ED5D2F" w:rsidRDefault="00A11BA4" w:rsidP="008C5A16">
            <w:pPr>
              <w:spacing w:after="0" w:line="240" w:lineRule="auto"/>
              <w:rPr>
                <w:b/>
                <w:sz w:val="24"/>
                <w:szCs w:val="24"/>
              </w:rPr>
            </w:pPr>
            <w:r w:rsidRPr="00ED5D2F">
              <w:rPr>
                <w:b/>
                <w:sz w:val="24"/>
                <w:szCs w:val="24"/>
              </w:rPr>
              <w:t>Program Outcomes</w:t>
            </w:r>
          </w:p>
        </w:tc>
        <w:tc>
          <w:tcPr>
            <w:tcW w:w="2516" w:type="dxa"/>
          </w:tcPr>
          <w:p w:rsidR="00A11BA4" w:rsidRPr="00ED5D2F" w:rsidRDefault="00A11BA4" w:rsidP="008C5A16">
            <w:pPr>
              <w:spacing w:after="0" w:line="240" w:lineRule="auto"/>
              <w:rPr>
                <w:b/>
                <w:sz w:val="24"/>
                <w:szCs w:val="24"/>
              </w:rPr>
            </w:pPr>
            <w:r>
              <w:rPr>
                <w:b/>
                <w:sz w:val="24"/>
                <w:szCs w:val="24"/>
              </w:rPr>
              <w:t>Assessment Strategies</w:t>
            </w:r>
          </w:p>
          <w:p w:rsidR="00A11BA4" w:rsidRPr="00ED5D2F" w:rsidRDefault="00A11BA4" w:rsidP="008C5A16">
            <w:pPr>
              <w:spacing w:after="0" w:line="240" w:lineRule="auto"/>
              <w:rPr>
                <w:sz w:val="20"/>
                <w:szCs w:val="20"/>
              </w:rPr>
            </w:pPr>
            <w:r>
              <w:rPr>
                <w:sz w:val="20"/>
                <w:szCs w:val="20"/>
              </w:rPr>
              <w:t>(w</w:t>
            </w:r>
            <w:r w:rsidRPr="00ED5D2F">
              <w:rPr>
                <w:sz w:val="20"/>
                <w:szCs w:val="20"/>
              </w:rPr>
              <w:t>ho, what, how, when?)</w:t>
            </w:r>
          </w:p>
        </w:tc>
        <w:tc>
          <w:tcPr>
            <w:tcW w:w="1714" w:type="dxa"/>
          </w:tcPr>
          <w:p w:rsidR="00A11BA4" w:rsidRPr="00ED5D2F" w:rsidRDefault="00A11BA4" w:rsidP="008C5A16">
            <w:pPr>
              <w:spacing w:after="0" w:line="240" w:lineRule="auto"/>
              <w:jc w:val="center"/>
              <w:rPr>
                <w:b/>
                <w:sz w:val="24"/>
                <w:szCs w:val="24"/>
              </w:rPr>
            </w:pPr>
            <w:r w:rsidRPr="00ED5D2F">
              <w:rPr>
                <w:b/>
                <w:sz w:val="24"/>
                <w:szCs w:val="24"/>
              </w:rPr>
              <w:t>Measurement Goal</w:t>
            </w:r>
          </w:p>
          <w:p w:rsidR="00A11BA4" w:rsidRPr="00ED5D2F" w:rsidRDefault="00A11BA4" w:rsidP="008C5A16">
            <w:pPr>
              <w:spacing w:after="0" w:line="240" w:lineRule="auto"/>
              <w:rPr>
                <w:sz w:val="20"/>
                <w:szCs w:val="20"/>
              </w:rPr>
            </w:pPr>
            <w:r w:rsidRPr="00ED5D2F">
              <w:rPr>
                <w:sz w:val="20"/>
                <w:szCs w:val="20"/>
              </w:rPr>
              <w:t>(expected results)</w:t>
            </w:r>
          </w:p>
        </w:tc>
        <w:tc>
          <w:tcPr>
            <w:tcW w:w="1890" w:type="dxa"/>
          </w:tcPr>
          <w:p w:rsidR="00A11BA4" w:rsidRPr="00ED5D2F" w:rsidRDefault="00A11BA4" w:rsidP="008C5A16">
            <w:pPr>
              <w:spacing w:after="0" w:line="240" w:lineRule="auto"/>
              <w:jc w:val="center"/>
              <w:rPr>
                <w:b/>
                <w:sz w:val="24"/>
                <w:szCs w:val="24"/>
              </w:rPr>
            </w:pPr>
            <w:r w:rsidRPr="00ED5D2F">
              <w:rPr>
                <w:b/>
                <w:sz w:val="24"/>
                <w:szCs w:val="24"/>
              </w:rPr>
              <w:t>Findings</w:t>
            </w:r>
          </w:p>
          <w:p w:rsidR="00A11BA4" w:rsidRPr="00ED5D2F" w:rsidRDefault="00A11BA4" w:rsidP="008C5A16">
            <w:pPr>
              <w:spacing w:after="0" w:line="240" w:lineRule="auto"/>
              <w:jc w:val="center"/>
              <w:rPr>
                <w:sz w:val="20"/>
                <w:szCs w:val="20"/>
              </w:rPr>
            </w:pPr>
            <w:r w:rsidRPr="00ED5D2F">
              <w:rPr>
                <w:sz w:val="20"/>
                <w:szCs w:val="20"/>
              </w:rPr>
              <w:t>(Actual results)</w:t>
            </w:r>
          </w:p>
        </w:tc>
        <w:tc>
          <w:tcPr>
            <w:tcW w:w="2160" w:type="dxa"/>
          </w:tcPr>
          <w:p w:rsidR="00A11BA4" w:rsidRPr="00ED5D2F" w:rsidRDefault="00A11BA4" w:rsidP="008C5A16">
            <w:pPr>
              <w:spacing w:after="0" w:line="240" w:lineRule="auto"/>
              <w:rPr>
                <w:b/>
                <w:sz w:val="24"/>
                <w:szCs w:val="24"/>
              </w:rPr>
            </w:pPr>
            <w:r w:rsidRPr="00ED5D2F">
              <w:rPr>
                <w:b/>
                <w:sz w:val="24"/>
                <w:szCs w:val="24"/>
              </w:rPr>
              <w:t>Analysis of Data</w:t>
            </w:r>
          </w:p>
          <w:p w:rsidR="00A11BA4" w:rsidRPr="00ED5D2F" w:rsidRDefault="00A11BA4" w:rsidP="008C5A16">
            <w:pPr>
              <w:spacing w:after="0" w:line="240" w:lineRule="auto"/>
              <w:rPr>
                <w:sz w:val="20"/>
                <w:szCs w:val="20"/>
              </w:rPr>
            </w:pPr>
            <w:r w:rsidRPr="00ED5D2F">
              <w:rPr>
                <w:sz w:val="20"/>
                <w:szCs w:val="20"/>
              </w:rPr>
              <w:t>(What students learned &amp; what they didn’t)</w:t>
            </w:r>
          </w:p>
        </w:tc>
        <w:tc>
          <w:tcPr>
            <w:tcW w:w="2700" w:type="dxa"/>
          </w:tcPr>
          <w:p w:rsidR="00A11BA4" w:rsidRPr="00ED5D2F" w:rsidRDefault="00A11BA4" w:rsidP="008C5A16">
            <w:pPr>
              <w:spacing w:after="0" w:line="240" w:lineRule="auto"/>
              <w:rPr>
                <w:b/>
                <w:sz w:val="24"/>
                <w:szCs w:val="24"/>
              </w:rPr>
            </w:pPr>
            <w:r w:rsidRPr="00ED5D2F">
              <w:rPr>
                <w:b/>
                <w:sz w:val="24"/>
                <w:szCs w:val="24"/>
              </w:rPr>
              <w:t>Action or Recommendation</w:t>
            </w:r>
          </w:p>
        </w:tc>
      </w:tr>
      <w:tr w:rsidR="00A11BA4" w:rsidRPr="00ED5D2F" w:rsidTr="002F4D52">
        <w:tc>
          <w:tcPr>
            <w:tcW w:w="13698" w:type="dxa"/>
            <w:gridSpan w:val="6"/>
          </w:tcPr>
          <w:p w:rsidR="00A11BA4" w:rsidRPr="00020A6F" w:rsidRDefault="00A11BA4" w:rsidP="00A11BA4">
            <w:pPr>
              <w:numPr>
                <w:ilvl w:val="0"/>
                <w:numId w:val="11"/>
              </w:numPr>
              <w:spacing w:after="0" w:line="240" w:lineRule="auto"/>
              <w:rPr>
                <w:b/>
              </w:rPr>
            </w:pPr>
            <w:r>
              <w:rPr>
                <w:b/>
              </w:rPr>
              <w:t xml:space="preserve"> Organize:</w:t>
            </w:r>
          </w:p>
        </w:tc>
      </w:tr>
      <w:tr w:rsidR="00A11BA4" w:rsidRPr="00ED5D2F" w:rsidTr="002F4D52">
        <w:tc>
          <w:tcPr>
            <w:tcW w:w="2718" w:type="dxa"/>
          </w:tcPr>
          <w:p w:rsidR="00A11BA4" w:rsidRDefault="00A11BA4" w:rsidP="008C5A16">
            <w:pPr>
              <w:spacing w:after="0" w:line="240" w:lineRule="auto"/>
            </w:pPr>
            <w:r>
              <w:t>1a. Prioritize effectively to accomplish goals.</w:t>
            </w:r>
          </w:p>
          <w:p w:rsidR="00A11BA4" w:rsidRPr="00ED5D2F" w:rsidRDefault="00A11BA4" w:rsidP="008C5A16">
            <w:pPr>
              <w:spacing w:after="0" w:line="240" w:lineRule="auto"/>
            </w:pPr>
          </w:p>
        </w:tc>
        <w:tc>
          <w:tcPr>
            <w:tcW w:w="2516" w:type="dxa"/>
          </w:tcPr>
          <w:p w:rsidR="00A11BA4" w:rsidRPr="00ED5D2F" w:rsidRDefault="00A11BA4" w:rsidP="008C5A16">
            <w:pPr>
              <w:spacing w:after="0" w:line="240" w:lineRule="auto"/>
            </w:pPr>
            <w:r>
              <w:t xml:space="preserve">Matteo’s Math 107; mastery of course outcomes throughout the quarter (see attached syllabi); after final exam </w:t>
            </w:r>
          </w:p>
        </w:tc>
        <w:tc>
          <w:tcPr>
            <w:tcW w:w="1714" w:type="dxa"/>
          </w:tcPr>
          <w:p w:rsidR="00A11BA4" w:rsidRPr="00ED5D2F" w:rsidRDefault="00A11BA4" w:rsidP="008C5A16">
            <w:pPr>
              <w:spacing w:after="0" w:line="240" w:lineRule="auto"/>
            </w:pPr>
            <w:r>
              <w:t>We predict that 60% of students will have accomplished this</w:t>
            </w:r>
          </w:p>
        </w:tc>
        <w:tc>
          <w:tcPr>
            <w:tcW w:w="1890" w:type="dxa"/>
          </w:tcPr>
          <w:p w:rsidR="00A11BA4" w:rsidRPr="00ED5D2F" w:rsidRDefault="00A11BA4" w:rsidP="008C5A16">
            <w:pPr>
              <w:spacing w:after="0" w:line="240" w:lineRule="auto"/>
            </w:pPr>
            <w:r>
              <w:t>in matteo’s 107: 4 accomplished, 2 developing</w:t>
            </w:r>
          </w:p>
        </w:tc>
        <w:tc>
          <w:tcPr>
            <w:tcW w:w="2160" w:type="dxa"/>
          </w:tcPr>
          <w:p w:rsidR="00A11BA4" w:rsidRPr="00A97A26" w:rsidRDefault="00A11BA4" w:rsidP="008C5A16">
            <w:pPr>
              <w:spacing w:after="0" w:line="240" w:lineRule="auto"/>
              <w:rPr>
                <w:sz w:val="16"/>
                <w:szCs w:val="16"/>
              </w:rPr>
            </w:pPr>
            <w:r>
              <w:rPr>
                <w:sz w:val="16"/>
                <w:szCs w:val="16"/>
              </w:rPr>
              <w:t>MT: See Narrative Report</w:t>
            </w:r>
          </w:p>
        </w:tc>
        <w:tc>
          <w:tcPr>
            <w:tcW w:w="2700" w:type="dxa"/>
          </w:tcPr>
          <w:p w:rsidR="00A11BA4" w:rsidRPr="00A97A26" w:rsidRDefault="00A11BA4" w:rsidP="008C5A16">
            <w:pPr>
              <w:spacing w:after="0" w:line="240" w:lineRule="auto"/>
              <w:rPr>
                <w:sz w:val="16"/>
                <w:szCs w:val="16"/>
              </w:rPr>
            </w:pPr>
            <w:r w:rsidRPr="00A97A26">
              <w:rPr>
                <w:sz w:val="16"/>
                <w:szCs w:val="16"/>
              </w:rPr>
              <w:t>This outcome cannot be easily measured at the classroom level, and should be measured at the program level.</w:t>
            </w:r>
          </w:p>
          <w:p w:rsidR="00A11BA4" w:rsidRPr="00A97A26" w:rsidRDefault="00A11BA4" w:rsidP="008C5A16">
            <w:pPr>
              <w:spacing w:after="0" w:line="240" w:lineRule="auto"/>
              <w:rPr>
                <w:sz w:val="16"/>
                <w:szCs w:val="16"/>
              </w:rPr>
            </w:pPr>
            <w:r w:rsidRPr="00A97A26">
              <w:rPr>
                <w:sz w:val="16"/>
                <w:szCs w:val="16"/>
              </w:rPr>
              <w:t>We did not use a method that easily allowed us to measure mastery of course outcomes, but our new grading method does so much more easily.</w:t>
            </w:r>
          </w:p>
        </w:tc>
      </w:tr>
      <w:tr w:rsidR="00A11BA4" w:rsidRPr="00ED5D2F" w:rsidTr="002F4D52">
        <w:tc>
          <w:tcPr>
            <w:tcW w:w="2718" w:type="dxa"/>
          </w:tcPr>
          <w:p w:rsidR="00A11BA4" w:rsidRPr="00ED5D2F" w:rsidRDefault="00A11BA4" w:rsidP="008C5A16">
            <w:pPr>
              <w:spacing w:after="0" w:line="240" w:lineRule="auto"/>
            </w:pPr>
            <w:r>
              <w:t>1</w:t>
            </w:r>
            <w:r w:rsidRPr="00ED5D2F">
              <w:t xml:space="preserve">b. </w:t>
            </w:r>
            <w:r>
              <w:t>Prepare for, engage in, and complete tasks, projects, and procedures.</w:t>
            </w:r>
          </w:p>
          <w:p w:rsidR="00A11BA4" w:rsidRPr="00ED5D2F" w:rsidRDefault="00A11BA4" w:rsidP="008C5A16">
            <w:pPr>
              <w:spacing w:after="0" w:line="240" w:lineRule="auto"/>
            </w:pPr>
            <w:r>
              <w:t>Project Task management</w:t>
            </w:r>
          </w:p>
        </w:tc>
        <w:tc>
          <w:tcPr>
            <w:tcW w:w="2516" w:type="dxa"/>
          </w:tcPr>
          <w:p w:rsidR="00A11BA4" w:rsidRPr="00ED5D2F" w:rsidRDefault="00A11BA4" w:rsidP="008C5A16">
            <w:pPr>
              <w:spacing w:after="0" w:line="240" w:lineRule="auto"/>
            </w:pPr>
            <w:r>
              <w:t xml:space="preserve">Cassandra’s Math 102, Matteo’s Math 107; evaluation of student presentation (see attached rubrics); after student presentation </w:t>
            </w:r>
          </w:p>
        </w:tc>
        <w:tc>
          <w:tcPr>
            <w:tcW w:w="1714" w:type="dxa"/>
          </w:tcPr>
          <w:p w:rsidR="00A11BA4" w:rsidRPr="00ED5D2F" w:rsidRDefault="00A11BA4" w:rsidP="008C5A16">
            <w:pPr>
              <w:spacing w:after="0" w:line="240" w:lineRule="auto"/>
            </w:pPr>
            <w:r>
              <w:t>We predict that 60% of students will complete this task at a satisfactory level</w:t>
            </w:r>
          </w:p>
        </w:tc>
        <w:tc>
          <w:tcPr>
            <w:tcW w:w="1890" w:type="dxa"/>
          </w:tcPr>
          <w:p w:rsidR="00A11BA4" w:rsidRDefault="00A11BA4" w:rsidP="008C5A16">
            <w:pPr>
              <w:spacing w:after="0" w:line="240" w:lineRule="auto"/>
            </w:pPr>
            <w:r>
              <w:t xml:space="preserve">in matteo’s 107: one accomplished, six developing. </w:t>
            </w:r>
          </w:p>
          <w:p w:rsidR="00A11BA4" w:rsidRPr="00ED5D2F" w:rsidRDefault="00A11BA4" w:rsidP="008C5A16">
            <w:pPr>
              <w:spacing w:after="0" w:line="240" w:lineRule="auto"/>
            </w:pPr>
            <w:r>
              <w:t>In Cassandra’s math 102: 3 developing, 6 accomplished and one mastery according to the rubric.</w:t>
            </w:r>
          </w:p>
        </w:tc>
        <w:tc>
          <w:tcPr>
            <w:tcW w:w="2160" w:type="dxa"/>
          </w:tcPr>
          <w:p w:rsidR="00A11BA4" w:rsidRPr="00A97A26" w:rsidRDefault="00A11BA4" w:rsidP="008C5A16">
            <w:pPr>
              <w:spacing w:after="0" w:line="240" w:lineRule="auto"/>
              <w:rPr>
                <w:sz w:val="16"/>
                <w:szCs w:val="16"/>
              </w:rPr>
            </w:pPr>
            <w:r>
              <w:rPr>
                <w:sz w:val="16"/>
                <w:szCs w:val="16"/>
              </w:rPr>
              <w:t xml:space="preserve">CC: </w:t>
            </w:r>
            <w:r w:rsidRPr="00A97A26">
              <w:rPr>
                <w:sz w:val="16"/>
                <w:szCs w:val="16"/>
              </w:rPr>
              <w:t>One of the recommendations we had last quarter was for the instructor to give an example of a good/poor presentation.  Cassandra did two short presentations (one “good” quality/one comically bad)</w:t>
            </w:r>
          </w:p>
          <w:p w:rsidR="00A11BA4" w:rsidRDefault="00A11BA4" w:rsidP="008C5A16">
            <w:pPr>
              <w:spacing w:after="0" w:line="240" w:lineRule="auto"/>
              <w:rPr>
                <w:sz w:val="16"/>
                <w:szCs w:val="16"/>
              </w:rPr>
            </w:pPr>
            <w:r w:rsidRPr="00A97A26">
              <w:rPr>
                <w:sz w:val="16"/>
                <w:szCs w:val="16"/>
              </w:rPr>
              <w:t>The presentations were noticeably better.</w:t>
            </w:r>
          </w:p>
          <w:p w:rsidR="00A11BA4" w:rsidRPr="00A97A26" w:rsidRDefault="00A11BA4" w:rsidP="008C5A16">
            <w:pPr>
              <w:spacing w:after="0" w:line="240" w:lineRule="auto"/>
              <w:rPr>
                <w:sz w:val="16"/>
                <w:szCs w:val="16"/>
              </w:rPr>
            </w:pPr>
            <w:r>
              <w:rPr>
                <w:sz w:val="16"/>
                <w:szCs w:val="16"/>
              </w:rPr>
              <w:t>MT: some presentations benefited by having a student volunteer to be assessed by their peers, but this was not evident for all kinds of presentations for all students.</w:t>
            </w:r>
          </w:p>
        </w:tc>
        <w:tc>
          <w:tcPr>
            <w:tcW w:w="2700" w:type="dxa"/>
          </w:tcPr>
          <w:p w:rsidR="00A11BA4" w:rsidRDefault="00A11BA4" w:rsidP="008C5A16">
            <w:pPr>
              <w:spacing w:after="0" w:line="240" w:lineRule="auto"/>
              <w:rPr>
                <w:sz w:val="16"/>
                <w:szCs w:val="16"/>
              </w:rPr>
            </w:pPr>
            <w:r>
              <w:rPr>
                <w:sz w:val="16"/>
                <w:szCs w:val="16"/>
              </w:rPr>
              <w:t xml:space="preserve">CC: </w:t>
            </w:r>
            <w:r w:rsidRPr="00A97A26">
              <w:rPr>
                <w:sz w:val="16"/>
                <w:szCs w:val="16"/>
              </w:rPr>
              <w:t xml:space="preserve">Continue doing a “good/bad presentation” play. </w:t>
            </w:r>
          </w:p>
          <w:p w:rsidR="00A11BA4" w:rsidRPr="00A97A26" w:rsidRDefault="00A11BA4" w:rsidP="008C5A16">
            <w:pPr>
              <w:spacing w:after="0" w:line="240" w:lineRule="auto"/>
              <w:rPr>
                <w:sz w:val="16"/>
                <w:szCs w:val="16"/>
              </w:rPr>
            </w:pPr>
            <w:r>
              <w:rPr>
                <w:sz w:val="16"/>
                <w:szCs w:val="16"/>
              </w:rPr>
              <w:t>MT: perhaps deepen the practice of students assessing a peers’ presentation to doing so for every presentation, or explicitly asking students to do a self-assessment.</w:t>
            </w:r>
            <w:r w:rsidRPr="00A97A26">
              <w:rPr>
                <w:sz w:val="16"/>
                <w:szCs w:val="16"/>
              </w:rPr>
              <w:t xml:space="preserve"> </w:t>
            </w:r>
          </w:p>
        </w:tc>
      </w:tr>
      <w:tr w:rsidR="00A11BA4" w:rsidRPr="00ED5D2F" w:rsidTr="002F4D52">
        <w:tc>
          <w:tcPr>
            <w:tcW w:w="2718" w:type="dxa"/>
          </w:tcPr>
          <w:p w:rsidR="00A11BA4" w:rsidRPr="00ED5D2F" w:rsidRDefault="00A11BA4" w:rsidP="008C5A16">
            <w:pPr>
              <w:spacing w:after="0" w:line="240" w:lineRule="auto"/>
            </w:pPr>
            <w:r>
              <w:t>1c</w:t>
            </w:r>
            <w:r w:rsidRPr="00ED5D2F">
              <w:t xml:space="preserve">. </w:t>
            </w:r>
            <w:r>
              <w:t>Apply logic and organizational skills essential to a successful life experience.</w:t>
            </w:r>
          </w:p>
          <w:p w:rsidR="00A11BA4" w:rsidRPr="00ED5D2F" w:rsidRDefault="00A11BA4" w:rsidP="008C5A16">
            <w:pPr>
              <w:spacing w:after="0" w:line="240" w:lineRule="auto"/>
            </w:pPr>
          </w:p>
        </w:tc>
        <w:tc>
          <w:tcPr>
            <w:tcW w:w="2516" w:type="dxa"/>
          </w:tcPr>
          <w:p w:rsidR="00A11BA4" w:rsidRDefault="00A11BA4" w:rsidP="008C5A16">
            <w:pPr>
              <w:spacing w:after="0" w:line="240" w:lineRule="auto"/>
            </w:pPr>
            <w:r>
              <w:t>Cassandra’s Math 102:  student’s binder (see attached binder rubric); Matteo’s math 107: communication with instructor about absences, making up work, etc.</w:t>
            </w:r>
          </w:p>
          <w:p w:rsidR="00A11BA4" w:rsidRPr="00ED5D2F" w:rsidRDefault="00A11BA4" w:rsidP="008C5A16">
            <w:pPr>
              <w:spacing w:after="0" w:line="240" w:lineRule="auto"/>
            </w:pPr>
          </w:p>
        </w:tc>
        <w:tc>
          <w:tcPr>
            <w:tcW w:w="1714" w:type="dxa"/>
          </w:tcPr>
          <w:p w:rsidR="00A11BA4" w:rsidRPr="00ED5D2F" w:rsidRDefault="00A11BA4" w:rsidP="008C5A16">
            <w:pPr>
              <w:spacing w:after="0" w:line="240" w:lineRule="auto"/>
            </w:pPr>
            <w:r>
              <w:t>We predict that 50% of students will complete this task at a satisfactory level</w:t>
            </w:r>
          </w:p>
        </w:tc>
        <w:tc>
          <w:tcPr>
            <w:tcW w:w="1890" w:type="dxa"/>
          </w:tcPr>
          <w:p w:rsidR="00A11BA4" w:rsidRDefault="00A11BA4" w:rsidP="008C5A16">
            <w:pPr>
              <w:spacing w:after="0" w:line="240" w:lineRule="auto"/>
            </w:pPr>
            <w:r>
              <w:t>in matteo’s class: 4 accomplished; 4 developing</w:t>
            </w:r>
          </w:p>
          <w:p w:rsidR="00A11BA4" w:rsidRDefault="00A11BA4" w:rsidP="008C5A16">
            <w:pPr>
              <w:spacing w:after="0" w:line="240" w:lineRule="auto"/>
            </w:pPr>
            <w:r>
              <w:t xml:space="preserve">in Cassandra’ Math 102: </w:t>
            </w:r>
          </w:p>
          <w:p w:rsidR="00A11BA4" w:rsidRDefault="00A11BA4" w:rsidP="008C5A16">
            <w:pPr>
              <w:spacing w:after="0" w:line="240" w:lineRule="auto"/>
            </w:pPr>
            <w:r>
              <w:t>4 developing</w:t>
            </w:r>
          </w:p>
          <w:p w:rsidR="00A11BA4" w:rsidRPr="00ED5D2F" w:rsidRDefault="00A11BA4" w:rsidP="008C5A16">
            <w:pPr>
              <w:spacing w:after="0" w:line="240" w:lineRule="auto"/>
            </w:pPr>
            <w:r>
              <w:t>4 unsatisfactory</w:t>
            </w:r>
          </w:p>
        </w:tc>
        <w:tc>
          <w:tcPr>
            <w:tcW w:w="2160" w:type="dxa"/>
          </w:tcPr>
          <w:p w:rsidR="00A11BA4" w:rsidRDefault="00A11BA4" w:rsidP="008C5A16">
            <w:pPr>
              <w:spacing w:after="0" w:line="240" w:lineRule="auto"/>
              <w:rPr>
                <w:sz w:val="16"/>
                <w:szCs w:val="16"/>
              </w:rPr>
            </w:pPr>
            <w:r>
              <w:rPr>
                <w:sz w:val="16"/>
                <w:szCs w:val="16"/>
              </w:rPr>
              <w:t xml:space="preserve">CC: </w:t>
            </w:r>
            <w:r w:rsidRPr="00A97A26">
              <w:rPr>
                <w:sz w:val="16"/>
                <w:szCs w:val="16"/>
              </w:rPr>
              <w:t xml:space="preserve">If we focus on the fact that four were at the developing level this could be a </w:t>
            </w:r>
            <w:r w:rsidRPr="00A97A26">
              <w:rPr>
                <w:i/>
                <w:sz w:val="16"/>
                <w:szCs w:val="16"/>
              </w:rPr>
              <w:t>small</w:t>
            </w:r>
            <w:r w:rsidRPr="00A97A26">
              <w:rPr>
                <w:sz w:val="16"/>
                <w:szCs w:val="16"/>
              </w:rPr>
              <w:t xml:space="preserve"> sign of improvement given that more binders included a more complete set of handouts/hw/quizzes etc</w:t>
            </w:r>
          </w:p>
          <w:p w:rsidR="00A11BA4" w:rsidRPr="00A97A26" w:rsidRDefault="00A11BA4" w:rsidP="008C5A16">
            <w:pPr>
              <w:spacing w:after="0" w:line="240" w:lineRule="auto"/>
              <w:rPr>
                <w:sz w:val="16"/>
                <w:szCs w:val="16"/>
              </w:rPr>
            </w:pPr>
            <w:r>
              <w:rPr>
                <w:sz w:val="16"/>
                <w:szCs w:val="16"/>
              </w:rPr>
              <w:t>MT: Some students still had not developed “college readiness” skills. som</w:t>
            </w:r>
            <w:r w:rsidR="002F4D52">
              <w:rPr>
                <w:sz w:val="16"/>
                <w:szCs w:val="16"/>
              </w:rPr>
              <w:t xml:space="preserve">e showed improvement over </w:t>
            </w:r>
          </w:p>
        </w:tc>
        <w:tc>
          <w:tcPr>
            <w:tcW w:w="2700" w:type="dxa"/>
          </w:tcPr>
          <w:p w:rsidR="00A11BA4" w:rsidRPr="00A97A26" w:rsidRDefault="00A11BA4" w:rsidP="008C5A16">
            <w:pPr>
              <w:spacing w:after="0" w:line="240" w:lineRule="auto"/>
              <w:rPr>
                <w:sz w:val="16"/>
                <w:szCs w:val="16"/>
              </w:rPr>
            </w:pPr>
            <w:r w:rsidRPr="00A97A26">
              <w:rPr>
                <w:sz w:val="16"/>
                <w:szCs w:val="16"/>
              </w:rPr>
              <w:t>We could do binder checks with feedback multiple times throughout the quarter.  However, this would take class time and would best be done by another faculty/tutor during class.</w:t>
            </w:r>
          </w:p>
        </w:tc>
      </w:tr>
    </w:tbl>
    <w:p w:rsidR="00A11BA4" w:rsidRDefault="00A11BA4" w:rsidP="00A11BA4">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516"/>
        <w:gridCol w:w="1714"/>
        <w:gridCol w:w="1890"/>
        <w:gridCol w:w="2160"/>
        <w:gridCol w:w="2178"/>
      </w:tblGrid>
      <w:tr w:rsidR="00A11BA4" w:rsidRPr="00020A6F" w:rsidTr="008C5A16">
        <w:tc>
          <w:tcPr>
            <w:tcW w:w="13176" w:type="dxa"/>
            <w:gridSpan w:val="6"/>
          </w:tcPr>
          <w:p w:rsidR="00A11BA4" w:rsidRPr="00020A6F" w:rsidRDefault="00A11BA4" w:rsidP="00A11BA4">
            <w:pPr>
              <w:numPr>
                <w:ilvl w:val="0"/>
                <w:numId w:val="12"/>
              </w:numPr>
              <w:spacing w:after="0" w:line="240" w:lineRule="auto"/>
              <w:rPr>
                <w:b/>
              </w:rPr>
            </w:pPr>
            <w:r>
              <w:rPr>
                <w:b/>
              </w:rPr>
              <w:lastRenderedPageBreak/>
              <w:t>Analyze and Synthesize:</w:t>
            </w:r>
          </w:p>
        </w:tc>
      </w:tr>
      <w:tr w:rsidR="00A11BA4" w:rsidRPr="00ED5D2F" w:rsidTr="008C5A16">
        <w:tc>
          <w:tcPr>
            <w:tcW w:w="2718" w:type="dxa"/>
          </w:tcPr>
          <w:p w:rsidR="00A11BA4" w:rsidRPr="00ED5D2F" w:rsidRDefault="00A11BA4" w:rsidP="008C5A16">
            <w:pPr>
              <w:spacing w:after="0" w:line="240" w:lineRule="auto"/>
            </w:pPr>
            <w:r>
              <w:t>2a</w:t>
            </w:r>
            <w:r w:rsidRPr="00ED5D2F">
              <w:t xml:space="preserve">. </w:t>
            </w:r>
            <w:r>
              <w:t>Use information, logical reasoning processes, and analysis to solve problems in a variety of contexts.</w:t>
            </w:r>
          </w:p>
        </w:tc>
        <w:tc>
          <w:tcPr>
            <w:tcW w:w="2516" w:type="dxa"/>
          </w:tcPr>
          <w:p w:rsidR="00A11BA4" w:rsidRPr="00ED5D2F" w:rsidRDefault="00A11BA4" w:rsidP="008C5A16">
            <w:pPr>
              <w:spacing w:after="0" w:line="240" w:lineRule="auto"/>
            </w:pPr>
            <w:r>
              <w:t>Matteo’s Math 107; selected problems on the final exam.</w:t>
            </w:r>
          </w:p>
        </w:tc>
        <w:tc>
          <w:tcPr>
            <w:tcW w:w="1714" w:type="dxa"/>
          </w:tcPr>
          <w:p w:rsidR="00A11BA4" w:rsidRPr="00ED5D2F" w:rsidRDefault="00A11BA4" w:rsidP="008C5A16">
            <w:pPr>
              <w:spacing w:after="0" w:line="240" w:lineRule="auto"/>
            </w:pPr>
            <w:r>
              <w:t>We predict that 60% of students will complete this task at a satisfactory level</w:t>
            </w:r>
          </w:p>
        </w:tc>
        <w:tc>
          <w:tcPr>
            <w:tcW w:w="1890" w:type="dxa"/>
          </w:tcPr>
          <w:p w:rsidR="00A11BA4" w:rsidRPr="00ED5D2F" w:rsidRDefault="00A11BA4" w:rsidP="008C5A16">
            <w:pPr>
              <w:spacing w:after="0" w:line="240" w:lineRule="auto"/>
            </w:pPr>
            <w:r>
              <w:t>4 accomplished; 1 developing</w:t>
            </w:r>
          </w:p>
        </w:tc>
        <w:tc>
          <w:tcPr>
            <w:tcW w:w="2160" w:type="dxa"/>
          </w:tcPr>
          <w:p w:rsidR="00A11BA4" w:rsidRPr="00A97A26" w:rsidRDefault="00A11BA4" w:rsidP="008C5A16">
            <w:pPr>
              <w:spacing w:after="0" w:line="240" w:lineRule="auto"/>
              <w:rPr>
                <w:sz w:val="16"/>
                <w:szCs w:val="16"/>
              </w:rPr>
            </w:pPr>
            <w:r>
              <w:rPr>
                <w:sz w:val="16"/>
                <w:szCs w:val="16"/>
              </w:rPr>
              <w:t>MT: 4 students demonstrated an accomplished ability to reason about a variety of elementary statistical situations, while one other demonstrated an ability to do so consistently.</w:t>
            </w:r>
          </w:p>
        </w:tc>
        <w:tc>
          <w:tcPr>
            <w:tcW w:w="2178" w:type="dxa"/>
          </w:tcPr>
          <w:p w:rsidR="00A11BA4" w:rsidRPr="00A97A26" w:rsidRDefault="00A11BA4" w:rsidP="008C5A16">
            <w:pPr>
              <w:spacing w:after="0" w:line="240" w:lineRule="auto"/>
              <w:rPr>
                <w:sz w:val="16"/>
                <w:szCs w:val="16"/>
              </w:rPr>
            </w:pPr>
            <w:r>
              <w:rPr>
                <w:sz w:val="16"/>
                <w:szCs w:val="16"/>
              </w:rPr>
              <w:t xml:space="preserve">MT: </w:t>
            </w:r>
            <w:r w:rsidRPr="00A97A26">
              <w:rPr>
                <w:sz w:val="16"/>
                <w:szCs w:val="16"/>
              </w:rPr>
              <w:t xml:space="preserve">Reduce the scope of possible topics covered in Math 107, to focus more intently on </w:t>
            </w:r>
            <w:r>
              <w:rPr>
                <w:sz w:val="16"/>
                <w:szCs w:val="16"/>
              </w:rPr>
              <w:t>a smaller set of</w:t>
            </w:r>
            <w:r w:rsidRPr="00A97A26">
              <w:rPr>
                <w:sz w:val="16"/>
                <w:szCs w:val="16"/>
              </w:rPr>
              <w:t xml:space="preserve"> ideas.</w:t>
            </w:r>
          </w:p>
        </w:tc>
      </w:tr>
      <w:tr w:rsidR="00A11BA4" w:rsidRPr="00ED5D2F" w:rsidTr="008C5A16">
        <w:tc>
          <w:tcPr>
            <w:tcW w:w="2718" w:type="dxa"/>
          </w:tcPr>
          <w:p w:rsidR="00A11BA4" w:rsidRPr="00ED5D2F" w:rsidRDefault="00A11BA4" w:rsidP="008C5A16">
            <w:pPr>
              <w:spacing w:after="0" w:line="240" w:lineRule="auto"/>
              <w:rPr>
                <w:b/>
                <w:sz w:val="24"/>
                <w:szCs w:val="24"/>
              </w:rPr>
            </w:pPr>
            <w:r>
              <w:t>2b. formulate and apply critical thinking in a variety of situations and content disciplines</w:t>
            </w:r>
            <w:r w:rsidRPr="00B83909">
              <w:rPr>
                <w:b/>
                <w:u w:val="single"/>
              </w:rPr>
              <w:t>. (already addressed by 1c)</w:t>
            </w:r>
          </w:p>
        </w:tc>
        <w:tc>
          <w:tcPr>
            <w:tcW w:w="2516" w:type="dxa"/>
          </w:tcPr>
          <w:p w:rsidR="00A11BA4" w:rsidRPr="00ED5D2F" w:rsidRDefault="00A11BA4" w:rsidP="008C5A16">
            <w:pPr>
              <w:spacing w:after="0" w:line="240" w:lineRule="auto"/>
            </w:pPr>
          </w:p>
        </w:tc>
        <w:tc>
          <w:tcPr>
            <w:tcW w:w="1714" w:type="dxa"/>
          </w:tcPr>
          <w:p w:rsidR="00A11BA4" w:rsidRPr="00ED5D2F" w:rsidRDefault="00A11BA4" w:rsidP="008C5A16">
            <w:pPr>
              <w:spacing w:after="0" w:line="240" w:lineRule="auto"/>
            </w:pPr>
          </w:p>
        </w:tc>
        <w:tc>
          <w:tcPr>
            <w:tcW w:w="1890" w:type="dxa"/>
          </w:tcPr>
          <w:p w:rsidR="00A11BA4" w:rsidRPr="00ED5D2F" w:rsidRDefault="00A11BA4" w:rsidP="008C5A16">
            <w:pPr>
              <w:spacing w:after="0" w:line="240" w:lineRule="auto"/>
            </w:pPr>
          </w:p>
        </w:tc>
        <w:tc>
          <w:tcPr>
            <w:tcW w:w="2160" w:type="dxa"/>
          </w:tcPr>
          <w:p w:rsidR="00A11BA4" w:rsidRPr="00A97A26" w:rsidRDefault="00A11BA4" w:rsidP="008C5A16">
            <w:pPr>
              <w:spacing w:after="0" w:line="240" w:lineRule="auto"/>
              <w:rPr>
                <w:sz w:val="16"/>
                <w:szCs w:val="16"/>
              </w:rPr>
            </w:pPr>
          </w:p>
        </w:tc>
        <w:tc>
          <w:tcPr>
            <w:tcW w:w="2178" w:type="dxa"/>
          </w:tcPr>
          <w:p w:rsidR="00A11BA4" w:rsidRPr="00A97A26" w:rsidRDefault="00A11BA4" w:rsidP="008C5A16">
            <w:pPr>
              <w:spacing w:after="0" w:line="240" w:lineRule="auto"/>
              <w:rPr>
                <w:sz w:val="16"/>
                <w:szCs w:val="16"/>
              </w:rPr>
            </w:pPr>
          </w:p>
        </w:tc>
      </w:tr>
      <w:tr w:rsidR="00A11BA4" w:rsidRPr="00ED5D2F" w:rsidTr="008C5A16">
        <w:tc>
          <w:tcPr>
            <w:tcW w:w="2718" w:type="dxa"/>
          </w:tcPr>
          <w:p w:rsidR="00A11BA4" w:rsidRDefault="00A11BA4" w:rsidP="008C5A16">
            <w:pPr>
              <w:spacing w:after="0" w:line="240" w:lineRule="auto"/>
            </w:pPr>
            <w:r>
              <w:t>2</w:t>
            </w:r>
            <w:r w:rsidRPr="00ED5D2F">
              <w:t xml:space="preserve">c. </w:t>
            </w:r>
            <w:r>
              <w:t>Effectively assess the legitimacy of information sources.</w:t>
            </w:r>
            <w:r w:rsidRPr="00ED5D2F">
              <w:t xml:space="preserve"> </w:t>
            </w:r>
          </w:p>
          <w:p w:rsidR="00A11BA4" w:rsidRPr="00ED5D2F" w:rsidRDefault="00A11BA4" w:rsidP="008C5A16">
            <w:pPr>
              <w:spacing w:after="0" w:line="240" w:lineRule="auto"/>
            </w:pPr>
          </w:p>
        </w:tc>
        <w:tc>
          <w:tcPr>
            <w:tcW w:w="2516" w:type="dxa"/>
          </w:tcPr>
          <w:p w:rsidR="00A11BA4" w:rsidRPr="00ED5D2F" w:rsidRDefault="00A11BA4" w:rsidP="008C5A16">
            <w:pPr>
              <w:spacing w:after="0" w:line="240" w:lineRule="auto"/>
            </w:pPr>
            <w:r>
              <w:t>Matteo’s Math 107: selected problems on the final exam.</w:t>
            </w:r>
          </w:p>
        </w:tc>
        <w:tc>
          <w:tcPr>
            <w:tcW w:w="1714" w:type="dxa"/>
          </w:tcPr>
          <w:p w:rsidR="00A11BA4" w:rsidRPr="00ED5D2F" w:rsidRDefault="00A11BA4" w:rsidP="008C5A16">
            <w:pPr>
              <w:spacing w:after="0" w:line="240" w:lineRule="auto"/>
            </w:pPr>
            <w:r>
              <w:t>We predict that 60% of students will complete this task at a satisfactory level</w:t>
            </w:r>
          </w:p>
        </w:tc>
        <w:tc>
          <w:tcPr>
            <w:tcW w:w="1890" w:type="dxa"/>
          </w:tcPr>
          <w:p w:rsidR="00A11BA4" w:rsidRPr="00ED5D2F" w:rsidRDefault="00A11BA4" w:rsidP="008C5A16">
            <w:pPr>
              <w:spacing w:after="0" w:line="240" w:lineRule="auto"/>
            </w:pPr>
            <w:r>
              <w:t>4 accomplished;  4 developing</w:t>
            </w:r>
          </w:p>
        </w:tc>
        <w:tc>
          <w:tcPr>
            <w:tcW w:w="2160" w:type="dxa"/>
          </w:tcPr>
          <w:p w:rsidR="00A11BA4" w:rsidRPr="00A97A26" w:rsidRDefault="00A11BA4" w:rsidP="008C5A16">
            <w:pPr>
              <w:spacing w:after="0" w:line="240" w:lineRule="auto"/>
              <w:rPr>
                <w:sz w:val="16"/>
                <w:szCs w:val="16"/>
              </w:rPr>
            </w:pPr>
            <w:r>
              <w:rPr>
                <w:sz w:val="16"/>
                <w:szCs w:val="16"/>
              </w:rPr>
              <w:t>MT: see narrative report</w:t>
            </w:r>
          </w:p>
        </w:tc>
        <w:tc>
          <w:tcPr>
            <w:tcW w:w="2178" w:type="dxa"/>
          </w:tcPr>
          <w:p w:rsidR="00A11BA4" w:rsidRPr="00A97A26" w:rsidRDefault="00A11BA4" w:rsidP="008C5A16">
            <w:pPr>
              <w:spacing w:after="0" w:line="240" w:lineRule="auto"/>
              <w:rPr>
                <w:sz w:val="16"/>
                <w:szCs w:val="16"/>
              </w:rPr>
            </w:pPr>
            <w:r>
              <w:rPr>
                <w:sz w:val="16"/>
                <w:szCs w:val="16"/>
              </w:rPr>
              <w:t xml:space="preserve">MT: </w:t>
            </w:r>
            <w:r w:rsidRPr="00A97A26">
              <w:rPr>
                <w:sz w:val="16"/>
                <w:szCs w:val="16"/>
              </w:rPr>
              <w:t xml:space="preserve">Reduce the scope of possible topics covered in Math 107, to focus more intently on </w:t>
            </w:r>
            <w:r>
              <w:rPr>
                <w:sz w:val="16"/>
                <w:szCs w:val="16"/>
              </w:rPr>
              <w:t>a smaller set of</w:t>
            </w:r>
            <w:r w:rsidRPr="00A97A26">
              <w:rPr>
                <w:sz w:val="16"/>
                <w:szCs w:val="16"/>
              </w:rPr>
              <w:t xml:space="preserve"> ideas.</w:t>
            </w:r>
          </w:p>
        </w:tc>
      </w:tr>
    </w:tbl>
    <w:p w:rsidR="00A11BA4" w:rsidRDefault="00A11BA4" w:rsidP="00A11BA4">
      <w:pPr>
        <w:rPr>
          <w:rFonts w:ascii="Calibri" w:eastAsia="Calibri" w:hAnsi="Calibri" w:cs="Times New Roman"/>
        </w:rPr>
        <w:sectPr w:rsidR="00A11BA4" w:rsidSect="00A11BA4">
          <w:pgSz w:w="15840" w:h="12240" w:orient="landscape" w:code="1"/>
          <w:pgMar w:top="720" w:right="576" w:bottom="720" w:left="720" w:header="360" w:footer="432" w:gutter="0"/>
          <w:cols w:space="720"/>
          <w:docGrid w:linePitch="360"/>
        </w:sectPr>
      </w:pPr>
    </w:p>
    <w:p w:rsidR="00A11BA4" w:rsidRPr="00A11BA4" w:rsidRDefault="00A11BA4" w:rsidP="00A11BA4">
      <w:pPr>
        <w:spacing w:after="0" w:line="240" w:lineRule="auto"/>
        <w:jc w:val="center"/>
        <w:rPr>
          <w:rFonts w:ascii="Calibri" w:eastAsia="Calibri" w:hAnsi="Calibri" w:cs="Times New Roman"/>
          <w:b/>
          <w:sz w:val="44"/>
          <w:szCs w:val="44"/>
        </w:rPr>
      </w:pPr>
      <w:r w:rsidRPr="00A11BA4">
        <w:rPr>
          <w:rFonts w:ascii="Calibri" w:eastAsia="Calibri" w:hAnsi="Calibri" w:cs="Times New Roman"/>
          <w:b/>
          <w:sz w:val="44"/>
          <w:szCs w:val="44"/>
        </w:rPr>
        <w:lastRenderedPageBreak/>
        <w:t>Annual Program Assessment Narrative Report Guidelines</w:t>
      </w:r>
    </w:p>
    <w:p w:rsidR="00A11BA4" w:rsidRPr="00A11BA4" w:rsidRDefault="00A11BA4" w:rsidP="00A11BA4">
      <w:pPr>
        <w:spacing w:after="0" w:line="240" w:lineRule="auto"/>
        <w:jc w:val="center"/>
        <w:rPr>
          <w:rFonts w:ascii="Calibri" w:eastAsia="Calibri" w:hAnsi="Calibri" w:cs="Times New Roman"/>
          <w:sz w:val="24"/>
          <w:szCs w:val="24"/>
        </w:rPr>
      </w:pPr>
      <w:r w:rsidRPr="00A11BA4">
        <w:rPr>
          <w:rFonts w:ascii="Calibri" w:eastAsia="Calibri" w:hAnsi="Calibri" w:cs="Times New Roman"/>
          <w:sz w:val="24"/>
          <w:szCs w:val="24"/>
        </w:rPr>
        <w:t>2012-2013 academic year</w:t>
      </w:r>
    </w:p>
    <w:p w:rsidR="00A11BA4" w:rsidRPr="00A11BA4" w:rsidRDefault="00A11BA4" w:rsidP="00A11BA4">
      <w:pPr>
        <w:numPr>
          <w:ilvl w:val="0"/>
          <w:numId w:val="10"/>
        </w:numPr>
        <w:spacing w:before="120" w:after="0" w:line="240" w:lineRule="auto"/>
        <w:ind w:left="360"/>
        <w:rPr>
          <w:rFonts w:ascii="Calibri" w:eastAsia="Calibri" w:hAnsi="Calibri" w:cs="Times New Roman"/>
          <w:sz w:val="28"/>
          <w:szCs w:val="28"/>
        </w:rPr>
      </w:pPr>
      <w:r w:rsidRPr="00A11BA4">
        <w:rPr>
          <w:rFonts w:ascii="Calibri" w:eastAsia="Calibri" w:hAnsi="Calibri" w:cs="Times New Roman"/>
          <w:b/>
          <w:sz w:val="28"/>
          <w:szCs w:val="28"/>
        </w:rPr>
        <w:t>Description of the Assessment Process</w:t>
      </w:r>
    </w:p>
    <w:p w:rsidR="00A11BA4" w:rsidRPr="00A11BA4" w:rsidRDefault="00A11BA4" w:rsidP="00A11BA4">
      <w:pPr>
        <w:spacing w:before="120" w:after="0" w:line="240" w:lineRule="auto"/>
        <w:ind w:left="360"/>
        <w:rPr>
          <w:rFonts w:ascii="Calibri" w:eastAsia="Calibri" w:hAnsi="Calibri" w:cs="Times New Roman"/>
          <w:sz w:val="28"/>
          <w:szCs w:val="28"/>
        </w:rPr>
      </w:pPr>
      <w:r w:rsidRPr="00A11BA4">
        <w:rPr>
          <w:rFonts w:ascii="Calibri" w:eastAsia="Calibri" w:hAnsi="Calibri" w:cs="Times New Roman"/>
          <w:sz w:val="28"/>
          <w:szCs w:val="28"/>
        </w:rPr>
        <w:t>Students were assessed in the CMST 101 classes in the fall, winter and spring quarters.  Four classes were assessed based on two general outcomes:  to analyze and synthesize and to organize.  A total of 68 students were assessed.  The persuasive speech was the capstone assignment used in the assessment.  This assignment captured most of the significant outcomes expected for the building blocks of competency for public oral communication.  These included being prepared, rehearsed, using appropriate evidence for support, focusing topic, and most importantly the transferability of skill to other academic and non-academic endeavors.</w:t>
      </w:r>
    </w:p>
    <w:p w:rsidR="00A11BA4" w:rsidRPr="00A11BA4" w:rsidRDefault="00A11BA4" w:rsidP="00A11BA4">
      <w:pPr>
        <w:numPr>
          <w:ilvl w:val="0"/>
          <w:numId w:val="10"/>
        </w:numPr>
        <w:spacing w:before="120" w:after="0" w:line="240" w:lineRule="auto"/>
        <w:ind w:left="360"/>
        <w:rPr>
          <w:rFonts w:ascii="Calibri" w:eastAsia="Calibri" w:hAnsi="Calibri" w:cs="Times New Roman"/>
          <w:sz w:val="28"/>
          <w:szCs w:val="28"/>
        </w:rPr>
      </w:pPr>
      <w:r w:rsidRPr="00A11BA4">
        <w:rPr>
          <w:rFonts w:ascii="Calibri" w:eastAsia="Calibri" w:hAnsi="Calibri" w:cs="Times New Roman"/>
          <w:b/>
          <w:sz w:val="28"/>
          <w:szCs w:val="28"/>
        </w:rPr>
        <w:t>Discussion of Findings</w:t>
      </w:r>
    </w:p>
    <w:p w:rsidR="00A11BA4" w:rsidRPr="00A11BA4" w:rsidRDefault="00A11BA4" w:rsidP="00A11BA4">
      <w:pPr>
        <w:spacing w:after="0" w:line="240" w:lineRule="auto"/>
        <w:ind w:left="360"/>
        <w:rPr>
          <w:rFonts w:ascii="Calibri" w:eastAsia="Calibri" w:hAnsi="Calibri" w:cs="Times New Roman"/>
          <w:sz w:val="28"/>
          <w:szCs w:val="28"/>
        </w:rPr>
      </w:pPr>
      <w:r w:rsidRPr="00A11BA4">
        <w:rPr>
          <w:rFonts w:ascii="Calibri" w:eastAsia="Calibri" w:hAnsi="Calibri" w:cs="Times New Roman"/>
          <w:sz w:val="28"/>
          <w:szCs w:val="28"/>
        </w:rPr>
        <w:t>Fall quarter:</w:t>
      </w:r>
      <w:r w:rsidRPr="00A11BA4">
        <w:rPr>
          <w:rFonts w:ascii="Calibri" w:eastAsia="Calibri" w:hAnsi="Calibri" w:cs="Times New Roman"/>
          <w:sz w:val="28"/>
          <w:szCs w:val="28"/>
        </w:rPr>
        <w:tab/>
        <w:t>CMST 101A</w:t>
      </w:r>
      <w:r w:rsidRPr="00A11BA4">
        <w:rPr>
          <w:rFonts w:ascii="Calibri" w:eastAsia="Calibri" w:hAnsi="Calibri" w:cs="Times New Roman"/>
          <w:sz w:val="28"/>
          <w:szCs w:val="28"/>
        </w:rPr>
        <w:tab/>
        <w:t>17 enrolled</w:t>
      </w:r>
      <w:r w:rsidRPr="00A11BA4">
        <w:rPr>
          <w:rFonts w:ascii="Calibri" w:eastAsia="Calibri" w:hAnsi="Calibri" w:cs="Times New Roman"/>
          <w:sz w:val="28"/>
          <w:szCs w:val="28"/>
        </w:rPr>
        <w:tab/>
        <w:t>13 accomplished level</w:t>
      </w:r>
      <w:r w:rsidRPr="00A11BA4">
        <w:rPr>
          <w:rFonts w:ascii="Calibri" w:eastAsia="Calibri" w:hAnsi="Calibri" w:cs="Times New Roman"/>
          <w:sz w:val="28"/>
          <w:szCs w:val="28"/>
        </w:rPr>
        <w:tab/>
        <w:t>3 above accomplished</w:t>
      </w:r>
    </w:p>
    <w:p w:rsidR="00A11BA4" w:rsidRPr="00A11BA4" w:rsidRDefault="00A11BA4" w:rsidP="00A11BA4">
      <w:pPr>
        <w:spacing w:after="0" w:line="240" w:lineRule="auto"/>
        <w:ind w:left="360"/>
        <w:rPr>
          <w:rFonts w:ascii="Calibri" w:eastAsia="Calibri" w:hAnsi="Calibri" w:cs="Times New Roman"/>
          <w:sz w:val="28"/>
          <w:szCs w:val="28"/>
        </w:rPr>
      </w:pPr>
      <w:r w:rsidRPr="00A11BA4">
        <w:rPr>
          <w:rFonts w:ascii="Calibri" w:eastAsia="Calibri" w:hAnsi="Calibri" w:cs="Times New Roman"/>
          <w:sz w:val="28"/>
          <w:szCs w:val="28"/>
        </w:rPr>
        <w:tab/>
      </w:r>
      <w:r w:rsidRPr="00A11BA4">
        <w:rPr>
          <w:rFonts w:ascii="Calibri" w:eastAsia="Calibri" w:hAnsi="Calibri" w:cs="Times New Roman"/>
          <w:sz w:val="28"/>
          <w:szCs w:val="28"/>
        </w:rPr>
        <w:tab/>
      </w:r>
      <w:r w:rsidRPr="00A11BA4">
        <w:rPr>
          <w:rFonts w:ascii="Calibri" w:eastAsia="Calibri" w:hAnsi="Calibri" w:cs="Times New Roman"/>
          <w:sz w:val="28"/>
          <w:szCs w:val="28"/>
        </w:rPr>
        <w:tab/>
        <w:t>CMST 101B</w:t>
      </w:r>
      <w:r w:rsidRPr="00A11BA4">
        <w:rPr>
          <w:rFonts w:ascii="Calibri" w:eastAsia="Calibri" w:hAnsi="Calibri" w:cs="Times New Roman"/>
          <w:sz w:val="28"/>
          <w:szCs w:val="28"/>
        </w:rPr>
        <w:tab/>
        <w:t>13 enrolled</w:t>
      </w:r>
      <w:r w:rsidRPr="00A11BA4">
        <w:rPr>
          <w:rFonts w:ascii="Calibri" w:eastAsia="Calibri" w:hAnsi="Calibri" w:cs="Times New Roman"/>
          <w:sz w:val="28"/>
          <w:szCs w:val="28"/>
        </w:rPr>
        <w:tab/>
        <w:t>7 accomplished level</w:t>
      </w:r>
      <w:r w:rsidRPr="00A11BA4">
        <w:rPr>
          <w:rFonts w:ascii="Calibri" w:eastAsia="Calibri" w:hAnsi="Calibri" w:cs="Times New Roman"/>
          <w:sz w:val="28"/>
          <w:szCs w:val="28"/>
        </w:rPr>
        <w:tab/>
        <w:t>1 above accomplished</w:t>
      </w:r>
    </w:p>
    <w:p w:rsidR="00A11BA4" w:rsidRPr="00A11BA4" w:rsidRDefault="00A11BA4" w:rsidP="00A11BA4">
      <w:pPr>
        <w:spacing w:after="0" w:line="240" w:lineRule="auto"/>
        <w:ind w:left="360"/>
        <w:rPr>
          <w:rFonts w:ascii="Calibri" w:eastAsia="Calibri" w:hAnsi="Calibri" w:cs="Times New Roman"/>
          <w:sz w:val="28"/>
          <w:szCs w:val="28"/>
        </w:rPr>
      </w:pPr>
      <w:r w:rsidRPr="00A11BA4">
        <w:rPr>
          <w:rFonts w:ascii="Calibri" w:eastAsia="Calibri" w:hAnsi="Calibri" w:cs="Times New Roman"/>
          <w:sz w:val="28"/>
          <w:szCs w:val="28"/>
        </w:rPr>
        <w:t>Winter quarter</w:t>
      </w:r>
      <w:r w:rsidRPr="00A11BA4">
        <w:rPr>
          <w:rFonts w:ascii="Calibri" w:eastAsia="Calibri" w:hAnsi="Calibri" w:cs="Times New Roman"/>
          <w:sz w:val="28"/>
          <w:szCs w:val="28"/>
        </w:rPr>
        <w:tab/>
        <w:t>CMST 101A</w:t>
      </w:r>
      <w:r w:rsidRPr="00A11BA4">
        <w:rPr>
          <w:rFonts w:ascii="Calibri" w:eastAsia="Calibri" w:hAnsi="Calibri" w:cs="Times New Roman"/>
          <w:sz w:val="28"/>
          <w:szCs w:val="28"/>
        </w:rPr>
        <w:tab/>
        <w:t>19 enrolled</w:t>
      </w:r>
      <w:r w:rsidRPr="00A11BA4">
        <w:rPr>
          <w:rFonts w:ascii="Calibri" w:eastAsia="Calibri" w:hAnsi="Calibri" w:cs="Times New Roman"/>
          <w:sz w:val="28"/>
          <w:szCs w:val="28"/>
        </w:rPr>
        <w:tab/>
        <w:t>8 accomplished level</w:t>
      </w:r>
      <w:r w:rsidRPr="00A11BA4">
        <w:rPr>
          <w:rFonts w:ascii="Calibri" w:eastAsia="Calibri" w:hAnsi="Calibri" w:cs="Times New Roman"/>
          <w:sz w:val="28"/>
          <w:szCs w:val="28"/>
        </w:rPr>
        <w:tab/>
        <w:t>6 above accomplished</w:t>
      </w:r>
    </w:p>
    <w:p w:rsidR="00A11BA4" w:rsidRPr="00A11BA4" w:rsidRDefault="00A11BA4" w:rsidP="00A11BA4">
      <w:pPr>
        <w:spacing w:after="0" w:line="240" w:lineRule="auto"/>
        <w:ind w:left="360"/>
        <w:rPr>
          <w:rFonts w:ascii="Calibri" w:eastAsia="Calibri" w:hAnsi="Calibri" w:cs="Times New Roman"/>
          <w:sz w:val="28"/>
          <w:szCs w:val="28"/>
        </w:rPr>
      </w:pPr>
      <w:r w:rsidRPr="00A11BA4">
        <w:rPr>
          <w:rFonts w:ascii="Calibri" w:eastAsia="Calibri" w:hAnsi="Calibri" w:cs="Times New Roman"/>
          <w:sz w:val="28"/>
          <w:szCs w:val="28"/>
        </w:rPr>
        <w:t>Spring quarter</w:t>
      </w:r>
      <w:r w:rsidRPr="00A11BA4">
        <w:rPr>
          <w:rFonts w:ascii="Calibri" w:eastAsia="Calibri" w:hAnsi="Calibri" w:cs="Times New Roman"/>
          <w:sz w:val="28"/>
          <w:szCs w:val="28"/>
        </w:rPr>
        <w:tab/>
        <w:t>CMST 101A</w:t>
      </w:r>
      <w:r w:rsidRPr="00A11BA4">
        <w:rPr>
          <w:rFonts w:ascii="Calibri" w:eastAsia="Calibri" w:hAnsi="Calibri" w:cs="Times New Roman"/>
          <w:sz w:val="28"/>
          <w:szCs w:val="28"/>
        </w:rPr>
        <w:tab/>
        <w:t>23 enrolled</w:t>
      </w:r>
      <w:r w:rsidRPr="00A11BA4">
        <w:rPr>
          <w:rFonts w:ascii="Calibri" w:eastAsia="Calibri" w:hAnsi="Calibri" w:cs="Times New Roman"/>
          <w:sz w:val="28"/>
          <w:szCs w:val="28"/>
        </w:rPr>
        <w:tab/>
        <w:t>19 accomplished level</w:t>
      </w:r>
      <w:r w:rsidRPr="00A11BA4">
        <w:rPr>
          <w:rFonts w:ascii="Calibri" w:eastAsia="Calibri" w:hAnsi="Calibri" w:cs="Times New Roman"/>
          <w:sz w:val="28"/>
          <w:szCs w:val="28"/>
        </w:rPr>
        <w:tab/>
        <w:t>4 above accomplished</w:t>
      </w:r>
    </w:p>
    <w:p w:rsidR="00A11BA4" w:rsidRPr="00A11BA4" w:rsidRDefault="00A11BA4" w:rsidP="00A11BA4">
      <w:pPr>
        <w:spacing w:after="0" w:line="240" w:lineRule="auto"/>
        <w:ind w:left="360"/>
        <w:rPr>
          <w:rFonts w:ascii="Calibri" w:eastAsia="Calibri" w:hAnsi="Calibri" w:cs="Times New Roman"/>
          <w:sz w:val="28"/>
          <w:szCs w:val="28"/>
        </w:rPr>
      </w:pPr>
    </w:p>
    <w:p w:rsidR="00A11BA4" w:rsidRPr="00A11BA4" w:rsidRDefault="00A11BA4" w:rsidP="00A11BA4">
      <w:pPr>
        <w:spacing w:after="0" w:line="240" w:lineRule="auto"/>
        <w:ind w:left="360"/>
        <w:rPr>
          <w:rFonts w:ascii="Calibri" w:eastAsia="Calibri" w:hAnsi="Calibri" w:cs="Times New Roman"/>
          <w:sz w:val="28"/>
          <w:szCs w:val="28"/>
        </w:rPr>
      </w:pPr>
      <w:r w:rsidRPr="00A11BA4">
        <w:rPr>
          <w:rFonts w:ascii="Calibri" w:eastAsia="Calibri" w:hAnsi="Calibri" w:cs="Times New Roman"/>
          <w:sz w:val="28"/>
          <w:szCs w:val="28"/>
        </w:rPr>
        <w:t>All of the students enrolled were in their first year of their program.  None indicated that they were graduating; however, the data for spring is still somewhat inconclusive.</w:t>
      </w:r>
    </w:p>
    <w:p w:rsidR="00A11BA4" w:rsidRPr="00A11BA4" w:rsidRDefault="00A11BA4" w:rsidP="00A11BA4">
      <w:pPr>
        <w:numPr>
          <w:ilvl w:val="0"/>
          <w:numId w:val="10"/>
        </w:numPr>
        <w:spacing w:before="120" w:after="0" w:line="240" w:lineRule="auto"/>
        <w:ind w:left="360"/>
        <w:rPr>
          <w:rFonts w:ascii="Calibri" w:eastAsia="Calibri" w:hAnsi="Calibri" w:cs="Times New Roman"/>
          <w:sz w:val="28"/>
          <w:szCs w:val="28"/>
        </w:rPr>
      </w:pPr>
      <w:r w:rsidRPr="00A11BA4">
        <w:rPr>
          <w:rFonts w:ascii="Calibri" w:eastAsia="Calibri" w:hAnsi="Calibri" w:cs="Times New Roman"/>
          <w:b/>
          <w:sz w:val="28"/>
          <w:szCs w:val="28"/>
        </w:rPr>
        <w:t>Analysis of Data</w:t>
      </w:r>
    </w:p>
    <w:p w:rsidR="00A11BA4" w:rsidRPr="00A11BA4" w:rsidRDefault="00A11BA4" w:rsidP="00A11BA4">
      <w:pPr>
        <w:spacing w:after="0" w:line="240" w:lineRule="auto"/>
        <w:ind w:left="360"/>
        <w:rPr>
          <w:rFonts w:ascii="Calibri" w:eastAsia="Calibri" w:hAnsi="Calibri" w:cs="Times New Roman"/>
          <w:sz w:val="28"/>
          <w:szCs w:val="28"/>
        </w:rPr>
      </w:pPr>
      <w:r w:rsidRPr="00A11BA4">
        <w:rPr>
          <w:rFonts w:ascii="Calibri" w:eastAsia="Calibri" w:hAnsi="Calibri" w:cs="Times New Roman"/>
          <w:sz w:val="28"/>
          <w:szCs w:val="28"/>
        </w:rPr>
        <w:t>The data shows that approximately 70% completed the capstone assignment at the accomplished level.  Although 100% completion would be desirable, for a first year course this level of completion is encouraging.  However, the low number completing above the accomplished level is a concern.  In the winter quarter, the line between accomplished and above accomplished was stark.  Those that did move into the above level have shown to become outstanding students and campus leaders.  Although the outcomes established were the same for each class, more examination of data needs to be done.</w:t>
      </w:r>
    </w:p>
    <w:p w:rsidR="00A11BA4" w:rsidRPr="00A11BA4" w:rsidRDefault="00A11BA4" w:rsidP="00A11BA4">
      <w:pPr>
        <w:numPr>
          <w:ilvl w:val="0"/>
          <w:numId w:val="10"/>
        </w:numPr>
        <w:spacing w:before="120" w:after="0" w:line="240" w:lineRule="auto"/>
        <w:ind w:left="360"/>
        <w:rPr>
          <w:rFonts w:ascii="Calibri" w:eastAsia="Calibri" w:hAnsi="Calibri" w:cs="Times New Roman"/>
          <w:sz w:val="28"/>
          <w:szCs w:val="28"/>
        </w:rPr>
      </w:pPr>
      <w:r w:rsidRPr="00A11BA4">
        <w:rPr>
          <w:rFonts w:ascii="Calibri" w:eastAsia="Calibri" w:hAnsi="Calibri" w:cs="Times New Roman"/>
          <w:b/>
          <w:sz w:val="28"/>
          <w:szCs w:val="28"/>
        </w:rPr>
        <w:t>Action or Recommendation</w:t>
      </w:r>
    </w:p>
    <w:p w:rsidR="00A11BA4" w:rsidRPr="00A11BA4" w:rsidRDefault="00A11BA4" w:rsidP="00A11BA4">
      <w:pPr>
        <w:spacing w:before="120" w:after="0" w:line="240" w:lineRule="auto"/>
        <w:ind w:left="360"/>
        <w:rPr>
          <w:rFonts w:ascii="Calibri" w:eastAsia="Calibri" w:hAnsi="Calibri" w:cs="Times New Roman"/>
          <w:sz w:val="28"/>
          <w:szCs w:val="28"/>
        </w:rPr>
      </w:pPr>
      <w:r w:rsidRPr="00A11BA4">
        <w:rPr>
          <w:rFonts w:ascii="Calibri" w:eastAsia="Calibri" w:hAnsi="Calibri" w:cs="Times New Roman"/>
          <w:sz w:val="28"/>
          <w:szCs w:val="28"/>
        </w:rPr>
        <w:t>In evaluating the student work, it became obvious that the time spent on explaining how to research, document, and cite evidence was the most intensive on this assignment.  Changes in the syllabus and the approach to securing this competency will need to be discussed, and reformulated.</w:t>
      </w:r>
    </w:p>
    <w:p w:rsidR="00A11BA4" w:rsidRPr="00A11BA4" w:rsidRDefault="00A11BA4" w:rsidP="00A11BA4">
      <w:pPr>
        <w:spacing w:before="120" w:after="0" w:line="240" w:lineRule="auto"/>
        <w:ind w:left="360"/>
        <w:rPr>
          <w:rFonts w:ascii="Calibri" w:eastAsia="Calibri" w:hAnsi="Calibri" w:cs="Times New Roman"/>
          <w:sz w:val="28"/>
          <w:szCs w:val="28"/>
        </w:rPr>
      </w:pPr>
      <w:r w:rsidRPr="00A11BA4">
        <w:rPr>
          <w:rFonts w:ascii="Calibri" w:eastAsia="Calibri" w:hAnsi="Calibri" w:cs="Times New Roman"/>
          <w:sz w:val="28"/>
          <w:szCs w:val="28"/>
        </w:rPr>
        <w:t>The low number of students who worked toward a higher level of accomplishment needs to be reviewed and perhaps a different motivation for this level made.</w:t>
      </w:r>
    </w:p>
    <w:p w:rsidR="00A11BA4" w:rsidRDefault="00A11BA4" w:rsidP="00A11BA4">
      <w:pPr>
        <w:rPr>
          <w:rFonts w:ascii="Calibri" w:eastAsia="Calibri" w:hAnsi="Calibri" w:cs="Times New Roman"/>
        </w:rPr>
        <w:sectPr w:rsidR="00A11BA4" w:rsidSect="008C5A16">
          <w:footerReference w:type="default" r:id="rId15"/>
          <w:pgSz w:w="12240" w:h="15840" w:code="1"/>
          <w:pgMar w:top="576" w:right="720" w:bottom="720" w:left="720" w:header="360" w:footer="432" w:gutter="0"/>
          <w:cols w:space="720"/>
          <w:docGrid w:linePitch="360"/>
        </w:sectPr>
      </w:pPr>
    </w:p>
    <w:p w:rsidR="008C5A16" w:rsidRPr="003A4E97" w:rsidRDefault="008C5A16" w:rsidP="008C5A16">
      <w:pPr>
        <w:spacing w:after="0"/>
        <w:rPr>
          <w:b/>
          <w:sz w:val="24"/>
          <w:szCs w:val="24"/>
        </w:rPr>
      </w:pPr>
      <w:r>
        <w:rPr>
          <w:b/>
          <w:sz w:val="24"/>
          <w:szCs w:val="24"/>
        </w:rPr>
        <w:lastRenderedPageBreak/>
        <w:t>AAS – GENERAL DIRECT TRANSFER DEGREE—CMST 101 Speech to Persuade is the “capstone” or class “final.” (Post-test)</w:t>
      </w:r>
    </w:p>
    <w:p w:rsidR="008C5A16" w:rsidRPr="003A4E97" w:rsidRDefault="008C5A16" w:rsidP="008C5A16">
      <w:pPr>
        <w:rPr>
          <w:b/>
          <w:sz w:val="24"/>
          <w:szCs w:val="24"/>
        </w:rPr>
      </w:pPr>
      <w:r w:rsidRPr="003A4E97">
        <w:rPr>
          <w:b/>
          <w:sz w:val="24"/>
          <w:szCs w:val="24"/>
        </w:rPr>
        <w:t>PROGRAM ASSESSME</w:t>
      </w:r>
      <w:r>
        <w:rPr>
          <w:b/>
          <w:sz w:val="24"/>
          <w:szCs w:val="24"/>
        </w:rPr>
        <w:t>N</w:t>
      </w:r>
      <w:r w:rsidRPr="003A4E97">
        <w:rPr>
          <w:b/>
          <w:sz w:val="24"/>
          <w:szCs w:val="24"/>
        </w:rPr>
        <w:t xml:space="preserve">T </w:t>
      </w:r>
      <w:r>
        <w:rPr>
          <w:b/>
          <w:sz w:val="24"/>
          <w:szCs w:val="24"/>
        </w:rPr>
        <w:t>MATRIX</w:t>
      </w:r>
      <w:r w:rsidRPr="003A4E97">
        <w:rPr>
          <w:b/>
          <w:sz w:val="24"/>
          <w:szCs w:val="24"/>
        </w:rPr>
        <w:t xml:space="preserve"> – </w:t>
      </w:r>
      <w:r>
        <w:rPr>
          <w:b/>
          <w:sz w:val="24"/>
          <w:szCs w:val="24"/>
        </w:rPr>
        <w:t xml:space="preserve">Fall </w:t>
      </w:r>
      <w:r w:rsidRPr="003A4E97">
        <w:rPr>
          <w:b/>
          <w:sz w:val="24"/>
          <w:szCs w:val="24"/>
        </w:rPr>
        <w:t>201</w:t>
      </w:r>
      <w:r>
        <w:rPr>
          <w:b/>
          <w:sz w:val="24"/>
          <w:szCs w:val="24"/>
        </w:rPr>
        <w:t>2 / AY 2013</w:t>
      </w:r>
    </w:p>
    <w:p w:rsidR="008C5A16" w:rsidRPr="00020A6F" w:rsidRDefault="008C5A16" w:rsidP="008C5A16">
      <w:pPr>
        <w:spacing w:after="0"/>
        <w:rPr>
          <w:i/>
        </w:rPr>
      </w:pPr>
      <w:r w:rsidRPr="00020A6F">
        <w:rPr>
          <w:i/>
        </w:rPr>
        <w:t>Program Statement:  Designed for students to explore and develop skills in global issues, communication, natural sciences, cultural awareness, social conditions and 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91"/>
        <w:gridCol w:w="1821"/>
        <w:gridCol w:w="1869"/>
        <w:gridCol w:w="2045"/>
        <w:gridCol w:w="2261"/>
      </w:tblGrid>
      <w:tr w:rsidR="008C5A16" w:rsidRPr="00ED5D2F" w:rsidTr="008C5A16">
        <w:tc>
          <w:tcPr>
            <w:tcW w:w="2689" w:type="dxa"/>
          </w:tcPr>
          <w:p w:rsidR="008C5A16" w:rsidRPr="00ED5D2F" w:rsidRDefault="008C5A16" w:rsidP="008C5A16">
            <w:pPr>
              <w:spacing w:after="0" w:line="240" w:lineRule="auto"/>
              <w:rPr>
                <w:b/>
                <w:sz w:val="24"/>
                <w:szCs w:val="24"/>
              </w:rPr>
            </w:pPr>
            <w:r w:rsidRPr="00ED5D2F">
              <w:rPr>
                <w:b/>
                <w:sz w:val="24"/>
                <w:szCs w:val="24"/>
              </w:rPr>
              <w:t>Program Outcomes</w:t>
            </w:r>
          </w:p>
        </w:tc>
        <w:tc>
          <w:tcPr>
            <w:tcW w:w="2491" w:type="dxa"/>
          </w:tcPr>
          <w:p w:rsidR="008C5A16" w:rsidRPr="00ED5D2F" w:rsidRDefault="008C5A16" w:rsidP="008C5A16">
            <w:pPr>
              <w:spacing w:after="0" w:line="240" w:lineRule="auto"/>
              <w:rPr>
                <w:b/>
                <w:sz w:val="24"/>
                <w:szCs w:val="24"/>
              </w:rPr>
            </w:pPr>
            <w:r>
              <w:rPr>
                <w:b/>
                <w:sz w:val="24"/>
                <w:szCs w:val="24"/>
              </w:rPr>
              <w:t>Assessment Strategies</w:t>
            </w:r>
          </w:p>
          <w:p w:rsidR="008C5A16" w:rsidRPr="00ED5D2F" w:rsidRDefault="008C5A16" w:rsidP="008C5A16">
            <w:pPr>
              <w:spacing w:after="0" w:line="240" w:lineRule="auto"/>
              <w:rPr>
                <w:sz w:val="20"/>
                <w:szCs w:val="20"/>
              </w:rPr>
            </w:pPr>
            <w:r>
              <w:rPr>
                <w:sz w:val="20"/>
                <w:szCs w:val="20"/>
              </w:rPr>
              <w:t>(w</w:t>
            </w:r>
            <w:r w:rsidRPr="00ED5D2F">
              <w:rPr>
                <w:sz w:val="20"/>
                <w:szCs w:val="20"/>
              </w:rPr>
              <w:t>ho, what, how, when?)</w:t>
            </w:r>
          </w:p>
        </w:tc>
        <w:tc>
          <w:tcPr>
            <w:tcW w:w="1821" w:type="dxa"/>
          </w:tcPr>
          <w:p w:rsidR="008C5A16" w:rsidRPr="00ED5D2F" w:rsidRDefault="008C5A16" w:rsidP="008C5A16">
            <w:pPr>
              <w:spacing w:after="0" w:line="240" w:lineRule="auto"/>
              <w:jc w:val="center"/>
              <w:rPr>
                <w:b/>
                <w:sz w:val="24"/>
                <w:szCs w:val="24"/>
              </w:rPr>
            </w:pPr>
            <w:r w:rsidRPr="00ED5D2F">
              <w:rPr>
                <w:b/>
                <w:sz w:val="24"/>
                <w:szCs w:val="24"/>
              </w:rPr>
              <w:t>Measurement Goal</w:t>
            </w:r>
          </w:p>
          <w:p w:rsidR="008C5A16" w:rsidRPr="00ED5D2F" w:rsidRDefault="008C5A16" w:rsidP="008C5A16">
            <w:pPr>
              <w:spacing w:after="0" w:line="240" w:lineRule="auto"/>
              <w:rPr>
                <w:sz w:val="20"/>
                <w:szCs w:val="20"/>
              </w:rPr>
            </w:pPr>
            <w:r w:rsidRPr="00ED5D2F">
              <w:rPr>
                <w:sz w:val="20"/>
                <w:szCs w:val="20"/>
              </w:rPr>
              <w:t>(expected results)</w:t>
            </w:r>
          </w:p>
        </w:tc>
        <w:tc>
          <w:tcPr>
            <w:tcW w:w="1869" w:type="dxa"/>
          </w:tcPr>
          <w:p w:rsidR="008C5A16" w:rsidRPr="00ED5D2F" w:rsidRDefault="008C5A16" w:rsidP="008C5A16">
            <w:pPr>
              <w:spacing w:after="0" w:line="240" w:lineRule="auto"/>
              <w:jc w:val="center"/>
              <w:rPr>
                <w:b/>
                <w:sz w:val="24"/>
                <w:szCs w:val="24"/>
              </w:rPr>
            </w:pPr>
            <w:r w:rsidRPr="00ED5D2F">
              <w:rPr>
                <w:b/>
                <w:sz w:val="24"/>
                <w:szCs w:val="24"/>
              </w:rPr>
              <w:t>Findings</w:t>
            </w:r>
          </w:p>
          <w:p w:rsidR="008C5A16" w:rsidRPr="00ED5D2F" w:rsidRDefault="008C5A16" w:rsidP="008C5A16">
            <w:pPr>
              <w:spacing w:after="0" w:line="240" w:lineRule="auto"/>
              <w:jc w:val="center"/>
              <w:rPr>
                <w:sz w:val="20"/>
                <w:szCs w:val="20"/>
              </w:rPr>
            </w:pPr>
            <w:r w:rsidRPr="00ED5D2F">
              <w:rPr>
                <w:sz w:val="20"/>
                <w:szCs w:val="20"/>
              </w:rPr>
              <w:t>(Actual results)</w:t>
            </w:r>
          </w:p>
        </w:tc>
        <w:tc>
          <w:tcPr>
            <w:tcW w:w="2045" w:type="dxa"/>
          </w:tcPr>
          <w:p w:rsidR="008C5A16" w:rsidRPr="00ED5D2F" w:rsidRDefault="008C5A16" w:rsidP="008C5A16">
            <w:pPr>
              <w:spacing w:after="0" w:line="240" w:lineRule="auto"/>
              <w:rPr>
                <w:b/>
                <w:sz w:val="24"/>
                <w:szCs w:val="24"/>
              </w:rPr>
            </w:pPr>
            <w:r w:rsidRPr="00ED5D2F">
              <w:rPr>
                <w:b/>
                <w:sz w:val="24"/>
                <w:szCs w:val="24"/>
              </w:rPr>
              <w:t>Analysis of Data</w:t>
            </w:r>
          </w:p>
          <w:p w:rsidR="008C5A16" w:rsidRPr="00ED5D2F" w:rsidRDefault="008C5A16" w:rsidP="008C5A16">
            <w:pPr>
              <w:spacing w:after="0" w:line="240" w:lineRule="auto"/>
              <w:rPr>
                <w:sz w:val="20"/>
                <w:szCs w:val="20"/>
              </w:rPr>
            </w:pPr>
            <w:r w:rsidRPr="00ED5D2F">
              <w:rPr>
                <w:sz w:val="20"/>
                <w:szCs w:val="20"/>
              </w:rPr>
              <w:t>(What students learned &amp; what they didn’t learn)</w:t>
            </w:r>
          </w:p>
        </w:tc>
        <w:tc>
          <w:tcPr>
            <w:tcW w:w="2261" w:type="dxa"/>
          </w:tcPr>
          <w:p w:rsidR="008C5A16" w:rsidRPr="00ED5D2F" w:rsidRDefault="008C5A16" w:rsidP="008C5A16">
            <w:pPr>
              <w:spacing w:after="0" w:line="240" w:lineRule="auto"/>
              <w:rPr>
                <w:b/>
                <w:sz w:val="24"/>
                <w:szCs w:val="24"/>
              </w:rPr>
            </w:pPr>
            <w:r w:rsidRPr="00ED5D2F">
              <w:rPr>
                <w:b/>
                <w:sz w:val="24"/>
                <w:szCs w:val="24"/>
              </w:rPr>
              <w:t>Action or Recommendation</w:t>
            </w:r>
          </w:p>
        </w:tc>
      </w:tr>
      <w:tr w:rsidR="008C5A16" w:rsidRPr="00ED5D2F" w:rsidTr="008C5A16">
        <w:tc>
          <w:tcPr>
            <w:tcW w:w="13176" w:type="dxa"/>
            <w:gridSpan w:val="6"/>
          </w:tcPr>
          <w:p w:rsidR="008C5A16" w:rsidRPr="00020A6F" w:rsidRDefault="008C5A16" w:rsidP="008C5A16">
            <w:pPr>
              <w:numPr>
                <w:ilvl w:val="0"/>
                <w:numId w:val="13"/>
              </w:numPr>
              <w:spacing w:after="0" w:line="240" w:lineRule="auto"/>
              <w:rPr>
                <w:b/>
              </w:rPr>
            </w:pPr>
            <w:r>
              <w:rPr>
                <w:b/>
              </w:rPr>
              <w:t xml:space="preserve"> Organize:</w:t>
            </w:r>
          </w:p>
        </w:tc>
      </w:tr>
      <w:tr w:rsidR="008C5A16" w:rsidRPr="00ED5D2F" w:rsidTr="008C5A16">
        <w:tc>
          <w:tcPr>
            <w:tcW w:w="2689" w:type="dxa"/>
          </w:tcPr>
          <w:p w:rsidR="008C5A16" w:rsidRDefault="008C5A16" w:rsidP="008C5A16">
            <w:pPr>
              <w:spacing w:after="0" w:line="240" w:lineRule="auto"/>
            </w:pPr>
            <w:r>
              <w:t>1</w:t>
            </w:r>
            <w:r w:rsidRPr="00ED5D2F">
              <w:t xml:space="preserve">a.  </w:t>
            </w:r>
            <w:r>
              <w:t>Prioritize effectively to accomplish goals.</w:t>
            </w:r>
          </w:p>
          <w:p w:rsidR="008C5A16" w:rsidRDefault="008C5A16" w:rsidP="008C5A16">
            <w:pPr>
              <w:spacing w:after="0" w:line="240" w:lineRule="auto"/>
            </w:pPr>
            <w:r>
              <w:t>Due Dates (assignments)</w:t>
            </w:r>
          </w:p>
          <w:p w:rsidR="008C5A16" w:rsidRDefault="008C5A16" w:rsidP="008C5A16">
            <w:pPr>
              <w:spacing w:after="0" w:line="240" w:lineRule="auto"/>
            </w:pPr>
          </w:p>
          <w:p w:rsidR="008C5A16" w:rsidRDefault="008C5A16" w:rsidP="008C5A16">
            <w:pPr>
              <w:spacing w:after="0" w:line="240" w:lineRule="auto"/>
            </w:pPr>
          </w:p>
          <w:p w:rsidR="008C5A16" w:rsidRPr="00ED5D2F" w:rsidRDefault="008C5A16" w:rsidP="008C5A16">
            <w:pPr>
              <w:spacing w:after="0" w:line="240" w:lineRule="auto"/>
            </w:pPr>
          </w:p>
        </w:tc>
        <w:tc>
          <w:tcPr>
            <w:tcW w:w="2491" w:type="dxa"/>
          </w:tcPr>
          <w:p w:rsidR="008C5A16" w:rsidRPr="00ED5D2F" w:rsidRDefault="008C5A16" w:rsidP="008C5A16">
            <w:pPr>
              <w:spacing w:after="0" w:line="240" w:lineRule="auto"/>
            </w:pPr>
            <w:r>
              <w:t>The student delivered speech on date signed up to speak in class.</w:t>
            </w:r>
          </w:p>
        </w:tc>
        <w:tc>
          <w:tcPr>
            <w:tcW w:w="1821" w:type="dxa"/>
          </w:tcPr>
          <w:p w:rsidR="008C5A16" w:rsidRPr="00ED5D2F" w:rsidRDefault="008C5A16" w:rsidP="008C5A16">
            <w:pPr>
              <w:spacing w:after="0" w:line="240" w:lineRule="auto"/>
            </w:pPr>
            <w:r>
              <w:t>Did speech on time for 100% of the students at an accomplished skill level.</w:t>
            </w:r>
          </w:p>
        </w:tc>
        <w:tc>
          <w:tcPr>
            <w:tcW w:w="1869" w:type="dxa"/>
          </w:tcPr>
          <w:p w:rsidR="008C5A16" w:rsidRPr="00ED5D2F" w:rsidRDefault="008C5A16" w:rsidP="008C5A16">
            <w:pPr>
              <w:spacing w:after="0" w:line="240" w:lineRule="auto"/>
            </w:pPr>
          </w:p>
        </w:tc>
        <w:tc>
          <w:tcPr>
            <w:tcW w:w="2045" w:type="dxa"/>
          </w:tcPr>
          <w:p w:rsidR="008C5A16" w:rsidRPr="00ED5D2F" w:rsidRDefault="008C5A16" w:rsidP="008C5A16">
            <w:pPr>
              <w:spacing w:after="0" w:line="240" w:lineRule="auto"/>
            </w:pPr>
          </w:p>
        </w:tc>
        <w:tc>
          <w:tcPr>
            <w:tcW w:w="2261" w:type="dxa"/>
          </w:tcPr>
          <w:p w:rsidR="008C5A16" w:rsidRPr="00ED5D2F" w:rsidRDefault="008C5A16" w:rsidP="008C5A16">
            <w:pPr>
              <w:spacing w:after="0" w:line="240" w:lineRule="auto"/>
            </w:pPr>
          </w:p>
        </w:tc>
      </w:tr>
      <w:tr w:rsidR="008C5A16" w:rsidRPr="00ED5D2F" w:rsidTr="008C5A16">
        <w:tc>
          <w:tcPr>
            <w:tcW w:w="2689" w:type="dxa"/>
          </w:tcPr>
          <w:p w:rsidR="008C5A16" w:rsidRPr="00ED5D2F" w:rsidRDefault="008C5A16" w:rsidP="008C5A16">
            <w:pPr>
              <w:spacing w:after="0" w:line="240" w:lineRule="auto"/>
            </w:pPr>
            <w:r>
              <w:t>1</w:t>
            </w:r>
            <w:r w:rsidRPr="00ED5D2F">
              <w:t xml:space="preserve">b. </w:t>
            </w:r>
            <w:r>
              <w:t>Prepare for, engage in, and complete tasks, projects, and procedures.</w:t>
            </w:r>
          </w:p>
          <w:p w:rsidR="008C5A16" w:rsidRDefault="008C5A16" w:rsidP="008C5A16">
            <w:pPr>
              <w:spacing w:after="0" w:line="240" w:lineRule="auto"/>
            </w:pPr>
            <w:r>
              <w:t>Project Task management</w:t>
            </w:r>
          </w:p>
          <w:p w:rsidR="008C5A16" w:rsidRPr="00ED5D2F" w:rsidRDefault="008C5A16" w:rsidP="008C5A16">
            <w:pPr>
              <w:spacing w:after="0" w:line="240" w:lineRule="auto"/>
            </w:pPr>
          </w:p>
        </w:tc>
        <w:tc>
          <w:tcPr>
            <w:tcW w:w="2491" w:type="dxa"/>
          </w:tcPr>
          <w:p w:rsidR="008C5A16" w:rsidRPr="00ED5D2F" w:rsidRDefault="008C5A16" w:rsidP="008C5A16">
            <w:pPr>
              <w:spacing w:after="0" w:line="240" w:lineRule="auto"/>
            </w:pPr>
            <w:r>
              <w:t>Was prepared and followed assignment perimeters.</w:t>
            </w:r>
          </w:p>
        </w:tc>
        <w:tc>
          <w:tcPr>
            <w:tcW w:w="1821" w:type="dxa"/>
          </w:tcPr>
          <w:p w:rsidR="008C5A16" w:rsidRPr="00ED5D2F" w:rsidRDefault="008C5A16" w:rsidP="008C5A16">
            <w:pPr>
              <w:spacing w:after="0" w:line="240" w:lineRule="auto"/>
            </w:pPr>
            <w:r>
              <w:t>Evaluation form for 100% of the students at an accomplished skill level.</w:t>
            </w:r>
          </w:p>
        </w:tc>
        <w:tc>
          <w:tcPr>
            <w:tcW w:w="1869" w:type="dxa"/>
          </w:tcPr>
          <w:p w:rsidR="008C5A16" w:rsidRPr="00ED5D2F" w:rsidRDefault="008C5A16" w:rsidP="008C5A16">
            <w:pPr>
              <w:spacing w:after="0" w:line="240" w:lineRule="auto"/>
            </w:pPr>
          </w:p>
        </w:tc>
        <w:tc>
          <w:tcPr>
            <w:tcW w:w="2045" w:type="dxa"/>
          </w:tcPr>
          <w:p w:rsidR="008C5A16" w:rsidRPr="00ED5D2F" w:rsidRDefault="008C5A16" w:rsidP="008C5A16">
            <w:pPr>
              <w:spacing w:after="0" w:line="240" w:lineRule="auto"/>
            </w:pPr>
          </w:p>
        </w:tc>
        <w:tc>
          <w:tcPr>
            <w:tcW w:w="2261" w:type="dxa"/>
          </w:tcPr>
          <w:p w:rsidR="008C5A16" w:rsidRPr="00ED5D2F" w:rsidRDefault="008C5A16" w:rsidP="008C5A16">
            <w:pPr>
              <w:spacing w:after="0" w:line="240" w:lineRule="auto"/>
            </w:pPr>
          </w:p>
        </w:tc>
      </w:tr>
      <w:tr w:rsidR="008C5A16" w:rsidRPr="00ED5D2F" w:rsidTr="008C5A16">
        <w:tc>
          <w:tcPr>
            <w:tcW w:w="2689" w:type="dxa"/>
          </w:tcPr>
          <w:p w:rsidR="008C5A16" w:rsidRPr="00ED5D2F" w:rsidRDefault="008C5A16" w:rsidP="008C5A16">
            <w:pPr>
              <w:spacing w:after="0" w:line="240" w:lineRule="auto"/>
            </w:pPr>
            <w:r>
              <w:t>1c</w:t>
            </w:r>
            <w:r w:rsidRPr="00ED5D2F">
              <w:t xml:space="preserve">. </w:t>
            </w:r>
            <w:r>
              <w:t>Apply logic and organizational skills essential to a successful life experience.</w:t>
            </w:r>
          </w:p>
          <w:p w:rsidR="008C5A16" w:rsidRPr="00ED5D2F" w:rsidRDefault="008C5A16" w:rsidP="008C5A16">
            <w:pPr>
              <w:spacing w:after="0" w:line="240" w:lineRule="auto"/>
            </w:pPr>
            <w:r>
              <w:t>Critical Thinking</w:t>
            </w:r>
          </w:p>
        </w:tc>
        <w:tc>
          <w:tcPr>
            <w:tcW w:w="2491" w:type="dxa"/>
          </w:tcPr>
          <w:p w:rsidR="008C5A16" w:rsidRPr="00ED5D2F" w:rsidRDefault="008C5A16" w:rsidP="008C5A16">
            <w:pPr>
              <w:spacing w:after="0" w:line="240" w:lineRule="auto"/>
            </w:pPr>
            <w:r>
              <w:t>Audience understood logic and argument</w:t>
            </w:r>
          </w:p>
        </w:tc>
        <w:tc>
          <w:tcPr>
            <w:tcW w:w="1821" w:type="dxa"/>
          </w:tcPr>
          <w:p w:rsidR="008C5A16" w:rsidRPr="00ED5D2F" w:rsidRDefault="008C5A16" w:rsidP="008C5A16">
            <w:pPr>
              <w:spacing w:after="0" w:line="240" w:lineRule="auto"/>
            </w:pPr>
            <w:r>
              <w:t>Evaluation form for 100% of the students at an accomplished skill level.</w:t>
            </w:r>
          </w:p>
        </w:tc>
        <w:tc>
          <w:tcPr>
            <w:tcW w:w="1869" w:type="dxa"/>
          </w:tcPr>
          <w:p w:rsidR="008C5A16" w:rsidRPr="00ED5D2F" w:rsidRDefault="008C5A16" w:rsidP="008C5A16">
            <w:pPr>
              <w:spacing w:after="0" w:line="240" w:lineRule="auto"/>
            </w:pPr>
          </w:p>
        </w:tc>
        <w:tc>
          <w:tcPr>
            <w:tcW w:w="2045" w:type="dxa"/>
          </w:tcPr>
          <w:p w:rsidR="008C5A16" w:rsidRPr="00ED5D2F" w:rsidRDefault="008C5A16" w:rsidP="008C5A16">
            <w:pPr>
              <w:spacing w:after="0" w:line="240" w:lineRule="auto"/>
            </w:pPr>
          </w:p>
        </w:tc>
        <w:tc>
          <w:tcPr>
            <w:tcW w:w="2261" w:type="dxa"/>
          </w:tcPr>
          <w:p w:rsidR="008C5A16" w:rsidRPr="00ED5D2F" w:rsidRDefault="008C5A16" w:rsidP="008C5A16">
            <w:pPr>
              <w:spacing w:after="0" w:line="240" w:lineRule="auto"/>
            </w:pPr>
          </w:p>
        </w:tc>
      </w:tr>
      <w:tr w:rsidR="008C5A16" w:rsidRPr="00ED5D2F" w:rsidTr="008C5A16">
        <w:tc>
          <w:tcPr>
            <w:tcW w:w="13176" w:type="dxa"/>
            <w:gridSpan w:val="6"/>
          </w:tcPr>
          <w:p w:rsidR="008C5A16" w:rsidRPr="00020A6F" w:rsidRDefault="008C5A16" w:rsidP="008C5A16">
            <w:pPr>
              <w:numPr>
                <w:ilvl w:val="0"/>
                <w:numId w:val="13"/>
              </w:numPr>
              <w:spacing w:after="0" w:line="240" w:lineRule="auto"/>
              <w:rPr>
                <w:b/>
              </w:rPr>
            </w:pPr>
            <w:r>
              <w:rPr>
                <w:b/>
              </w:rPr>
              <w:t>Analyze and Synthesize:</w:t>
            </w:r>
          </w:p>
        </w:tc>
      </w:tr>
      <w:tr w:rsidR="008C5A16" w:rsidRPr="00ED5D2F" w:rsidTr="008C5A16">
        <w:tc>
          <w:tcPr>
            <w:tcW w:w="2689" w:type="dxa"/>
          </w:tcPr>
          <w:p w:rsidR="008C5A16" w:rsidRPr="00ED5D2F" w:rsidRDefault="008C5A16" w:rsidP="008C5A16">
            <w:pPr>
              <w:spacing w:after="0" w:line="240" w:lineRule="auto"/>
            </w:pPr>
            <w:r>
              <w:t>2a</w:t>
            </w:r>
            <w:r w:rsidRPr="00ED5D2F">
              <w:t xml:space="preserve">. </w:t>
            </w:r>
            <w:r>
              <w:t>Use information, logical reasoning processes, and analysis to solve problems in a variety of contexts.</w:t>
            </w:r>
          </w:p>
          <w:p w:rsidR="008C5A16" w:rsidRPr="00ED5D2F" w:rsidRDefault="008C5A16" w:rsidP="008C5A16">
            <w:pPr>
              <w:spacing w:after="0" w:line="240" w:lineRule="auto"/>
            </w:pPr>
          </w:p>
        </w:tc>
        <w:tc>
          <w:tcPr>
            <w:tcW w:w="2491" w:type="dxa"/>
          </w:tcPr>
          <w:p w:rsidR="008C5A16" w:rsidRPr="00ED5D2F" w:rsidRDefault="008C5A16" w:rsidP="008C5A16">
            <w:pPr>
              <w:spacing w:after="0" w:line="240" w:lineRule="auto"/>
              <w:ind w:left="-18" w:firstLine="18"/>
            </w:pPr>
            <w:r>
              <w:t>Appropriately quoted creditable sources.  Followed logical train of thought</w:t>
            </w:r>
          </w:p>
        </w:tc>
        <w:tc>
          <w:tcPr>
            <w:tcW w:w="1821" w:type="dxa"/>
          </w:tcPr>
          <w:p w:rsidR="008C5A16" w:rsidRPr="00ED5D2F" w:rsidRDefault="008C5A16" w:rsidP="008C5A16">
            <w:pPr>
              <w:spacing w:after="0" w:line="240" w:lineRule="auto"/>
            </w:pPr>
            <w:r>
              <w:t>Speech reference list—bibliography and evaluation form for 100% of the students at an accomplished skill level.</w:t>
            </w:r>
          </w:p>
        </w:tc>
        <w:tc>
          <w:tcPr>
            <w:tcW w:w="1869" w:type="dxa"/>
          </w:tcPr>
          <w:p w:rsidR="008C5A16" w:rsidRPr="00ED5D2F" w:rsidRDefault="008C5A16" w:rsidP="008C5A16">
            <w:pPr>
              <w:spacing w:after="0" w:line="240" w:lineRule="auto"/>
            </w:pPr>
          </w:p>
        </w:tc>
        <w:tc>
          <w:tcPr>
            <w:tcW w:w="2045" w:type="dxa"/>
          </w:tcPr>
          <w:p w:rsidR="008C5A16" w:rsidRPr="00ED5D2F" w:rsidRDefault="008C5A16" w:rsidP="008C5A16">
            <w:pPr>
              <w:spacing w:after="0" w:line="240" w:lineRule="auto"/>
            </w:pPr>
          </w:p>
        </w:tc>
        <w:tc>
          <w:tcPr>
            <w:tcW w:w="2261" w:type="dxa"/>
          </w:tcPr>
          <w:p w:rsidR="008C5A16" w:rsidRPr="00ED5D2F" w:rsidRDefault="008C5A16" w:rsidP="008C5A16">
            <w:pPr>
              <w:spacing w:after="0" w:line="240" w:lineRule="auto"/>
            </w:pPr>
          </w:p>
        </w:tc>
      </w:tr>
    </w:tbl>
    <w:p w:rsidR="008C5A16" w:rsidRDefault="008C5A16" w:rsidP="008C5A1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91"/>
        <w:gridCol w:w="1821"/>
        <w:gridCol w:w="1869"/>
        <w:gridCol w:w="2045"/>
        <w:gridCol w:w="2261"/>
      </w:tblGrid>
      <w:tr w:rsidR="008C5A16" w:rsidRPr="00ED5D2F" w:rsidTr="008C5A16">
        <w:tc>
          <w:tcPr>
            <w:tcW w:w="2689" w:type="dxa"/>
          </w:tcPr>
          <w:p w:rsidR="008C5A16" w:rsidRPr="00020A6F" w:rsidRDefault="008C5A16" w:rsidP="008C5A16">
            <w:pPr>
              <w:spacing w:after="0" w:line="240" w:lineRule="auto"/>
              <w:jc w:val="center"/>
              <w:rPr>
                <w:b/>
              </w:rPr>
            </w:pPr>
            <w:r w:rsidRPr="00020A6F">
              <w:rPr>
                <w:b/>
              </w:rPr>
              <w:lastRenderedPageBreak/>
              <w:t>Program Outcomes</w:t>
            </w:r>
          </w:p>
          <w:p w:rsidR="008C5A16" w:rsidRPr="00020A6F" w:rsidRDefault="008C5A16" w:rsidP="008C5A16">
            <w:pPr>
              <w:spacing w:after="0" w:line="240" w:lineRule="auto"/>
            </w:pPr>
          </w:p>
        </w:tc>
        <w:tc>
          <w:tcPr>
            <w:tcW w:w="2491" w:type="dxa"/>
          </w:tcPr>
          <w:p w:rsidR="008C5A16" w:rsidRPr="00020A6F" w:rsidRDefault="008C5A16" w:rsidP="008C5A16">
            <w:pPr>
              <w:spacing w:after="0" w:line="240" w:lineRule="auto"/>
              <w:jc w:val="center"/>
              <w:rPr>
                <w:b/>
              </w:rPr>
            </w:pPr>
            <w:r w:rsidRPr="00020A6F">
              <w:rPr>
                <w:b/>
              </w:rPr>
              <w:t>Measurement Tool</w:t>
            </w:r>
          </w:p>
        </w:tc>
        <w:tc>
          <w:tcPr>
            <w:tcW w:w="1821" w:type="dxa"/>
          </w:tcPr>
          <w:p w:rsidR="008C5A16" w:rsidRPr="00020A6F" w:rsidRDefault="008C5A16" w:rsidP="008C5A16">
            <w:pPr>
              <w:spacing w:after="0" w:line="240" w:lineRule="auto"/>
              <w:jc w:val="center"/>
              <w:rPr>
                <w:b/>
              </w:rPr>
            </w:pPr>
            <w:r w:rsidRPr="00020A6F">
              <w:rPr>
                <w:b/>
              </w:rPr>
              <w:t>Measurement Goal</w:t>
            </w:r>
          </w:p>
        </w:tc>
        <w:tc>
          <w:tcPr>
            <w:tcW w:w="1869" w:type="dxa"/>
          </w:tcPr>
          <w:p w:rsidR="008C5A16" w:rsidRPr="00020A6F" w:rsidRDefault="008C5A16" w:rsidP="008C5A16">
            <w:pPr>
              <w:spacing w:after="0" w:line="240" w:lineRule="auto"/>
              <w:jc w:val="center"/>
              <w:rPr>
                <w:b/>
              </w:rPr>
            </w:pPr>
            <w:r w:rsidRPr="00020A6F">
              <w:rPr>
                <w:b/>
              </w:rPr>
              <w:t>Findings</w:t>
            </w:r>
          </w:p>
        </w:tc>
        <w:tc>
          <w:tcPr>
            <w:tcW w:w="2045" w:type="dxa"/>
          </w:tcPr>
          <w:p w:rsidR="008C5A16" w:rsidRPr="00020A6F" w:rsidRDefault="008C5A16" w:rsidP="008C5A16">
            <w:pPr>
              <w:spacing w:after="0" w:line="240" w:lineRule="auto"/>
              <w:jc w:val="center"/>
              <w:rPr>
                <w:b/>
              </w:rPr>
            </w:pPr>
            <w:r w:rsidRPr="00020A6F">
              <w:rPr>
                <w:b/>
              </w:rPr>
              <w:t>Analysis of Data</w:t>
            </w:r>
          </w:p>
        </w:tc>
        <w:tc>
          <w:tcPr>
            <w:tcW w:w="2261" w:type="dxa"/>
          </w:tcPr>
          <w:p w:rsidR="008C5A16" w:rsidRPr="00020A6F" w:rsidRDefault="008C5A16" w:rsidP="008C5A16">
            <w:pPr>
              <w:spacing w:after="0" w:line="240" w:lineRule="auto"/>
              <w:jc w:val="center"/>
              <w:rPr>
                <w:b/>
              </w:rPr>
            </w:pPr>
            <w:r w:rsidRPr="00020A6F">
              <w:rPr>
                <w:b/>
              </w:rPr>
              <w:t>Action or Recommendation</w:t>
            </w:r>
          </w:p>
        </w:tc>
      </w:tr>
      <w:tr w:rsidR="008C5A16" w:rsidRPr="00ED5D2F" w:rsidTr="008C5A16">
        <w:tc>
          <w:tcPr>
            <w:tcW w:w="2689" w:type="dxa"/>
          </w:tcPr>
          <w:p w:rsidR="008C5A16" w:rsidRPr="00911C79" w:rsidRDefault="008C5A16" w:rsidP="008C5A16">
            <w:pPr>
              <w:spacing w:after="0" w:line="240" w:lineRule="auto"/>
            </w:pPr>
            <w:r>
              <w:t>2b. formulate and apply critical thinking in a variety of situations and content disciplines. (already addressed by 1c)</w:t>
            </w:r>
          </w:p>
          <w:p w:rsidR="008C5A16" w:rsidRDefault="008C5A16" w:rsidP="008C5A16">
            <w:pPr>
              <w:spacing w:after="0" w:line="240" w:lineRule="auto"/>
              <w:rPr>
                <w:b/>
                <w:sz w:val="24"/>
                <w:szCs w:val="24"/>
              </w:rPr>
            </w:pPr>
          </w:p>
          <w:p w:rsidR="008C5A16" w:rsidRPr="00ED5D2F" w:rsidRDefault="008C5A16" w:rsidP="008C5A16">
            <w:pPr>
              <w:spacing w:after="0" w:line="240" w:lineRule="auto"/>
              <w:rPr>
                <w:b/>
                <w:sz w:val="24"/>
                <w:szCs w:val="24"/>
              </w:rPr>
            </w:pPr>
          </w:p>
        </w:tc>
        <w:tc>
          <w:tcPr>
            <w:tcW w:w="2491" w:type="dxa"/>
          </w:tcPr>
          <w:p w:rsidR="008C5A16" w:rsidRPr="00ED5D2F" w:rsidRDefault="008C5A16" w:rsidP="008C5A16">
            <w:pPr>
              <w:spacing w:after="0" w:line="240" w:lineRule="auto"/>
            </w:pPr>
            <w:r>
              <w:t>Develop a logical sequence for argument</w:t>
            </w:r>
          </w:p>
        </w:tc>
        <w:tc>
          <w:tcPr>
            <w:tcW w:w="1821" w:type="dxa"/>
          </w:tcPr>
          <w:p w:rsidR="008C5A16" w:rsidRDefault="008C5A16" w:rsidP="008C5A16">
            <w:pPr>
              <w:spacing w:after="0" w:line="240" w:lineRule="auto"/>
            </w:pPr>
            <w:r>
              <w:t>Student/audience</w:t>
            </w:r>
          </w:p>
          <w:p w:rsidR="008C5A16" w:rsidRPr="00ED5D2F" w:rsidRDefault="008C5A16" w:rsidP="008C5A16">
            <w:pPr>
              <w:spacing w:after="0" w:line="240" w:lineRule="auto"/>
            </w:pPr>
            <w:r>
              <w:t>Evaluation for 100% of the students at an accomplished skill level.</w:t>
            </w:r>
          </w:p>
        </w:tc>
        <w:tc>
          <w:tcPr>
            <w:tcW w:w="1869" w:type="dxa"/>
          </w:tcPr>
          <w:p w:rsidR="008C5A16" w:rsidRPr="00ED5D2F" w:rsidRDefault="008C5A16" w:rsidP="008C5A16">
            <w:pPr>
              <w:spacing w:after="0" w:line="240" w:lineRule="auto"/>
            </w:pPr>
          </w:p>
        </w:tc>
        <w:tc>
          <w:tcPr>
            <w:tcW w:w="2045" w:type="dxa"/>
          </w:tcPr>
          <w:p w:rsidR="008C5A16" w:rsidRPr="00ED5D2F" w:rsidRDefault="008C5A16" w:rsidP="008C5A16">
            <w:pPr>
              <w:spacing w:after="0" w:line="240" w:lineRule="auto"/>
            </w:pPr>
          </w:p>
        </w:tc>
        <w:tc>
          <w:tcPr>
            <w:tcW w:w="2261" w:type="dxa"/>
          </w:tcPr>
          <w:p w:rsidR="008C5A16" w:rsidRPr="00ED5D2F" w:rsidRDefault="008C5A16" w:rsidP="008C5A16">
            <w:pPr>
              <w:spacing w:after="0" w:line="240" w:lineRule="auto"/>
            </w:pPr>
          </w:p>
        </w:tc>
      </w:tr>
      <w:tr w:rsidR="008C5A16" w:rsidRPr="00ED5D2F" w:rsidTr="008C5A16">
        <w:tc>
          <w:tcPr>
            <w:tcW w:w="2689" w:type="dxa"/>
          </w:tcPr>
          <w:p w:rsidR="008C5A16" w:rsidRDefault="008C5A16" w:rsidP="008C5A16">
            <w:pPr>
              <w:spacing w:after="0" w:line="240" w:lineRule="auto"/>
            </w:pPr>
            <w:r>
              <w:t>2</w:t>
            </w:r>
            <w:r w:rsidRPr="00ED5D2F">
              <w:t xml:space="preserve">c. </w:t>
            </w:r>
            <w:r>
              <w:t>Effectively assess the legitimacy of information sources.</w:t>
            </w:r>
            <w:r w:rsidRPr="00ED5D2F">
              <w:t xml:space="preserve"> </w:t>
            </w:r>
          </w:p>
          <w:p w:rsidR="008C5A16" w:rsidRDefault="008C5A16" w:rsidP="008C5A16">
            <w:pPr>
              <w:spacing w:after="0" w:line="240" w:lineRule="auto"/>
            </w:pPr>
          </w:p>
          <w:p w:rsidR="008C5A16" w:rsidRDefault="008C5A16" w:rsidP="008C5A16">
            <w:pPr>
              <w:spacing w:after="0" w:line="240" w:lineRule="auto"/>
            </w:pPr>
          </w:p>
          <w:p w:rsidR="008C5A16" w:rsidRPr="00ED5D2F" w:rsidRDefault="008C5A16" w:rsidP="008C5A16">
            <w:pPr>
              <w:spacing w:after="0" w:line="240" w:lineRule="auto"/>
            </w:pPr>
          </w:p>
        </w:tc>
        <w:tc>
          <w:tcPr>
            <w:tcW w:w="2491" w:type="dxa"/>
          </w:tcPr>
          <w:p w:rsidR="008C5A16" w:rsidRPr="00ED5D2F" w:rsidRDefault="008C5A16" w:rsidP="008C5A16">
            <w:pPr>
              <w:spacing w:after="0" w:line="240" w:lineRule="auto"/>
            </w:pPr>
            <w:r>
              <w:t>Review bibliography</w:t>
            </w:r>
          </w:p>
        </w:tc>
        <w:tc>
          <w:tcPr>
            <w:tcW w:w="1821" w:type="dxa"/>
          </w:tcPr>
          <w:p w:rsidR="008C5A16" w:rsidRPr="00ED5D2F" w:rsidRDefault="008C5A16" w:rsidP="008C5A16">
            <w:pPr>
              <w:spacing w:after="0" w:line="240" w:lineRule="auto"/>
            </w:pPr>
            <w:r>
              <w:t>Reference to source instructions for 100% of the students at an accomplished skill level.</w:t>
            </w:r>
          </w:p>
        </w:tc>
        <w:tc>
          <w:tcPr>
            <w:tcW w:w="1869" w:type="dxa"/>
          </w:tcPr>
          <w:p w:rsidR="008C5A16" w:rsidRPr="00ED5D2F" w:rsidRDefault="008C5A16" w:rsidP="008C5A16">
            <w:pPr>
              <w:spacing w:after="0" w:line="240" w:lineRule="auto"/>
            </w:pPr>
          </w:p>
        </w:tc>
        <w:tc>
          <w:tcPr>
            <w:tcW w:w="2045" w:type="dxa"/>
          </w:tcPr>
          <w:p w:rsidR="008C5A16" w:rsidRPr="00ED5D2F" w:rsidRDefault="008C5A16" w:rsidP="008C5A16">
            <w:pPr>
              <w:spacing w:after="0" w:line="240" w:lineRule="auto"/>
            </w:pPr>
          </w:p>
        </w:tc>
        <w:tc>
          <w:tcPr>
            <w:tcW w:w="2261" w:type="dxa"/>
          </w:tcPr>
          <w:p w:rsidR="008C5A16" w:rsidRPr="00ED5D2F" w:rsidRDefault="008C5A16" w:rsidP="008C5A16">
            <w:pPr>
              <w:spacing w:after="0" w:line="240" w:lineRule="auto"/>
            </w:pPr>
          </w:p>
        </w:tc>
      </w:tr>
    </w:tbl>
    <w:p w:rsidR="008C5A16" w:rsidRDefault="008C5A16" w:rsidP="008C5A16"/>
    <w:p w:rsidR="008C5A16" w:rsidRDefault="008C5A16" w:rsidP="008C5A16"/>
    <w:p w:rsidR="00A11BA4" w:rsidRDefault="00A11BA4" w:rsidP="00A11BA4">
      <w:pPr>
        <w:rPr>
          <w:rFonts w:ascii="Calibri" w:eastAsia="Calibri" w:hAnsi="Calibri" w:cs="Times New Roman"/>
        </w:rPr>
      </w:pPr>
    </w:p>
    <w:p w:rsidR="008C5A16" w:rsidRDefault="008C5A16" w:rsidP="00A11BA4">
      <w:pPr>
        <w:rPr>
          <w:rFonts w:ascii="Calibri" w:eastAsia="Calibri" w:hAnsi="Calibri" w:cs="Times New Roman"/>
        </w:rPr>
      </w:pPr>
    </w:p>
    <w:p w:rsidR="008C5A16" w:rsidRDefault="008C5A16" w:rsidP="00A11BA4">
      <w:pPr>
        <w:rPr>
          <w:rFonts w:ascii="Calibri" w:eastAsia="Calibri" w:hAnsi="Calibri" w:cs="Times New Roman"/>
        </w:rPr>
      </w:pPr>
    </w:p>
    <w:p w:rsidR="008C5A16" w:rsidRDefault="008C5A16" w:rsidP="00A11BA4">
      <w:pPr>
        <w:rPr>
          <w:rFonts w:ascii="Calibri" w:eastAsia="Calibri" w:hAnsi="Calibri" w:cs="Times New Roman"/>
        </w:rPr>
      </w:pPr>
    </w:p>
    <w:p w:rsidR="008C5A16" w:rsidRDefault="008C5A16" w:rsidP="00A11BA4">
      <w:pPr>
        <w:rPr>
          <w:rFonts w:ascii="Calibri" w:eastAsia="Calibri" w:hAnsi="Calibri" w:cs="Times New Roman"/>
        </w:rPr>
      </w:pPr>
    </w:p>
    <w:p w:rsidR="008C5A16" w:rsidRDefault="008C5A16" w:rsidP="00A11BA4">
      <w:pPr>
        <w:rPr>
          <w:rFonts w:ascii="Calibri" w:eastAsia="Calibri" w:hAnsi="Calibri" w:cs="Times New Roman"/>
        </w:rPr>
      </w:pPr>
    </w:p>
    <w:p w:rsidR="008C5A16" w:rsidRDefault="008C5A16" w:rsidP="00A11BA4">
      <w:pPr>
        <w:rPr>
          <w:rFonts w:ascii="Calibri" w:eastAsia="Calibri" w:hAnsi="Calibri" w:cs="Times New Roman"/>
        </w:rPr>
      </w:pPr>
    </w:p>
    <w:p w:rsidR="008C5A16" w:rsidRDefault="008C5A16" w:rsidP="00A11BA4">
      <w:pPr>
        <w:rPr>
          <w:rFonts w:ascii="Calibri" w:eastAsia="Calibri" w:hAnsi="Calibri" w:cs="Times New Roman"/>
        </w:rPr>
      </w:pPr>
    </w:p>
    <w:p w:rsidR="008C5A16" w:rsidRDefault="008C5A16" w:rsidP="00A11BA4">
      <w:pPr>
        <w:rPr>
          <w:rFonts w:ascii="Calibri" w:eastAsia="Calibri" w:hAnsi="Calibri" w:cs="Times New Roman"/>
        </w:rPr>
      </w:pPr>
    </w:p>
    <w:p w:rsidR="008C5A16" w:rsidRDefault="008C5A16" w:rsidP="00A11BA4">
      <w:pPr>
        <w:rPr>
          <w:rFonts w:ascii="Calibri" w:eastAsia="Calibri" w:hAnsi="Calibri" w:cs="Times New Roman"/>
        </w:rPr>
      </w:pPr>
    </w:p>
    <w:p w:rsidR="008C5A16" w:rsidRDefault="008C5A16" w:rsidP="008C5A16">
      <w:pPr>
        <w:spacing w:after="0"/>
        <w:rPr>
          <w:b/>
          <w:sz w:val="24"/>
          <w:szCs w:val="24"/>
        </w:rPr>
      </w:pPr>
      <w:r w:rsidRPr="00E02A72">
        <w:rPr>
          <w:sz w:val="24"/>
          <w:szCs w:val="24"/>
        </w:rPr>
        <w:lastRenderedPageBreak/>
        <w:t>AAS – GENERAL DIRECT TRANSFER DEGREE</w:t>
      </w:r>
      <w:r w:rsidRPr="00802F60">
        <w:rPr>
          <w:b/>
          <w:sz w:val="24"/>
          <w:szCs w:val="24"/>
        </w:rPr>
        <w:t xml:space="preserve"> </w:t>
      </w:r>
    </w:p>
    <w:p w:rsidR="008C5A16" w:rsidRPr="003A4E97" w:rsidRDefault="008C5A16" w:rsidP="008C5A16">
      <w:pPr>
        <w:rPr>
          <w:b/>
          <w:sz w:val="24"/>
          <w:szCs w:val="24"/>
        </w:rPr>
      </w:pPr>
      <w:bookmarkStart w:id="1" w:name="OLE_LINK1"/>
      <w:bookmarkStart w:id="2" w:name="OLE_LINK2"/>
      <w:r w:rsidRPr="003A4E97">
        <w:rPr>
          <w:b/>
          <w:sz w:val="24"/>
          <w:szCs w:val="24"/>
        </w:rPr>
        <w:t>PROGRAM ASSESSME</w:t>
      </w:r>
      <w:r>
        <w:rPr>
          <w:b/>
          <w:sz w:val="24"/>
          <w:szCs w:val="24"/>
        </w:rPr>
        <w:t>N</w:t>
      </w:r>
      <w:r w:rsidRPr="003A4E97">
        <w:rPr>
          <w:b/>
          <w:sz w:val="24"/>
          <w:szCs w:val="24"/>
        </w:rPr>
        <w:t>T</w:t>
      </w:r>
      <w:r>
        <w:rPr>
          <w:b/>
          <w:sz w:val="24"/>
          <w:szCs w:val="24"/>
        </w:rPr>
        <w:t xml:space="preserve"> Matrix </w:t>
      </w:r>
      <w:bookmarkEnd w:id="1"/>
      <w:bookmarkEnd w:id="2"/>
      <w:r>
        <w:rPr>
          <w:b/>
          <w:sz w:val="24"/>
          <w:szCs w:val="24"/>
        </w:rPr>
        <w:t>– 2012-13</w:t>
      </w:r>
    </w:p>
    <w:p w:rsidR="008C5A16" w:rsidRPr="00A7567A" w:rsidRDefault="008C5A16" w:rsidP="008C5A16">
      <w:pPr>
        <w:spacing w:after="0"/>
        <w:rPr>
          <w:i/>
          <w:sz w:val="24"/>
          <w:szCs w:val="24"/>
        </w:rPr>
      </w:pPr>
      <w:r w:rsidRPr="00A7567A">
        <w:rPr>
          <w:i/>
          <w:sz w:val="24"/>
          <w:szCs w:val="24"/>
        </w:rPr>
        <w:t>Program Statement</w:t>
      </w:r>
      <w:r>
        <w:rPr>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786"/>
        <w:gridCol w:w="1714"/>
        <w:gridCol w:w="1890"/>
        <w:gridCol w:w="2070"/>
        <w:gridCol w:w="2268"/>
      </w:tblGrid>
      <w:tr w:rsidR="008C5A16" w:rsidRPr="00ED5D2F" w:rsidTr="008C5A16">
        <w:tc>
          <w:tcPr>
            <w:tcW w:w="2448" w:type="dxa"/>
          </w:tcPr>
          <w:p w:rsidR="008C5A16" w:rsidRPr="00ED5D2F" w:rsidRDefault="008C5A16" w:rsidP="008C5A16">
            <w:pPr>
              <w:spacing w:after="0" w:line="240" w:lineRule="auto"/>
              <w:rPr>
                <w:b/>
                <w:sz w:val="24"/>
                <w:szCs w:val="24"/>
              </w:rPr>
            </w:pPr>
            <w:r w:rsidRPr="00ED5D2F">
              <w:rPr>
                <w:b/>
                <w:sz w:val="24"/>
                <w:szCs w:val="24"/>
              </w:rPr>
              <w:t>Program Outcomes</w:t>
            </w:r>
          </w:p>
        </w:tc>
        <w:tc>
          <w:tcPr>
            <w:tcW w:w="2786" w:type="dxa"/>
          </w:tcPr>
          <w:p w:rsidR="008C5A16" w:rsidRPr="00ED5D2F" w:rsidRDefault="008C5A16" w:rsidP="008C5A16">
            <w:pPr>
              <w:spacing w:after="0" w:line="240" w:lineRule="auto"/>
              <w:rPr>
                <w:b/>
                <w:sz w:val="24"/>
                <w:szCs w:val="24"/>
              </w:rPr>
            </w:pPr>
            <w:r>
              <w:rPr>
                <w:b/>
                <w:sz w:val="24"/>
                <w:szCs w:val="24"/>
              </w:rPr>
              <w:t>Assess</w:t>
            </w:r>
            <w:r w:rsidRPr="00ED5D2F">
              <w:rPr>
                <w:b/>
                <w:sz w:val="24"/>
                <w:szCs w:val="24"/>
              </w:rPr>
              <w:t>ment</w:t>
            </w:r>
            <w:r>
              <w:rPr>
                <w:b/>
                <w:sz w:val="24"/>
                <w:szCs w:val="24"/>
              </w:rPr>
              <w:t xml:space="preserve"> Strategies</w:t>
            </w:r>
          </w:p>
          <w:p w:rsidR="008C5A16" w:rsidRPr="00ED5D2F" w:rsidRDefault="008C5A16" w:rsidP="008C5A16">
            <w:pPr>
              <w:spacing w:after="0" w:line="240" w:lineRule="auto"/>
              <w:rPr>
                <w:sz w:val="20"/>
                <w:szCs w:val="20"/>
              </w:rPr>
            </w:pPr>
            <w:r w:rsidRPr="00ED5D2F">
              <w:rPr>
                <w:sz w:val="20"/>
                <w:szCs w:val="20"/>
              </w:rPr>
              <w:t>(Who, what, how, when?)</w:t>
            </w:r>
          </w:p>
        </w:tc>
        <w:tc>
          <w:tcPr>
            <w:tcW w:w="1714" w:type="dxa"/>
          </w:tcPr>
          <w:p w:rsidR="008C5A16" w:rsidRPr="00ED5D2F" w:rsidRDefault="008C5A16" w:rsidP="008C5A16">
            <w:pPr>
              <w:spacing w:after="0" w:line="240" w:lineRule="auto"/>
              <w:jc w:val="center"/>
              <w:rPr>
                <w:b/>
                <w:sz w:val="24"/>
                <w:szCs w:val="24"/>
              </w:rPr>
            </w:pPr>
            <w:r w:rsidRPr="00ED5D2F">
              <w:rPr>
                <w:b/>
                <w:sz w:val="24"/>
                <w:szCs w:val="24"/>
              </w:rPr>
              <w:t>Measurement Goal</w:t>
            </w:r>
          </w:p>
          <w:p w:rsidR="008C5A16" w:rsidRPr="00ED5D2F" w:rsidRDefault="008C5A16" w:rsidP="008C5A16">
            <w:pPr>
              <w:spacing w:after="0" w:line="240" w:lineRule="auto"/>
              <w:rPr>
                <w:sz w:val="20"/>
                <w:szCs w:val="20"/>
              </w:rPr>
            </w:pPr>
            <w:r w:rsidRPr="00ED5D2F">
              <w:rPr>
                <w:sz w:val="20"/>
                <w:szCs w:val="20"/>
              </w:rPr>
              <w:t>(expected results)</w:t>
            </w:r>
          </w:p>
        </w:tc>
        <w:tc>
          <w:tcPr>
            <w:tcW w:w="1890" w:type="dxa"/>
          </w:tcPr>
          <w:p w:rsidR="008C5A16" w:rsidRPr="00ED5D2F" w:rsidRDefault="008C5A16" w:rsidP="008C5A16">
            <w:pPr>
              <w:spacing w:after="0" w:line="240" w:lineRule="auto"/>
              <w:jc w:val="center"/>
              <w:rPr>
                <w:b/>
                <w:sz w:val="24"/>
                <w:szCs w:val="24"/>
              </w:rPr>
            </w:pPr>
            <w:r w:rsidRPr="00ED5D2F">
              <w:rPr>
                <w:b/>
                <w:sz w:val="24"/>
                <w:szCs w:val="24"/>
              </w:rPr>
              <w:t>Findings</w:t>
            </w:r>
          </w:p>
          <w:p w:rsidR="008C5A16" w:rsidRPr="00ED5D2F" w:rsidRDefault="008C5A16" w:rsidP="008C5A16">
            <w:pPr>
              <w:spacing w:after="0" w:line="240" w:lineRule="auto"/>
              <w:jc w:val="center"/>
              <w:rPr>
                <w:sz w:val="20"/>
                <w:szCs w:val="20"/>
              </w:rPr>
            </w:pPr>
            <w:r w:rsidRPr="00ED5D2F">
              <w:rPr>
                <w:sz w:val="20"/>
                <w:szCs w:val="20"/>
              </w:rPr>
              <w:t>(Actual results)</w:t>
            </w:r>
          </w:p>
        </w:tc>
        <w:tc>
          <w:tcPr>
            <w:tcW w:w="2070" w:type="dxa"/>
          </w:tcPr>
          <w:p w:rsidR="008C5A16" w:rsidRPr="00ED5D2F" w:rsidRDefault="008C5A16" w:rsidP="008C5A16">
            <w:pPr>
              <w:spacing w:after="0" w:line="240" w:lineRule="auto"/>
              <w:rPr>
                <w:b/>
                <w:sz w:val="24"/>
                <w:szCs w:val="24"/>
              </w:rPr>
            </w:pPr>
            <w:r w:rsidRPr="00ED5D2F">
              <w:rPr>
                <w:b/>
                <w:sz w:val="24"/>
                <w:szCs w:val="24"/>
              </w:rPr>
              <w:t>Analysis of Data</w:t>
            </w:r>
          </w:p>
          <w:p w:rsidR="008C5A16" w:rsidRPr="00ED5D2F" w:rsidRDefault="008C5A16" w:rsidP="008C5A16">
            <w:pPr>
              <w:spacing w:after="0" w:line="240" w:lineRule="auto"/>
              <w:rPr>
                <w:sz w:val="20"/>
                <w:szCs w:val="20"/>
              </w:rPr>
            </w:pPr>
            <w:r w:rsidRPr="00ED5D2F">
              <w:rPr>
                <w:sz w:val="20"/>
                <w:szCs w:val="20"/>
              </w:rPr>
              <w:t>(What students learned &amp; what they didn’t learn)</w:t>
            </w:r>
          </w:p>
        </w:tc>
        <w:tc>
          <w:tcPr>
            <w:tcW w:w="2268" w:type="dxa"/>
          </w:tcPr>
          <w:p w:rsidR="008C5A16" w:rsidRPr="00ED5D2F" w:rsidRDefault="008C5A16" w:rsidP="008C5A16">
            <w:pPr>
              <w:spacing w:after="0" w:line="240" w:lineRule="auto"/>
              <w:rPr>
                <w:b/>
                <w:sz w:val="24"/>
                <w:szCs w:val="24"/>
              </w:rPr>
            </w:pPr>
            <w:r w:rsidRPr="00ED5D2F">
              <w:rPr>
                <w:b/>
                <w:sz w:val="24"/>
                <w:szCs w:val="24"/>
              </w:rPr>
              <w:t>Action or Recommendation</w:t>
            </w:r>
          </w:p>
        </w:tc>
      </w:tr>
      <w:tr w:rsidR="008C5A16" w:rsidRPr="00ED5D2F" w:rsidTr="008C5A16">
        <w:tc>
          <w:tcPr>
            <w:tcW w:w="13176" w:type="dxa"/>
            <w:gridSpan w:val="6"/>
          </w:tcPr>
          <w:p w:rsidR="008C5A16" w:rsidRPr="00A7567A" w:rsidRDefault="008C5A16" w:rsidP="008C5A16">
            <w:pPr>
              <w:numPr>
                <w:ilvl w:val="0"/>
                <w:numId w:val="14"/>
              </w:numPr>
              <w:spacing w:after="0" w:line="240" w:lineRule="auto"/>
              <w:rPr>
                <w:b/>
              </w:rPr>
            </w:pPr>
            <w:r>
              <w:rPr>
                <w:b/>
              </w:rPr>
              <w:t>Organize</w:t>
            </w:r>
          </w:p>
        </w:tc>
      </w:tr>
      <w:tr w:rsidR="008C5A16" w:rsidRPr="003953EE" w:rsidTr="008C5A16">
        <w:tc>
          <w:tcPr>
            <w:tcW w:w="2448" w:type="dxa"/>
          </w:tcPr>
          <w:p w:rsidR="008C5A16" w:rsidRPr="003953EE" w:rsidRDefault="008C5A16" w:rsidP="008C5A16">
            <w:pPr>
              <w:spacing w:after="0" w:line="240" w:lineRule="auto"/>
            </w:pPr>
          </w:p>
          <w:p w:rsidR="008C5A16" w:rsidRPr="003953EE" w:rsidRDefault="008C5A16" w:rsidP="008C5A16">
            <w:pPr>
              <w:spacing w:after="0" w:line="240" w:lineRule="auto"/>
            </w:pPr>
            <w:r w:rsidRPr="003953EE">
              <w:t xml:space="preserve">1a. </w:t>
            </w:r>
          </w:p>
          <w:p w:rsidR="008C5A16" w:rsidRPr="003953EE" w:rsidRDefault="008C5A16" w:rsidP="008C5A16">
            <w:pPr>
              <w:spacing w:after="0" w:line="240" w:lineRule="auto"/>
            </w:pPr>
            <w:r w:rsidRPr="003953EE">
              <w:t xml:space="preserve"> Effectively manage files and folders on a computer</w:t>
            </w:r>
          </w:p>
          <w:p w:rsidR="008C5A16" w:rsidRPr="003953EE" w:rsidRDefault="008C5A16" w:rsidP="008C5A16">
            <w:pPr>
              <w:spacing w:after="0" w:line="240" w:lineRule="auto"/>
            </w:pPr>
          </w:p>
          <w:p w:rsidR="008C5A16" w:rsidRPr="003953EE" w:rsidRDefault="008C5A16" w:rsidP="008C5A16">
            <w:pPr>
              <w:spacing w:after="0" w:line="240" w:lineRule="auto"/>
            </w:pPr>
          </w:p>
        </w:tc>
        <w:tc>
          <w:tcPr>
            <w:tcW w:w="2786" w:type="dxa"/>
          </w:tcPr>
          <w:p w:rsidR="008C5A16" w:rsidRPr="003953EE" w:rsidRDefault="008C5A16" w:rsidP="008C5A16">
            <w:pPr>
              <w:pStyle w:val="ListParagraph"/>
              <w:numPr>
                <w:ilvl w:val="0"/>
                <w:numId w:val="15"/>
              </w:numPr>
              <w:spacing w:after="0" w:line="240" w:lineRule="auto"/>
            </w:pPr>
            <w:r w:rsidRPr="003953EE">
              <w:t>Mark Moss</w:t>
            </w:r>
          </w:p>
          <w:p w:rsidR="008C5A16" w:rsidRPr="003953EE" w:rsidRDefault="008C5A16" w:rsidP="008C5A16">
            <w:pPr>
              <w:pStyle w:val="ListParagraph"/>
              <w:numPr>
                <w:ilvl w:val="0"/>
                <w:numId w:val="15"/>
              </w:numPr>
              <w:spacing w:after="0" w:line="240" w:lineRule="auto"/>
            </w:pPr>
            <w:r w:rsidRPr="003953EE">
              <w:t xml:space="preserve">CMPS-101 </w:t>
            </w:r>
            <w:r>
              <w:t>A</w:t>
            </w:r>
          </w:p>
          <w:p w:rsidR="008C5A16" w:rsidRPr="003953EE" w:rsidRDefault="008C5A16" w:rsidP="008C5A16">
            <w:pPr>
              <w:pStyle w:val="ListParagraph"/>
              <w:numPr>
                <w:ilvl w:val="0"/>
                <w:numId w:val="15"/>
              </w:numPr>
              <w:spacing w:after="0" w:line="240" w:lineRule="auto"/>
            </w:pPr>
            <w:r w:rsidRPr="003953EE">
              <w:t>Student can create folders, save files, locate, copy, move, delete and open existing files.</w:t>
            </w:r>
          </w:p>
          <w:p w:rsidR="008C5A16" w:rsidRPr="003953EE" w:rsidRDefault="008C5A16" w:rsidP="008C5A16">
            <w:pPr>
              <w:pStyle w:val="ListParagraph"/>
              <w:numPr>
                <w:ilvl w:val="0"/>
                <w:numId w:val="15"/>
              </w:numPr>
              <w:spacing w:after="0" w:line="240" w:lineRule="auto"/>
            </w:pPr>
            <w:r w:rsidRPr="003953EE">
              <w:t xml:space="preserve">Assignments </w:t>
            </w:r>
          </w:p>
          <w:p w:rsidR="008C5A16" w:rsidRPr="003953EE" w:rsidRDefault="008C5A16" w:rsidP="008C5A16">
            <w:pPr>
              <w:pStyle w:val="ListParagraph"/>
              <w:numPr>
                <w:ilvl w:val="0"/>
                <w:numId w:val="15"/>
              </w:numPr>
              <w:spacing w:after="0" w:line="240" w:lineRule="auto"/>
            </w:pPr>
            <w:r w:rsidRPr="003953EE">
              <w:t xml:space="preserve">Week 08 </w:t>
            </w:r>
            <w:r>
              <w:t>Winter 2013</w:t>
            </w:r>
          </w:p>
        </w:tc>
        <w:tc>
          <w:tcPr>
            <w:tcW w:w="1714" w:type="dxa"/>
          </w:tcPr>
          <w:p w:rsidR="008C5A16" w:rsidRPr="003953EE" w:rsidRDefault="008C5A16" w:rsidP="008C5A16">
            <w:pPr>
              <w:spacing w:after="0" w:line="240" w:lineRule="auto"/>
            </w:pPr>
            <w:r w:rsidRPr="003953EE">
              <w:t xml:space="preserve">65% of </w:t>
            </w:r>
            <w:r>
              <w:t>students</w:t>
            </w:r>
            <w:r w:rsidRPr="003953EE">
              <w:t xml:space="preserve"> meet measurement goal.</w:t>
            </w:r>
          </w:p>
        </w:tc>
        <w:tc>
          <w:tcPr>
            <w:tcW w:w="1890" w:type="dxa"/>
          </w:tcPr>
          <w:p w:rsidR="008C5A16" w:rsidRPr="003953EE" w:rsidRDefault="008C5A16" w:rsidP="008C5A16">
            <w:pPr>
              <w:spacing w:after="0" w:line="240" w:lineRule="auto"/>
            </w:pPr>
            <w:r>
              <w:t>80% of students were able to complete the tasks.</w:t>
            </w:r>
          </w:p>
        </w:tc>
        <w:tc>
          <w:tcPr>
            <w:tcW w:w="2070" w:type="dxa"/>
          </w:tcPr>
          <w:p w:rsidR="008C5A16" w:rsidRPr="003953EE" w:rsidRDefault="008C5A16" w:rsidP="008C5A16">
            <w:pPr>
              <w:spacing w:after="0" w:line="240" w:lineRule="auto"/>
            </w:pPr>
            <w:r>
              <w:t>The students learned to e</w:t>
            </w:r>
            <w:r w:rsidRPr="003953EE">
              <w:t>ffectively manage files and folders on a computer</w:t>
            </w:r>
            <w:r>
              <w:t>.</w:t>
            </w:r>
          </w:p>
        </w:tc>
        <w:tc>
          <w:tcPr>
            <w:tcW w:w="2268" w:type="dxa"/>
          </w:tcPr>
          <w:p w:rsidR="008C5A16" w:rsidRPr="003953EE" w:rsidRDefault="008C5A16" w:rsidP="008C5A16">
            <w:pPr>
              <w:spacing w:after="0" w:line="240" w:lineRule="auto"/>
            </w:pPr>
            <w:r>
              <w:t>No action or recommendations at this time.</w:t>
            </w:r>
          </w:p>
        </w:tc>
      </w:tr>
      <w:tr w:rsidR="008C5A16" w:rsidRPr="003953EE" w:rsidTr="008C5A16">
        <w:tc>
          <w:tcPr>
            <w:tcW w:w="2448" w:type="dxa"/>
          </w:tcPr>
          <w:p w:rsidR="008C5A16" w:rsidRPr="003953EE" w:rsidRDefault="008C5A16" w:rsidP="008C5A16">
            <w:pPr>
              <w:spacing w:after="0" w:line="240" w:lineRule="auto"/>
            </w:pPr>
            <w:r w:rsidRPr="003953EE">
              <w:t xml:space="preserve">1b. </w:t>
            </w:r>
          </w:p>
          <w:p w:rsidR="008C5A16" w:rsidRPr="003953EE" w:rsidRDefault="008C5A16" w:rsidP="008C5A16">
            <w:pPr>
              <w:spacing w:after="0" w:line="240" w:lineRule="auto"/>
            </w:pPr>
            <w:r w:rsidRPr="003953EE">
              <w:t xml:space="preserve"> Apply Auto Filters to display only specified data in a worksheet</w:t>
            </w:r>
          </w:p>
          <w:p w:rsidR="008C5A16" w:rsidRPr="003953EE" w:rsidRDefault="008C5A16" w:rsidP="008C5A16">
            <w:pPr>
              <w:spacing w:after="0" w:line="240" w:lineRule="auto"/>
            </w:pPr>
          </w:p>
          <w:p w:rsidR="008C5A16" w:rsidRPr="003953EE" w:rsidRDefault="008C5A16" w:rsidP="008C5A16">
            <w:pPr>
              <w:spacing w:after="0" w:line="240" w:lineRule="auto"/>
            </w:pPr>
          </w:p>
          <w:p w:rsidR="008C5A16" w:rsidRPr="003953EE" w:rsidRDefault="008C5A16" w:rsidP="008C5A16">
            <w:pPr>
              <w:spacing w:after="0" w:line="240" w:lineRule="auto"/>
            </w:pPr>
          </w:p>
        </w:tc>
        <w:tc>
          <w:tcPr>
            <w:tcW w:w="2786" w:type="dxa"/>
          </w:tcPr>
          <w:p w:rsidR="008C5A16" w:rsidRPr="003953EE" w:rsidRDefault="008C5A16" w:rsidP="008C5A16">
            <w:pPr>
              <w:pStyle w:val="ListParagraph"/>
              <w:numPr>
                <w:ilvl w:val="0"/>
                <w:numId w:val="16"/>
              </w:numPr>
              <w:spacing w:after="0" w:line="240" w:lineRule="auto"/>
            </w:pPr>
            <w:r w:rsidRPr="003953EE">
              <w:t>Mark Moss</w:t>
            </w:r>
          </w:p>
          <w:p w:rsidR="008C5A16" w:rsidRPr="003953EE" w:rsidRDefault="008C5A16" w:rsidP="008C5A16">
            <w:pPr>
              <w:pStyle w:val="ListParagraph"/>
              <w:numPr>
                <w:ilvl w:val="0"/>
                <w:numId w:val="16"/>
              </w:numPr>
              <w:spacing w:after="0" w:line="240" w:lineRule="auto"/>
            </w:pPr>
            <w:r w:rsidRPr="003953EE">
              <w:t xml:space="preserve">CMPS-101 </w:t>
            </w:r>
            <w:r>
              <w:t>A</w:t>
            </w:r>
          </w:p>
          <w:p w:rsidR="008C5A16" w:rsidRPr="003953EE" w:rsidRDefault="008C5A16" w:rsidP="008C5A16">
            <w:pPr>
              <w:pStyle w:val="ListParagraph"/>
              <w:numPr>
                <w:ilvl w:val="0"/>
                <w:numId w:val="16"/>
              </w:numPr>
              <w:spacing w:after="0" w:line="240" w:lineRule="auto"/>
            </w:pPr>
            <w:r w:rsidRPr="003953EE">
              <w:t>Can apply auto filters at will to display only specified data in a worksheet.</w:t>
            </w:r>
          </w:p>
          <w:p w:rsidR="008C5A16" w:rsidRPr="003953EE" w:rsidRDefault="008C5A16" w:rsidP="008C5A16">
            <w:pPr>
              <w:pStyle w:val="ListParagraph"/>
              <w:numPr>
                <w:ilvl w:val="0"/>
                <w:numId w:val="16"/>
              </w:numPr>
              <w:spacing w:after="0" w:line="240" w:lineRule="auto"/>
            </w:pPr>
            <w:r w:rsidRPr="003953EE">
              <w:t>Assignments</w:t>
            </w:r>
          </w:p>
          <w:p w:rsidR="008C5A16" w:rsidRPr="003953EE" w:rsidRDefault="008C5A16" w:rsidP="008C5A16">
            <w:pPr>
              <w:pStyle w:val="ListParagraph"/>
              <w:numPr>
                <w:ilvl w:val="0"/>
                <w:numId w:val="16"/>
              </w:numPr>
              <w:spacing w:after="0" w:line="240" w:lineRule="auto"/>
            </w:pPr>
            <w:r w:rsidRPr="003953EE">
              <w:t xml:space="preserve">Week 08 </w:t>
            </w:r>
            <w:r>
              <w:t>Winter 2013</w:t>
            </w:r>
          </w:p>
        </w:tc>
        <w:tc>
          <w:tcPr>
            <w:tcW w:w="1714" w:type="dxa"/>
          </w:tcPr>
          <w:p w:rsidR="008C5A16" w:rsidRPr="003953EE" w:rsidRDefault="008C5A16" w:rsidP="008C5A16">
            <w:pPr>
              <w:spacing w:after="0" w:line="240" w:lineRule="auto"/>
            </w:pPr>
            <w:r w:rsidRPr="003953EE">
              <w:t xml:space="preserve">55% of </w:t>
            </w:r>
            <w:r>
              <w:t>students</w:t>
            </w:r>
            <w:r w:rsidRPr="003953EE">
              <w:t xml:space="preserve"> meet measurement goal.</w:t>
            </w:r>
          </w:p>
        </w:tc>
        <w:tc>
          <w:tcPr>
            <w:tcW w:w="1890" w:type="dxa"/>
          </w:tcPr>
          <w:p w:rsidR="008C5A16" w:rsidRPr="003953EE" w:rsidRDefault="008C5A16" w:rsidP="008C5A16">
            <w:pPr>
              <w:spacing w:after="0" w:line="240" w:lineRule="auto"/>
            </w:pPr>
            <w:r>
              <w:t>40% of students were able to complete the tasks.</w:t>
            </w:r>
          </w:p>
        </w:tc>
        <w:tc>
          <w:tcPr>
            <w:tcW w:w="2070" w:type="dxa"/>
          </w:tcPr>
          <w:p w:rsidR="008C5A16" w:rsidRPr="003953EE" w:rsidRDefault="008C5A16" w:rsidP="008C5A16">
            <w:pPr>
              <w:spacing w:after="0" w:line="240" w:lineRule="auto"/>
            </w:pPr>
            <w:r>
              <w:t>Less than half of the students were able to a</w:t>
            </w:r>
            <w:r w:rsidRPr="003953EE">
              <w:t>pply Auto Filters to display only specified data in a worksheet</w:t>
            </w:r>
            <w:r>
              <w:t>.</w:t>
            </w:r>
          </w:p>
        </w:tc>
        <w:tc>
          <w:tcPr>
            <w:tcW w:w="2268" w:type="dxa"/>
          </w:tcPr>
          <w:p w:rsidR="008C5A16" w:rsidRPr="003953EE" w:rsidRDefault="008C5A16" w:rsidP="008C5A16">
            <w:pPr>
              <w:spacing w:after="0" w:line="240" w:lineRule="auto"/>
            </w:pPr>
            <w:r>
              <w:t>Need to expand lecture on this subject..</w:t>
            </w:r>
          </w:p>
        </w:tc>
      </w:tr>
      <w:tr w:rsidR="008C5A16" w:rsidRPr="003953EE" w:rsidTr="008C5A16">
        <w:tc>
          <w:tcPr>
            <w:tcW w:w="2448" w:type="dxa"/>
          </w:tcPr>
          <w:p w:rsidR="008C5A16" w:rsidRPr="003953EE" w:rsidRDefault="008C5A16" w:rsidP="008C5A16">
            <w:pPr>
              <w:spacing w:after="0" w:line="240" w:lineRule="auto"/>
            </w:pPr>
            <w:r w:rsidRPr="003953EE">
              <w:t xml:space="preserve">1c. </w:t>
            </w:r>
          </w:p>
          <w:p w:rsidR="008C5A16" w:rsidRPr="003953EE" w:rsidRDefault="008C5A16" w:rsidP="008C5A16">
            <w:pPr>
              <w:numPr>
                <w:ilvl w:val="0"/>
                <w:numId w:val="17"/>
              </w:numPr>
              <w:spacing w:after="0" w:line="240" w:lineRule="auto"/>
            </w:pPr>
            <w:r w:rsidRPr="003953EE">
              <w:t>Create cell references to data in other worksheets or workbooks</w:t>
            </w:r>
          </w:p>
          <w:p w:rsidR="008C5A16" w:rsidRPr="003953EE" w:rsidRDefault="008C5A16" w:rsidP="008C5A16">
            <w:pPr>
              <w:spacing w:after="0" w:line="240" w:lineRule="auto"/>
            </w:pPr>
          </w:p>
        </w:tc>
        <w:tc>
          <w:tcPr>
            <w:tcW w:w="2786" w:type="dxa"/>
          </w:tcPr>
          <w:p w:rsidR="008C5A16" w:rsidRPr="003953EE" w:rsidRDefault="008C5A16" w:rsidP="008C5A16">
            <w:pPr>
              <w:pStyle w:val="ListParagraph"/>
              <w:numPr>
                <w:ilvl w:val="0"/>
                <w:numId w:val="16"/>
              </w:numPr>
              <w:spacing w:after="0" w:line="240" w:lineRule="auto"/>
            </w:pPr>
            <w:r w:rsidRPr="003953EE">
              <w:t>Mark Moss</w:t>
            </w:r>
          </w:p>
          <w:p w:rsidR="008C5A16" w:rsidRPr="003953EE" w:rsidRDefault="008C5A16" w:rsidP="008C5A16">
            <w:pPr>
              <w:pStyle w:val="ListParagraph"/>
              <w:numPr>
                <w:ilvl w:val="0"/>
                <w:numId w:val="16"/>
              </w:numPr>
              <w:spacing w:after="0" w:line="240" w:lineRule="auto"/>
            </w:pPr>
            <w:r w:rsidRPr="003953EE">
              <w:t xml:space="preserve">CMPS-101 </w:t>
            </w:r>
            <w:r>
              <w:t>A</w:t>
            </w:r>
          </w:p>
          <w:p w:rsidR="008C5A16" w:rsidRPr="003953EE" w:rsidRDefault="008C5A16" w:rsidP="008C5A16">
            <w:pPr>
              <w:numPr>
                <w:ilvl w:val="0"/>
                <w:numId w:val="16"/>
              </w:numPr>
              <w:spacing w:after="0" w:line="240" w:lineRule="auto"/>
            </w:pPr>
            <w:r w:rsidRPr="003953EE">
              <w:t>Be able to Access data from a separate file and combine results of formulas using cell references.</w:t>
            </w:r>
          </w:p>
          <w:p w:rsidR="008C5A16" w:rsidRPr="003953EE" w:rsidRDefault="008C5A16" w:rsidP="008C5A16">
            <w:pPr>
              <w:numPr>
                <w:ilvl w:val="0"/>
                <w:numId w:val="16"/>
              </w:numPr>
              <w:spacing w:after="0" w:line="240" w:lineRule="auto"/>
            </w:pPr>
            <w:r w:rsidRPr="003953EE">
              <w:t>Assignments</w:t>
            </w:r>
          </w:p>
          <w:p w:rsidR="008C5A16" w:rsidRPr="003953EE" w:rsidRDefault="008C5A16" w:rsidP="008C5A16">
            <w:pPr>
              <w:pStyle w:val="ListParagraph"/>
              <w:numPr>
                <w:ilvl w:val="0"/>
                <w:numId w:val="16"/>
              </w:numPr>
              <w:spacing w:after="0" w:line="240" w:lineRule="auto"/>
            </w:pPr>
            <w:r w:rsidRPr="003953EE">
              <w:t xml:space="preserve">Week 08 </w:t>
            </w:r>
            <w:r>
              <w:t>Winter 2013</w:t>
            </w:r>
          </w:p>
        </w:tc>
        <w:tc>
          <w:tcPr>
            <w:tcW w:w="1714" w:type="dxa"/>
          </w:tcPr>
          <w:p w:rsidR="008C5A16" w:rsidRPr="003953EE" w:rsidRDefault="008C5A16" w:rsidP="008C5A16">
            <w:pPr>
              <w:spacing w:after="0" w:line="240" w:lineRule="auto"/>
            </w:pPr>
            <w:r>
              <w:t>5</w:t>
            </w:r>
            <w:r w:rsidRPr="003953EE">
              <w:t xml:space="preserve">0% of </w:t>
            </w:r>
            <w:r>
              <w:t>students</w:t>
            </w:r>
            <w:r w:rsidRPr="003953EE">
              <w:t xml:space="preserve"> meet measurement goal.</w:t>
            </w:r>
          </w:p>
        </w:tc>
        <w:tc>
          <w:tcPr>
            <w:tcW w:w="1890" w:type="dxa"/>
          </w:tcPr>
          <w:p w:rsidR="008C5A16" w:rsidRPr="003953EE" w:rsidRDefault="008C5A16" w:rsidP="008C5A16">
            <w:pPr>
              <w:spacing w:after="0" w:line="240" w:lineRule="auto"/>
            </w:pPr>
            <w:r>
              <w:t>40% of students were able to complete the tasks.</w:t>
            </w:r>
          </w:p>
        </w:tc>
        <w:tc>
          <w:tcPr>
            <w:tcW w:w="2070" w:type="dxa"/>
          </w:tcPr>
          <w:p w:rsidR="008C5A16" w:rsidRPr="003953EE" w:rsidRDefault="008C5A16" w:rsidP="008C5A16">
            <w:pPr>
              <w:spacing w:after="0" w:line="240" w:lineRule="auto"/>
            </w:pPr>
            <w:r>
              <w:t xml:space="preserve">Students were unable to conceptualize creating references in other workbooks. </w:t>
            </w:r>
          </w:p>
        </w:tc>
        <w:tc>
          <w:tcPr>
            <w:tcW w:w="2268" w:type="dxa"/>
          </w:tcPr>
          <w:p w:rsidR="008C5A16" w:rsidRPr="003953EE" w:rsidRDefault="008C5A16" w:rsidP="008C5A16">
            <w:pPr>
              <w:spacing w:after="0" w:line="240" w:lineRule="auto"/>
            </w:pPr>
            <w:r>
              <w:t>Recommendation: expand the lecture on this section and give more examples and have students work on several problems working with references to other workbooks.</w:t>
            </w:r>
          </w:p>
        </w:tc>
      </w:tr>
    </w:tbl>
    <w:p w:rsidR="008C5A16" w:rsidRDefault="008C5A16" w:rsidP="008C5A16"/>
    <w:p w:rsidR="008C5A16" w:rsidRDefault="008C5A16" w:rsidP="008C5A16">
      <w:pPr>
        <w:spacing w:after="0"/>
        <w:rPr>
          <w:b/>
          <w:sz w:val="24"/>
          <w:szCs w:val="24"/>
        </w:rPr>
      </w:pPr>
      <w:r w:rsidRPr="00E02A72">
        <w:rPr>
          <w:sz w:val="24"/>
          <w:szCs w:val="24"/>
        </w:rPr>
        <w:lastRenderedPageBreak/>
        <w:t>AAS – GENERAL DIRECT TRANSFER DEGREE</w:t>
      </w:r>
      <w:r w:rsidRPr="00802F60">
        <w:rPr>
          <w:b/>
          <w:sz w:val="24"/>
          <w:szCs w:val="24"/>
        </w:rPr>
        <w:t xml:space="preserve"> </w:t>
      </w:r>
    </w:p>
    <w:p w:rsidR="008C5A16" w:rsidRPr="003A4E97" w:rsidRDefault="008C5A16" w:rsidP="008C5A16">
      <w:pPr>
        <w:rPr>
          <w:b/>
          <w:sz w:val="24"/>
          <w:szCs w:val="24"/>
        </w:rPr>
      </w:pPr>
      <w:r w:rsidRPr="003A4E97">
        <w:rPr>
          <w:b/>
          <w:sz w:val="24"/>
          <w:szCs w:val="24"/>
        </w:rPr>
        <w:t>PROGRAM ASSESSME</w:t>
      </w:r>
      <w:r>
        <w:rPr>
          <w:b/>
          <w:sz w:val="24"/>
          <w:szCs w:val="24"/>
        </w:rPr>
        <w:t>N</w:t>
      </w:r>
      <w:r w:rsidRPr="003A4E97">
        <w:rPr>
          <w:b/>
          <w:sz w:val="24"/>
          <w:szCs w:val="24"/>
        </w:rPr>
        <w:t>T</w:t>
      </w:r>
      <w:r>
        <w:rPr>
          <w:b/>
          <w:sz w:val="24"/>
          <w:szCs w:val="24"/>
        </w:rPr>
        <w:t xml:space="preserve"> Matrix – 2012-13</w:t>
      </w:r>
    </w:p>
    <w:p w:rsidR="008C5A16" w:rsidRPr="00A7567A" w:rsidRDefault="008C5A16" w:rsidP="008C5A16">
      <w:pPr>
        <w:spacing w:after="0"/>
        <w:rPr>
          <w:i/>
          <w:sz w:val="24"/>
          <w:szCs w:val="24"/>
        </w:rPr>
      </w:pPr>
      <w:r w:rsidRPr="00A7567A">
        <w:rPr>
          <w:i/>
          <w:sz w:val="24"/>
          <w:szCs w:val="24"/>
        </w:rPr>
        <w:t>Program Statement</w:t>
      </w:r>
      <w:r>
        <w:rPr>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786"/>
        <w:gridCol w:w="1714"/>
        <w:gridCol w:w="1890"/>
        <w:gridCol w:w="2070"/>
        <w:gridCol w:w="2268"/>
      </w:tblGrid>
      <w:tr w:rsidR="008C5A16" w:rsidRPr="00ED5D2F" w:rsidTr="008C5A16">
        <w:tc>
          <w:tcPr>
            <w:tcW w:w="2448" w:type="dxa"/>
          </w:tcPr>
          <w:p w:rsidR="008C5A16" w:rsidRPr="00ED5D2F" w:rsidRDefault="008C5A16" w:rsidP="008C5A16">
            <w:pPr>
              <w:spacing w:after="0" w:line="240" w:lineRule="auto"/>
              <w:rPr>
                <w:b/>
                <w:sz w:val="24"/>
                <w:szCs w:val="24"/>
              </w:rPr>
            </w:pPr>
            <w:r w:rsidRPr="00ED5D2F">
              <w:rPr>
                <w:b/>
                <w:sz w:val="24"/>
                <w:szCs w:val="24"/>
              </w:rPr>
              <w:t>Program Outcomes</w:t>
            </w:r>
          </w:p>
        </w:tc>
        <w:tc>
          <w:tcPr>
            <w:tcW w:w="2786" w:type="dxa"/>
          </w:tcPr>
          <w:p w:rsidR="008C5A16" w:rsidRPr="00ED5D2F" w:rsidRDefault="008C5A16" w:rsidP="008C5A16">
            <w:pPr>
              <w:spacing w:after="0" w:line="240" w:lineRule="auto"/>
              <w:rPr>
                <w:b/>
                <w:sz w:val="24"/>
                <w:szCs w:val="24"/>
              </w:rPr>
            </w:pPr>
            <w:r>
              <w:rPr>
                <w:b/>
                <w:sz w:val="24"/>
                <w:szCs w:val="24"/>
              </w:rPr>
              <w:t>Assess</w:t>
            </w:r>
            <w:r w:rsidRPr="00ED5D2F">
              <w:rPr>
                <w:b/>
                <w:sz w:val="24"/>
                <w:szCs w:val="24"/>
              </w:rPr>
              <w:t>ment</w:t>
            </w:r>
            <w:r>
              <w:rPr>
                <w:b/>
                <w:sz w:val="24"/>
                <w:szCs w:val="24"/>
              </w:rPr>
              <w:t xml:space="preserve"> Strategies</w:t>
            </w:r>
          </w:p>
          <w:p w:rsidR="008C5A16" w:rsidRPr="00ED5D2F" w:rsidRDefault="008C5A16" w:rsidP="008C5A16">
            <w:pPr>
              <w:spacing w:after="0" w:line="240" w:lineRule="auto"/>
              <w:rPr>
                <w:sz w:val="20"/>
                <w:szCs w:val="20"/>
              </w:rPr>
            </w:pPr>
            <w:r w:rsidRPr="00ED5D2F">
              <w:rPr>
                <w:sz w:val="20"/>
                <w:szCs w:val="20"/>
              </w:rPr>
              <w:t>(Who, what, how, when?)</w:t>
            </w:r>
          </w:p>
        </w:tc>
        <w:tc>
          <w:tcPr>
            <w:tcW w:w="1714" w:type="dxa"/>
          </w:tcPr>
          <w:p w:rsidR="008C5A16" w:rsidRPr="00ED5D2F" w:rsidRDefault="008C5A16" w:rsidP="008C5A16">
            <w:pPr>
              <w:spacing w:after="0" w:line="240" w:lineRule="auto"/>
              <w:jc w:val="center"/>
              <w:rPr>
                <w:b/>
                <w:sz w:val="24"/>
                <w:szCs w:val="24"/>
              </w:rPr>
            </w:pPr>
            <w:r w:rsidRPr="00ED5D2F">
              <w:rPr>
                <w:b/>
                <w:sz w:val="24"/>
                <w:szCs w:val="24"/>
              </w:rPr>
              <w:t>Measurement Goal</w:t>
            </w:r>
          </w:p>
          <w:p w:rsidR="008C5A16" w:rsidRPr="00ED5D2F" w:rsidRDefault="008C5A16" w:rsidP="008C5A16">
            <w:pPr>
              <w:spacing w:after="0" w:line="240" w:lineRule="auto"/>
              <w:rPr>
                <w:sz w:val="20"/>
                <w:szCs w:val="20"/>
              </w:rPr>
            </w:pPr>
            <w:r w:rsidRPr="00ED5D2F">
              <w:rPr>
                <w:sz w:val="20"/>
                <w:szCs w:val="20"/>
              </w:rPr>
              <w:t>(expected results)</w:t>
            </w:r>
          </w:p>
        </w:tc>
        <w:tc>
          <w:tcPr>
            <w:tcW w:w="1890" w:type="dxa"/>
          </w:tcPr>
          <w:p w:rsidR="008C5A16" w:rsidRPr="00ED5D2F" w:rsidRDefault="008C5A16" w:rsidP="008C5A16">
            <w:pPr>
              <w:spacing w:after="0" w:line="240" w:lineRule="auto"/>
              <w:jc w:val="center"/>
              <w:rPr>
                <w:b/>
                <w:sz w:val="24"/>
                <w:szCs w:val="24"/>
              </w:rPr>
            </w:pPr>
            <w:r w:rsidRPr="00ED5D2F">
              <w:rPr>
                <w:b/>
                <w:sz w:val="24"/>
                <w:szCs w:val="24"/>
              </w:rPr>
              <w:t>Findings</w:t>
            </w:r>
          </w:p>
          <w:p w:rsidR="008C5A16" w:rsidRPr="00ED5D2F" w:rsidRDefault="008C5A16" w:rsidP="008C5A16">
            <w:pPr>
              <w:spacing w:after="0" w:line="240" w:lineRule="auto"/>
              <w:jc w:val="center"/>
              <w:rPr>
                <w:sz w:val="20"/>
                <w:szCs w:val="20"/>
              </w:rPr>
            </w:pPr>
            <w:r w:rsidRPr="00ED5D2F">
              <w:rPr>
                <w:sz w:val="20"/>
                <w:szCs w:val="20"/>
              </w:rPr>
              <w:t>(Actual results)</w:t>
            </w:r>
          </w:p>
        </w:tc>
        <w:tc>
          <w:tcPr>
            <w:tcW w:w="2070" w:type="dxa"/>
          </w:tcPr>
          <w:p w:rsidR="008C5A16" w:rsidRPr="00ED5D2F" w:rsidRDefault="008C5A16" w:rsidP="008C5A16">
            <w:pPr>
              <w:spacing w:after="0" w:line="240" w:lineRule="auto"/>
              <w:rPr>
                <w:b/>
                <w:sz w:val="24"/>
                <w:szCs w:val="24"/>
              </w:rPr>
            </w:pPr>
            <w:r w:rsidRPr="00ED5D2F">
              <w:rPr>
                <w:b/>
                <w:sz w:val="24"/>
                <w:szCs w:val="24"/>
              </w:rPr>
              <w:t>Analysis of Data</w:t>
            </w:r>
          </w:p>
          <w:p w:rsidR="008C5A16" w:rsidRPr="00ED5D2F" w:rsidRDefault="008C5A16" w:rsidP="008C5A16">
            <w:pPr>
              <w:spacing w:after="0" w:line="240" w:lineRule="auto"/>
              <w:rPr>
                <w:sz w:val="20"/>
                <w:szCs w:val="20"/>
              </w:rPr>
            </w:pPr>
            <w:r w:rsidRPr="00ED5D2F">
              <w:rPr>
                <w:sz w:val="20"/>
                <w:szCs w:val="20"/>
              </w:rPr>
              <w:t>(What students learned &amp; what they didn’t learn)</w:t>
            </w:r>
          </w:p>
        </w:tc>
        <w:tc>
          <w:tcPr>
            <w:tcW w:w="2268" w:type="dxa"/>
          </w:tcPr>
          <w:p w:rsidR="008C5A16" w:rsidRPr="00ED5D2F" w:rsidRDefault="008C5A16" w:rsidP="008C5A16">
            <w:pPr>
              <w:spacing w:after="0" w:line="240" w:lineRule="auto"/>
              <w:rPr>
                <w:b/>
                <w:sz w:val="24"/>
                <w:szCs w:val="24"/>
              </w:rPr>
            </w:pPr>
            <w:r w:rsidRPr="00ED5D2F">
              <w:rPr>
                <w:b/>
                <w:sz w:val="24"/>
                <w:szCs w:val="24"/>
              </w:rPr>
              <w:t>Action or Recommendation</w:t>
            </w:r>
          </w:p>
        </w:tc>
      </w:tr>
      <w:tr w:rsidR="008C5A16" w:rsidRPr="00ED5D2F" w:rsidTr="008C5A16">
        <w:tc>
          <w:tcPr>
            <w:tcW w:w="13176" w:type="dxa"/>
            <w:gridSpan w:val="6"/>
          </w:tcPr>
          <w:p w:rsidR="008C5A16" w:rsidRPr="00A7567A" w:rsidRDefault="008C5A16" w:rsidP="008C5A16">
            <w:pPr>
              <w:numPr>
                <w:ilvl w:val="0"/>
                <w:numId w:val="14"/>
              </w:numPr>
              <w:spacing w:after="0" w:line="240" w:lineRule="auto"/>
              <w:rPr>
                <w:b/>
              </w:rPr>
            </w:pPr>
            <w:r>
              <w:rPr>
                <w:b/>
              </w:rPr>
              <w:t>Organize</w:t>
            </w:r>
          </w:p>
        </w:tc>
      </w:tr>
      <w:tr w:rsidR="008C5A16" w:rsidRPr="003953EE" w:rsidTr="008C5A16">
        <w:tc>
          <w:tcPr>
            <w:tcW w:w="2448" w:type="dxa"/>
          </w:tcPr>
          <w:p w:rsidR="008C5A16" w:rsidRPr="003953EE" w:rsidRDefault="008C5A16" w:rsidP="008C5A16">
            <w:pPr>
              <w:spacing w:after="0" w:line="240" w:lineRule="auto"/>
            </w:pPr>
          </w:p>
          <w:p w:rsidR="008C5A16" w:rsidRPr="003953EE" w:rsidRDefault="008C5A16" w:rsidP="008C5A16">
            <w:pPr>
              <w:spacing w:after="0" w:line="240" w:lineRule="auto"/>
            </w:pPr>
            <w:r w:rsidRPr="003953EE">
              <w:t xml:space="preserve">1a. </w:t>
            </w:r>
          </w:p>
          <w:p w:rsidR="008C5A16" w:rsidRPr="003953EE" w:rsidRDefault="008C5A16" w:rsidP="008C5A16">
            <w:pPr>
              <w:spacing w:after="0" w:line="240" w:lineRule="auto"/>
            </w:pPr>
            <w:r w:rsidRPr="003953EE">
              <w:t xml:space="preserve"> Effectively manage files and folders on a computer</w:t>
            </w:r>
          </w:p>
          <w:p w:rsidR="008C5A16" w:rsidRPr="003953EE" w:rsidRDefault="008C5A16" w:rsidP="008C5A16">
            <w:pPr>
              <w:spacing w:after="0" w:line="240" w:lineRule="auto"/>
            </w:pPr>
          </w:p>
          <w:p w:rsidR="008C5A16" w:rsidRPr="003953EE" w:rsidRDefault="008C5A16" w:rsidP="008C5A16">
            <w:pPr>
              <w:spacing w:after="0" w:line="240" w:lineRule="auto"/>
            </w:pPr>
          </w:p>
        </w:tc>
        <w:tc>
          <w:tcPr>
            <w:tcW w:w="2786" w:type="dxa"/>
          </w:tcPr>
          <w:p w:rsidR="008C5A16" w:rsidRPr="003953EE" w:rsidRDefault="008C5A16" w:rsidP="008C5A16">
            <w:pPr>
              <w:pStyle w:val="ListParagraph"/>
              <w:numPr>
                <w:ilvl w:val="0"/>
                <w:numId w:val="15"/>
              </w:numPr>
              <w:spacing w:after="0" w:line="240" w:lineRule="auto"/>
            </w:pPr>
            <w:r w:rsidRPr="003953EE">
              <w:t>Mark Moss</w:t>
            </w:r>
          </w:p>
          <w:p w:rsidR="008C5A16" w:rsidRPr="003953EE" w:rsidRDefault="008C5A16" w:rsidP="008C5A16">
            <w:pPr>
              <w:pStyle w:val="ListParagraph"/>
              <w:numPr>
                <w:ilvl w:val="0"/>
                <w:numId w:val="15"/>
              </w:numPr>
              <w:spacing w:after="0" w:line="240" w:lineRule="auto"/>
            </w:pPr>
            <w:r w:rsidRPr="003953EE">
              <w:t xml:space="preserve">CMPS-101 </w:t>
            </w:r>
            <w:r>
              <w:t>B</w:t>
            </w:r>
          </w:p>
          <w:p w:rsidR="008C5A16" w:rsidRPr="003953EE" w:rsidRDefault="008C5A16" w:rsidP="008C5A16">
            <w:pPr>
              <w:pStyle w:val="ListParagraph"/>
              <w:numPr>
                <w:ilvl w:val="0"/>
                <w:numId w:val="15"/>
              </w:numPr>
              <w:spacing w:after="0" w:line="240" w:lineRule="auto"/>
            </w:pPr>
            <w:r w:rsidRPr="003953EE">
              <w:t>Student can create folders, save files, locate, copy, move, delete and open existing files.</w:t>
            </w:r>
          </w:p>
          <w:p w:rsidR="008C5A16" w:rsidRPr="003953EE" w:rsidRDefault="008C5A16" w:rsidP="008C5A16">
            <w:pPr>
              <w:pStyle w:val="ListParagraph"/>
              <w:numPr>
                <w:ilvl w:val="0"/>
                <w:numId w:val="15"/>
              </w:numPr>
              <w:spacing w:after="0" w:line="240" w:lineRule="auto"/>
            </w:pPr>
            <w:r w:rsidRPr="003953EE">
              <w:t xml:space="preserve">Assignments </w:t>
            </w:r>
          </w:p>
          <w:p w:rsidR="008C5A16" w:rsidRPr="003953EE" w:rsidRDefault="008C5A16" w:rsidP="008C5A16">
            <w:pPr>
              <w:pStyle w:val="ListParagraph"/>
              <w:numPr>
                <w:ilvl w:val="0"/>
                <w:numId w:val="15"/>
              </w:numPr>
              <w:spacing w:after="0" w:line="240" w:lineRule="auto"/>
            </w:pPr>
            <w:r w:rsidRPr="003953EE">
              <w:t xml:space="preserve">Week 08 </w:t>
            </w:r>
            <w:r>
              <w:t>Winter 2013</w:t>
            </w:r>
          </w:p>
        </w:tc>
        <w:tc>
          <w:tcPr>
            <w:tcW w:w="1714" w:type="dxa"/>
          </w:tcPr>
          <w:p w:rsidR="008C5A16" w:rsidRPr="003953EE" w:rsidRDefault="008C5A16" w:rsidP="008C5A16">
            <w:pPr>
              <w:spacing w:after="0" w:line="240" w:lineRule="auto"/>
            </w:pPr>
            <w:r w:rsidRPr="003953EE">
              <w:t xml:space="preserve">65% of </w:t>
            </w:r>
            <w:r>
              <w:t>students</w:t>
            </w:r>
            <w:r w:rsidRPr="003953EE">
              <w:t xml:space="preserve"> meet measurement goal.</w:t>
            </w:r>
          </w:p>
        </w:tc>
        <w:tc>
          <w:tcPr>
            <w:tcW w:w="1890" w:type="dxa"/>
          </w:tcPr>
          <w:p w:rsidR="008C5A16" w:rsidRPr="003953EE" w:rsidRDefault="008C5A16" w:rsidP="008C5A16">
            <w:pPr>
              <w:spacing w:after="0" w:line="240" w:lineRule="auto"/>
            </w:pPr>
            <w:r>
              <w:t>61% of students were able to complete the tasks.</w:t>
            </w:r>
          </w:p>
        </w:tc>
        <w:tc>
          <w:tcPr>
            <w:tcW w:w="2070" w:type="dxa"/>
          </w:tcPr>
          <w:p w:rsidR="008C5A16" w:rsidRPr="003953EE" w:rsidRDefault="008C5A16" w:rsidP="008C5A16">
            <w:pPr>
              <w:spacing w:after="0" w:line="240" w:lineRule="auto"/>
            </w:pPr>
            <w:r>
              <w:t>The students learned to e</w:t>
            </w:r>
            <w:r w:rsidRPr="003953EE">
              <w:t>ffectively manage files and folders on a computer</w:t>
            </w:r>
            <w:r>
              <w:t>.</w:t>
            </w:r>
          </w:p>
        </w:tc>
        <w:tc>
          <w:tcPr>
            <w:tcW w:w="2268" w:type="dxa"/>
          </w:tcPr>
          <w:p w:rsidR="008C5A16" w:rsidRPr="003953EE" w:rsidRDefault="008C5A16" w:rsidP="008C5A16">
            <w:pPr>
              <w:spacing w:after="0" w:line="240" w:lineRule="auto"/>
            </w:pPr>
            <w:r>
              <w:t>No action or recommendations at this time.</w:t>
            </w:r>
          </w:p>
        </w:tc>
      </w:tr>
      <w:tr w:rsidR="008C5A16" w:rsidRPr="003953EE" w:rsidTr="008C5A16">
        <w:tc>
          <w:tcPr>
            <w:tcW w:w="2448" w:type="dxa"/>
          </w:tcPr>
          <w:p w:rsidR="008C5A16" w:rsidRPr="003953EE" w:rsidRDefault="008C5A16" w:rsidP="008C5A16">
            <w:pPr>
              <w:spacing w:after="0" w:line="240" w:lineRule="auto"/>
            </w:pPr>
            <w:r w:rsidRPr="003953EE">
              <w:t xml:space="preserve">1b. </w:t>
            </w:r>
          </w:p>
          <w:p w:rsidR="008C5A16" w:rsidRPr="003953EE" w:rsidRDefault="008C5A16" w:rsidP="008C5A16">
            <w:pPr>
              <w:spacing w:after="0" w:line="240" w:lineRule="auto"/>
            </w:pPr>
            <w:r w:rsidRPr="003953EE">
              <w:t xml:space="preserve"> Apply Auto Filters to display only specified data in a worksheet</w:t>
            </w:r>
          </w:p>
          <w:p w:rsidR="008C5A16" w:rsidRPr="003953EE" w:rsidRDefault="008C5A16" w:rsidP="008C5A16">
            <w:pPr>
              <w:spacing w:after="0" w:line="240" w:lineRule="auto"/>
            </w:pPr>
          </w:p>
          <w:p w:rsidR="008C5A16" w:rsidRPr="003953EE" w:rsidRDefault="008C5A16" w:rsidP="008C5A16">
            <w:pPr>
              <w:spacing w:after="0" w:line="240" w:lineRule="auto"/>
            </w:pPr>
          </w:p>
          <w:p w:rsidR="008C5A16" w:rsidRPr="003953EE" w:rsidRDefault="008C5A16" w:rsidP="008C5A16">
            <w:pPr>
              <w:spacing w:after="0" w:line="240" w:lineRule="auto"/>
            </w:pPr>
          </w:p>
        </w:tc>
        <w:tc>
          <w:tcPr>
            <w:tcW w:w="2786" w:type="dxa"/>
          </w:tcPr>
          <w:p w:rsidR="008C5A16" w:rsidRPr="003953EE" w:rsidRDefault="008C5A16" w:rsidP="008C5A16">
            <w:pPr>
              <w:pStyle w:val="ListParagraph"/>
              <w:numPr>
                <w:ilvl w:val="0"/>
                <w:numId w:val="16"/>
              </w:numPr>
              <w:spacing w:after="0" w:line="240" w:lineRule="auto"/>
            </w:pPr>
            <w:r w:rsidRPr="003953EE">
              <w:t>Mark Moss</w:t>
            </w:r>
          </w:p>
          <w:p w:rsidR="008C5A16" w:rsidRPr="003953EE" w:rsidRDefault="008C5A16" w:rsidP="008C5A16">
            <w:pPr>
              <w:pStyle w:val="ListParagraph"/>
              <w:numPr>
                <w:ilvl w:val="0"/>
                <w:numId w:val="16"/>
              </w:numPr>
              <w:spacing w:after="0" w:line="240" w:lineRule="auto"/>
            </w:pPr>
            <w:r w:rsidRPr="003953EE">
              <w:t xml:space="preserve">CMPS-101 </w:t>
            </w:r>
            <w:r>
              <w:t>B</w:t>
            </w:r>
          </w:p>
          <w:p w:rsidR="008C5A16" w:rsidRPr="003953EE" w:rsidRDefault="008C5A16" w:rsidP="008C5A16">
            <w:pPr>
              <w:pStyle w:val="ListParagraph"/>
              <w:numPr>
                <w:ilvl w:val="0"/>
                <w:numId w:val="16"/>
              </w:numPr>
              <w:spacing w:after="0" w:line="240" w:lineRule="auto"/>
            </w:pPr>
            <w:r w:rsidRPr="003953EE">
              <w:t>Can apply auto filters at will to display only specified data in a worksheet.</w:t>
            </w:r>
          </w:p>
          <w:p w:rsidR="008C5A16" w:rsidRPr="003953EE" w:rsidRDefault="008C5A16" w:rsidP="008C5A16">
            <w:pPr>
              <w:pStyle w:val="ListParagraph"/>
              <w:numPr>
                <w:ilvl w:val="0"/>
                <w:numId w:val="16"/>
              </w:numPr>
              <w:spacing w:after="0" w:line="240" w:lineRule="auto"/>
            </w:pPr>
            <w:r w:rsidRPr="003953EE">
              <w:t>Assignments</w:t>
            </w:r>
          </w:p>
          <w:p w:rsidR="008C5A16" w:rsidRPr="003953EE" w:rsidRDefault="008C5A16" w:rsidP="008C5A16">
            <w:pPr>
              <w:pStyle w:val="ListParagraph"/>
              <w:numPr>
                <w:ilvl w:val="0"/>
                <w:numId w:val="16"/>
              </w:numPr>
              <w:spacing w:after="0" w:line="240" w:lineRule="auto"/>
            </w:pPr>
            <w:r w:rsidRPr="003953EE">
              <w:t xml:space="preserve">Week 08 </w:t>
            </w:r>
            <w:r>
              <w:t>Winter 2013</w:t>
            </w:r>
          </w:p>
        </w:tc>
        <w:tc>
          <w:tcPr>
            <w:tcW w:w="1714" w:type="dxa"/>
          </w:tcPr>
          <w:p w:rsidR="008C5A16" w:rsidRPr="003953EE" w:rsidRDefault="008C5A16" w:rsidP="008C5A16">
            <w:pPr>
              <w:spacing w:after="0" w:line="240" w:lineRule="auto"/>
            </w:pPr>
            <w:r w:rsidRPr="003953EE">
              <w:t xml:space="preserve">55% of </w:t>
            </w:r>
            <w:r>
              <w:t>students</w:t>
            </w:r>
            <w:r w:rsidRPr="003953EE">
              <w:t xml:space="preserve"> meet measurement goal.</w:t>
            </w:r>
          </w:p>
        </w:tc>
        <w:tc>
          <w:tcPr>
            <w:tcW w:w="1890" w:type="dxa"/>
          </w:tcPr>
          <w:p w:rsidR="008C5A16" w:rsidRPr="003953EE" w:rsidRDefault="008C5A16" w:rsidP="008C5A16">
            <w:pPr>
              <w:spacing w:after="0" w:line="240" w:lineRule="auto"/>
            </w:pPr>
            <w:r>
              <w:t>46% of students were able to complete the tasks.</w:t>
            </w:r>
          </w:p>
        </w:tc>
        <w:tc>
          <w:tcPr>
            <w:tcW w:w="2070" w:type="dxa"/>
          </w:tcPr>
          <w:p w:rsidR="008C5A16" w:rsidRPr="003953EE" w:rsidRDefault="008C5A16" w:rsidP="008C5A16">
            <w:pPr>
              <w:spacing w:after="0" w:line="240" w:lineRule="auto"/>
            </w:pPr>
            <w:r>
              <w:t>Less than half of the students were able to a</w:t>
            </w:r>
            <w:r w:rsidRPr="003953EE">
              <w:t>pply Auto Filters to display only specified data in a worksheet</w:t>
            </w:r>
            <w:r>
              <w:t>.</w:t>
            </w:r>
          </w:p>
        </w:tc>
        <w:tc>
          <w:tcPr>
            <w:tcW w:w="2268" w:type="dxa"/>
          </w:tcPr>
          <w:p w:rsidR="008C5A16" w:rsidRPr="003953EE" w:rsidRDefault="008C5A16" w:rsidP="008C5A16">
            <w:pPr>
              <w:spacing w:after="0" w:line="240" w:lineRule="auto"/>
            </w:pPr>
            <w:r>
              <w:t xml:space="preserve">Need to </w:t>
            </w:r>
            <w:r w:rsidR="0052340E">
              <w:t>expand lecture on this subject.</w:t>
            </w:r>
          </w:p>
        </w:tc>
      </w:tr>
      <w:tr w:rsidR="008C5A16" w:rsidRPr="003953EE" w:rsidTr="008C5A16">
        <w:tc>
          <w:tcPr>
            <w:tcW w:w="2448" w:type="dxa"/>
          </w:tcPr>
          <w:p w:rsidR="008C5A16" w:rsidRPr="003953EE" w:rsidRDefault="008C5A16" w:rsidP="008C5A16">
            <w:pPr>
              <w:spacing w:after="0" w:line="240" w:lineRule="auto"/>
            </w:pPr>
            <w:r w:rsidRPr="003953EE">
              <w:t xml:space="preserve">1c. </w:t>
            </w:r>
          </w:p>
          <w:p w:rsidR="008C5A16" w:rsidRPr="003953EE" w:rsidRDefault="008C5A16" w:rsidP="008C5A16">
            <w:pPr>
              <w:numPr>
                <w:ilvl w:val="0"/>
                <w:numId w:val="17"/>
              </w:numPr>
              <w:spacing w:after="0" w:line="240" w:lineRule="auto"/>
            </w:pPr>
            <w:r w:rsidRPr="003953EE">
              <w:t>Create cell references to data in other worksheets or workbooks</w:t>
            </w:r>
          </w:p>
          <w:p w:rsidR="008C5A16" w:rsidRPr="003953EE" w:rsidRDefault="008C5A16" w:rsidP="008C5A16">
            <w:pPr>
              <w:spacing w:after="0" w:line="240" w:lineRule="auto"/>
            </w:pPr>
          </w:p>
        </w:tc>
        <w:tc>
          <w:tcPr>
            <w:tcW w:w="2786" w:type="dxa"/>
          </w:tcPr>
          <w:p w:rsidR="008C5A16" w:rsidRPr="003953EE" w:rsidRDefault="008C5A16" w:rsidP="008C5A16">
            <w:pPr>
              <w:pStyle w:val="ListParagraph"/>
              <w:numPr>
                <w:ilvl w:val="0"/>
                <w:numId w:val="16"/>
              </w:numPr>
              <w:spacing w:after="0" w:line="240" w:lineRule="auto"/>
            </w:pPr>
            <w:r w:rsidRPr="003953EE">
              <w:t>Mark Moss</w:t>
            </w:r>
          </w:p>
          <w:p w:rsidR="008C5A16" w:rsidRPr="003953EE" w:rsidRDefault="008C5A16" w:rsidP="008C5A16">
            <w:pPr>
              <w:pStyle w:val="ListParagraph"/>
              <w:numPr>
                <w:ilvl w:val="0"/>
                <w:numId w:val="16"/>
              </w:numPr>
              <w:spacing w:after="0" w:line="240" w:lineRule="auto"/>
            </w:pPr>
            <w:r w:rsidRPr="003953EE">
              <w:t xml:space="preserve">CMPS-101 </w:t>
            </w:r>
            <w:r>
              <w:t>B</w:t>
            </w:r>
          </w:p>
          <w:p w:rsidR="008C5A16" w:rsidRPr="003953EE" w:rsidRDefault="008C5A16" w:rsidP="008C5A16">
            <w:pPr>
              <w:numPr>
                <w:ilvl w:val="0"/>
                <w:numId w:val="16"/>
              </w:numPr>
              <w:spacing w:after="0" w:line="240" w:lineRule="auto"/>
            </w:pPr>
            <w:r w:rsidRPr="003953EE">
              <w:t>Be able to Access data from a separate file and combine results of formulas using cell references.</w:t>
            </w:r>
          </w:p>
          <w:p w:rsidR="008C5A16" w:rsidRPr="003953EE" w:rsidRDefault="008C5A16" w:rsidP="008C5A16">
            <w:pPr>
              <w:numPr>
                <w:ilvl w:val="0"/>
                <w:numId w:val="16"/>
              </w:numPr>
              <w:spacing w:after="0" w:line="240" w:lineRule="auto"/>
            </w:pPr>
            <w:r w:rsidRPr="003953EE">
              <w:t>Assignments</w:t>
            </w:r>
          </w:p>
          <w:p w:rsidR="008C5A16" w:rsidRPr="003953EE" w:rsidRDefault="008C5A16" w:rsidP="008C5A16">
            <w:pPr>
              <w:pStyle w:val="ListParagraph"/>
              <w:numPr>
                <w:ilvl w:val="0"/>
                <w:numId w:val="16"/>
              </w:numPr>
              <w:spacing w:after="0" w:line="240" w:lineRule="auto"/>
            </w:pPr>
            <w:r w:rsidRPr="003953EE">
              <w:t xml:space="preserve">Week 08 </w:t>
            </w:r>
            <w:r>
              <w:t>Winter 2013</w:t>
            </w:r>
          </w:p>
        </w:tc>
        <w:tc>
          <w:tcPr>
            <w:tcW w:w="1714" w:type="dxa"/>
          </w:tcPr>
          <w:p w:rsidR="008C5A16" w:rsidRPr="003953EE" w:rsidRDefault="008C5A16" w:rsidP="008C5A16">
            <w:pPr>
              <w:spacing w:after="0" w:line="240" w:lineRule="auto"/>
            </w:pPr>
            <w:r>
              <w:t>5</w:t>
            </w:r>
            <w:r w:rsidRPr="003953EE">
              <w:t xml:space="preserve">0% of </w:t>
            </w:r>
            <w:r>
              <w:t>students</w:t>
            </w:r>
            <w:r w:rsidRPr="003953EE">
              <w:t xml:space="preserve"> meet measurement goal.</w:t>
            </w:r>
          </w:p>
        </w:tc>
        <w:tc>
          <w:tcPr>
            <w:tcW w:w="1890" w:type="dxa"/>
          </w:tcPr>
          <w:p w:rsidR="008C5A16" w:rsidRPr="003953EE" w:rsidRDefault="008C5A16" w:rsidP="008C5A16">
            <w:pPr>
              <w:spacing w:after="0" w:line="240" w:lineRule="auto"/>
            </w:pPr>
            <w:r>
              <w:t>38% of students were able to complete the tasks.</w:t>
            </w:r>
          </w:p>
        </w:tc>
        <w:tc>
          <w:tcPr>
            <w:tcW w:w="2070" w:type="dxa"/>
          </w:tcPr>
          <w:p w:rsidR="008C5A16" w:rsidRPr="003953EE" w:rsidRDefault="008C5A16" w:rsidP="008C5A16">
            <w:pPr>
              <w:spacing w:after="0" w:line="240" w:lineRule="auto"/>
            </w:pPr>
            <w:r>
              <w:t xml:space="preserve">Students were unable to conceptualize creating references in other workbooks. </w:t>
            </w:r>
          </w:p>
        </w:tc>
        <w:tc>
          <w:tcPr>
            <w:tcW w:w="2268" w:type="dxa"/>
          </w:tcPr>
          <w:p w:rsidR="008C5A16" w:rsidRPr="003953EE" w:rsidRDefault="008C5A16" w:rsidP="008C5A16">
            <w:pPr>
              <w:spacing w:after="0" w:line="240" w:lineRule="auto"/>
            </w:pPr>
            <w:r>
              <w:t>Recommendation: expand the lecture on this section and give more examples and have students work on several problems working with references to other workbooks.</w:t>
            </w:r>
          </w:p>
        </w:tc>
      </w:tr>
    </w:tbl>
    <w:p w:rsidR="008C5A16" w:rsidRDefault="008C5A16" w:rsidP="008C5A16"/>
    <w:p w:rsidR="008C5A16" w:rsidRPr="003A4E97" w:rsidRDefault="008C5A16" w:rsidP="008C5A16">
      <w:pPr>
        <w:spacing w:after="0"/>
        <w:rPr>
          <w:b/>
          <w:sz w:val="24"/>
          <w:szCs w:val="24"/>
        </w:rPr>
      </w:pPr>
      <w:r>
        <w:rPr>
          <w:b/>
          <w:sz w:val="24"/>
          <w:szCs w:val="24"/>
        </w:rPr>
        <w:lastRenderedPageBreak/>
        <w:t>AAS – GENERAL DIRECT TRANSFER DEGREE</w:t>
      </w:r>
    </w:p>
    <w:p w:rsidR="008C5A16" w:rsidRPr="003A4E97" w:rsidRDefault="008C5A16" w:rsidP="008C5A16">
      <w:pPr>
        <w:rPr>
          <w:b/>
          <w:sz w:val="24"/>
          <w:szCs w:val="24"/>
        </w:rPr>
      </w:pPr>
      <w:r w:rsidRPr="003A4E97">
        <w:rPr>
          <w:b/>
          <w:sz w:val="24"/>
          <w:szCs w:val="24"/>
        </w:rPr>
        <w:t>PROGRAM ASSESSME</w:t>
      </w:r>
      <w:r>
        <w:rPr>
          <w:b/>
          <w:sz w:val="24"/>
          <w:szCs w:val="24"/>
        </w:rPr>
        <w:t>N</w:t>
      </w:r>
      <w:r w:rsidRPr="003A4E97">
        <w:rPr>
          <w:b/>
          <w:sz w:val="24"/>
          <w:szCs w:val="24"/>
        </w:rPr>
        <w:t xml:space="preserve">T </w:t>
      </w:r>
      <w:r>
        <w:rPr>
          <w:b/>
          <w:sz w:val="24"/>
          <w:szCs w:val="24"/>
        </w:rPr>
        <w:t>MATRIX</w:t>
      </w:r>
      <w:r w:rsidRPr="003A4E97">
        <w:rPr>
          <w:b/>
          <w:sz w:val="24"/>
          <w:szCs w:val="24"/>
        </w:rPr>
        <w:t xml:space="preserve"> – 201</w:t>
      </w:r>
      <w:r>
        <w:rPr>
          <w:b/>
          <w:sz w:val="24"/>
          <w:szCs w:val="24"/>
        </w:rPr>
        <w:t>2-2013</w:t>
      </w:r>
    </w:p>
    <w:p w:rsidR="008C5A16" w:rsidRPr="00020A6F" w:rsidRDefault="008C5A16" w:rsidP="008C5A16">
      <w:pPr>
        <w:spacing w:after="0"/>
        <w:rPr>
          <w:i/>
        </w:rPr>
      </w:pPr>
      <w:r w:rsidRPr="00020A6F">
        <w:rPr>
          <w:i/>
        </w:rPr>
        <w:t>Program Statement:  Designed for students to explore and develop skills in global issues, communication, natural sciences, cultural awareness, social conditions and 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2397"/>
        <w:gridCol w:w="1703"/>
        <w:gridCol w:w="1817"/>
        <w:gridCol w:w="2345"/>
        <w:gridCol w:w="2345"/>
      </w:tblGrid>
      <w:tr w:rsidR="008C5A16" w:rsidRPr="00ED5D2F" w:rsidTr="008C5A16">
        <w:tc>
          <w:tcPr>
            <w:tcW w:w="2718" w:type="dxa"/>
          </w:tcPr>
          <w:p w:rsidR="008C5A16" w:rsidRPr="00ED5D2F" w:rsidRDefault="008C5A16" w:rsidP="008C5A16">
            <w:pPr>
              <w:spacing w:after="0" w:line="240" w:lineRule="auto"/>
              <w:rPr>
                <w:b/>
                <w:sz w:val="24"/>
                <w:szCs w:val="24"/>
              </w:rPr>
            </w:pPr>
            <w:r w:rsidRPr="00ED5D2F">
              <w:rPr>
                <w:b/>
                <w:sz w:val="24"/>
                <w:szCs w:val="24"/>
              </w:rPr>
              <w:t>Program Outcomes</w:t>
            </w:r>
          </w:p>
        </w:tc>
        <w:tc>
          <w:tcPr>
            <w:tcW w:w="2516" w:type="dxa"/>
          </w:tcPr>
          <w:p w:rsidR="008C5A16" w:rsidRPr="00ED5D2F" w:rsidRDefault="008C5A16" w:rsidP="008C5A16">
            <w:pPr>
              <w:spacing w:after="0" w:line="240" w:lineRule="auto"/>
              <w:rPr>
                <w:b/>
                <w:sz w:val="24"/>
                <w:szCs w:val="24"/>
              </w:rPr>
            </w:pPr>
            <w:r>
              <w:rPr>
                <w:b/>
                <w:sz w:val="24"/>
                <w:szCs w:val="24"/>
              </w:rPr>
              <w:t>Assessment Strategies</w:t>
            </w:r>
          </w:p>
          <w:p w:rsidR="008C5A16" w:rsidRPr="00ED5D2F" w:rsidRDefault="008C5A16" w:rsidP="008C5A16">
            <w:pPr>
              <w:spacing w:after="0" w:line="240" w:lineRule="auto"/>
              <w:rPr>
                <w:sz w:val="20"/>
                <w:szCs w:val="20"/>
              </w:rPr>
            </w:pPr>
            <w:r>
              <w:rPr>
                <w:sz w:val="20"/>
                <w:szCs w:val="20"/>
              </w:rPr>
              <w:t>(w</w:t>
            </w:r>
            <w:r w:rsidRPr="00ED5D2F">
              <w:rPr>
                <w:sz w:val="20"/>
                <w:szCs w:val="20"/>
              </w:rPr>
              <w:t>ho, what, how, when?)</w:t>
            </w:r>
          </w:p>
        </w:tc>
        <w:tc>
          <w:tcPr>
            <w:tcW w:w="1714" w:type="dxa"/>
          </w:tcPr>
          <w:p w:rsidR="008C5A16" w:rsidRPr="00ED5D2F" w:rsidRDefault="008C5A16" w:rsidP="008C5A16">
            <w:pPr>
              <w:spacing w:after="0" w:line="240" w:lineRule="auto"/>
              <w:jc w:val="center"/>
              <w:rPr>
                <w:b/>
                <w:sz w:val="24"/>
                <w:szCs w:val="24"/>
              </w:rPr>
            </w:pPr>
            <w:r w:rsidRPr="00ED5D2F">
              <w:rPr>
                <w:b/>
                <w:sz w:val="24"/>
                <w:szCs w:val="24"/>
              </w:rPr>
              <w:t>Measurement Goal</w:t>
            </w:r>
          </w:p>
          <w:p w:rsidR="008C5A16" w:rsidRPr="00ED5D2F" w:rsidRDefault="008C5A16" w:rsidP="008C5A16">
            <w:pPr>
              <w:spacing w:after="0" w:line="240" w:lineRule="auto"/>
              <w:rPr>
                <w:sz w:val="20"/>
                <w:szCs w:val="20"/>
              </w:rPr>
            </w:pPr>
            <w:r w:rsidRPr="00ED5D2F">
              <w:rPr>
                <w:sz w:val="20"/>
                <w:szCs w:val="20"/>
              </w:rPr>
              <w:t>(expected results)</w:t>
            </w:r>
          </w:p>
        </w:tc>
        <w:tc>
          <w:tcPr>
            <w:tcW w:w="1890" w:type="dxa"/>
          </w:tcPr>
          <w:p w:rsidR="008C5A16" w:rsidRPr="00ED5D2F" w:rsidRDefault="008C5A16" w:rsidP="008C5A16">
            <w:pPr>
              <w:spacing w:after="0" w:line="240" w:lineRule="auto"/>
              <w:jc w:val="center"/>
              <w:rPr>
                <w:b/>
                <w:sz w:val="24"/>
                <w:szCs w:val="24"/>
              </w:rPr>
            </w:pPr>
            <w:r w:rsidRPr="00ED5D2F">
              <w:rPr>
                <w:b/>
                <w:sz w:val="24"/>
                <w:szCs w:val="24"/>
              </w:rPr>
              <w:t>Findings</w:t>
            </w:r>
          </w:p>
          <w:p w:rsidR="008C5A16" w:rsidRPr="00ED5D2F" w:rsidRDefault="008C5A16" w:rsidP="008C5A16">
            <w:pPr>
              <w:spacing w:after="0" w:line="240" w:lineRule="auto"/>
              <w:jc w:val="center"/>
              <w:rPr>
                <w:sz w:val="20"/>
                <w:szCs w:val="20"/>
              </w:rPr>
            </w:pPr>
            <w:r w:rsidRPr="00ED5D2F">
              <w:rPr>
                <w:sz w:val="20"/>
                <w:szCs w:val="20"/>
              </w:rPr>
              <w:t>(Actual results)</w:t>
            </w:r>
          </w:p>
        </w:tc>
        <w:tc>
          <w:tcPr>
            <w:tcW w:w="2070" w:type="dxa"/>
          </w:tcPr>
          <w:p w:rsidR="008C5A16" w:rsidRPr="00ED5D2F" w:rsidRDefault="008C5A16" w:rsidP="008C5A16">
            <w:pPr>
              <w:spacing w:after="0" w:line="240" w:lineRule="auto"/>
              <w:rPr>
                <w:b/>
                <w:sz w:val="24"/>
                <w:szCs w:val="24"/>
              </w:rPr>
            </w:pPr>
            <w:r w:rsidRPr="00ED5D2F">
              <w:rPr>
                <w:b/>
                <w:sz w:val="24"/>
                <w:szCs w:val="24"/>
              </w:rPr>
              <w:t>Analysis of Data</w:t>
            </w:r>
          </w:p>
          <w:p w:rsidR="008C5A16" w:rsidRPr="00ED5D2F" w:rsidRDefault="008C5A16" w:rsidP="008C5A16">
            <w:pPr>
              <w:spacing w:after="0" w:line="240" w:lineRule="auto"/>
              <w:rPr>
                <w:sz w:val="20"/>
                <w:szCs w:val="20"/>
              </w:rPr>
            </w:pPr>
            <w:r w:rsidRPr="00ED5D2F">
              <w:rPr>
                <w:sz w:val="20"/>
                <w:szCs w:val="20"/>
              </w:rPr>
              <w:t>(What students learned &amp; what they didn’t learn)</w:t>
            </w:r>
          </w:p>
        </w:tc>
        <w:tc>
          <w:tcPr>
            <w:tcW w:w="2268" w:type="dxa"/>
          </w:tcPr>
          <w:p w:rsidR="008C5A16" w:rsidRPr="00ED5D2F" w:rsidRDefault="008C5A16" w:rsidP="008C5A16">
            <w:pPr>
              <w:spacing w:after="0" w:line="240" w:lineRule="auto"/>
              <w:rPr>
                <w:b/>
                <w:sz w:val="24"/>
                <w:szCs w:val="24"/>
              </w:rPr>
            </w:pPr>
            <w:r w:rsidRPr="00ED5D2F">
              <w:rPr>
                <w:b/>
                <w:sz w:val="24"/>
                <w:szCs w:val="24"/>
              </w:rPr>
              <w:t>Action or Recommendation</w:t>
            </w:r>
          </w:p>
        </w:tc>
      </w:tr>
      <w:tr w:rsidR="008C5A16" w:rsidRPr="00ED5D2F" w:rsidTr="008C5A16">
        <w:trPr>
          <w:trHeight w:val="710"/>
        </w:trPr>
        <w:tc>
          <w:tcPr>
            <w:tcW w:w="13176" w:type="dxa"/>
            <w:gridSpan w:val="6"/>
          </w:tcPr>
          <w:p w:rsidR="008C5A16" w:rsidRPr="00020A6F" w:rsidRDefault="008C5A16" w:rsidP="008C5A16">
            <w:pPr>
              <w:numPr>
                <w:ilvl w:val="0"/>
                <w:numId w:val="18"/>
              </w:numPr>
              <w:spacing w:after="0" w:line="240" w:lineRule="auto"/>
              <w:rPr>
                <w:b/>
              </w:rPr>
            </w:pPr>
            <w:r>
              <w:rPr>
                <w:b/>
              </w:rPr>
              <w:t xml:space="preserve"> Organize:</w:t>
            </w:r>
          </w:p>
        </w:tc>
      </w:tr>
      <w:tr w:rsidR="008C5A16" w:rsidRPr="00ED5D2F" w:rsidTr="008C5A16">
        <w:tc>
          <w:tcPr>
            <w:tcW w:w="2718" w:type="dxa"/>
          </w:tcPr>
          <w:p w:rsidR="008C5A16" w:rsidRDefault="008C5A16" w:rsidP="008C5A16">
            <w:pPr>
              <w:spacing w:after="0" w:line="240" w:lineRule="auto"/>
            </w:pPr>
            <w:r>
              <w:t>1</w:t>
            </w:r>
            <w:r w:rsidRPr="00ED5D2F">
              <w:t xml:space="preserve">a.  </w:t>
            </w:r>
            <w:r>
              <w:t>Prioritize effectively to accomplish goals.</w:t>
            </w:r>
          </w:p>
          <w:p w:rsidR="008C5A16" w:rsidRPr="00ED5D2F" w:rsidRDefault="008C5A16" w:rsidP="008C5A16">
            <w:pPr>
              <w:spacing w:after="0" w:line="240" w:lineRule="auto"/>
            </w:pPr>
            <w:r>
              <w:t>Due Dates (assignments)</w:t>
            </w:r>
          </w:p>
        </w:tc>
        <w:tc>
          <w:tcPr>
            <w:tcW w:w="2516" w:type="dxa"/>
          </w:tcPr>
          <w:p w:rsidR="008C5A16" w:rsidRPr="00ED5D2F" w:rsidRDefault="008C5A16" w:rsidP="008C5A16">
            <w:pPr>
              <w:spacing w:after="0" w:line="240" w:lineRule="auto"/>
            </w:pPr>
            <w:r>
              <w:t>English 98 A&amp;B, Final “Tribal Environmental Issue” paper, DTA assessment rubric, last week of the quarter</w:t>
            </w:r>
          </w:p>
        </w:tc>
        <w:tc>
          <w:tcPr>
            <w:tcW w:w="1714" w:type="dxa"/>
          </w:tcPr>
          <w:p w:rsidR="008C5A16" w:rsidRPr="00ED5D2F" w:rsidRDefault="008C5A16" w:rsidP="008C5A16">
            <w:pPr>
              <w:spacing w:after="0" w:line="240" w:lineRule="auto"/>
            </w:pPr>
            <w:r>
              <w:t>80% of students will at the “Beginning” level</w:t>
            </w:r>
          </w:p>
        </w:tc>
        <w:tc>
          <w:tcPr>
            <w:tcW w:w="1890" w:type="dxa"/>
          </w:tcPr>
          <w:p w:rsidR="008C5A16" w:rsidRPr="00ED5D2F" w:rsidRDefault="008C5A16" w:rsidP="008C5A16">
            <w:pPr>
              <w:spacing w:after="0" w:line="240" w:lineRule="auto"/>
            </w:pPr>
            <w:r>
              <w:t>A total of 20 students were enrolled in the two 98 sections. 15 students completed the final paper at the “Beginning” level (75%)</w:t>
            </w:r>
          </w:p>
        </w:tc>
        <w:tc>
          <w:tcPr>
            <w:tcW w:w="2070" w:type="dxa"/>
          </w:tcPr>
          <w:p w:rsidR="008C5A16" w:rsidRPr="00ED5D2F" w:rsidRDefault="008C5A16" w:rsidP="008C5A16">
            <w:pPr>
              <w:spacing w:after="0" w:line="240" w:lineRule="auto"/>
            </w:pPr>
            <w:r>
              <w:t>Students learned that they need to prioritize to meet due dates. That didn’t mean they did it effectively.</w:t>
            </w:r>
          </w:p>
        </w:tc>
        <w:tc>
          <w:tcPr>
            <w:tcW w:w="2268" w:type="dxa"/>
          </w:tcPr>
          <w:p w:rsidR="008C5A16" w:rsidRPr="00ED5D2F" w:rsidRDefault="008C5A16" w:rsidP="008C5A16">
            <w:pPr>
              <w:spacing w:after="0" w:line="240" w:lineRule="auto"/>
            </w:pPr>
            <w:r>
              <w:t xml:space="preserve">Weekly “lab” time with assistance from instructor and work study writing mentor. </w:t>
            </w:r>
          </w:p>
        </w:tc>
      </w:tr>
      <w:tr w:rsidR="008C5A16" w:rsidRPr="00ED5D2F" w:rsidTr="008C5A16">
        <w:tc>
          <w:tcPr>
            <w:tcW w:w="2718" w:type="dxa"/>
          </w:tcPr>
          <w:p w:rsidR="008C5A16" w:rsidRPr="00ED5D2F" w:rsidRDefault="008C5A16" w:rsidP="008C5A16">
            <w:pPr>
              <w:spacing w:after="0" w:line="240" w:lineRule="auto"/>
            </w:pPr>
            <w:r>
              <w:t>1</w:t>
            </w:r>
            <w:r w:rsidRPr="00ED5D2F">
              <w:t xml:space="preserve">b. </w:t>
            </w:r>
            <w:r>
              <w:t>Prepare for, engage in, and complete tasks, projects, and procedures.</w:t>
            </w:r>
          </w:p>
          <w:p w:rsidR="008C5A16" w:rsidRPr="00ED5D2F" w:rsidRDefault="008C5A16" w:rsidP="008C5A16">
            <w:pPr>
              <w:spacing w:after="0" w:line="240" w:lineRule="auto"/>
            </w:pPr>
            <w:r>
              <w:t>Project Task management</w:t>
            </w:r>
          </w:p>
        </w:tc>
        <w:tc>
          <w:tcPr>
            <w:tcW w:w="2516" w:type="dxa"/>
          </w:tcPr>
          <w:p w:rsidR="008C5A16" w:rsidRPr="00ED5D2F" w:rsidRDefault="008C5A16" w:rsidP="008C5A16">
            <w:pPr>
              <w:spacing w:after="0" w:line="240" w:lineRule="auto"/>
            </w:pPr>
            <w:r>
              <w:t>See above</w:t>
            </w:r>
          </w:p>
        </w:tc>
        <w:tc>
          <w:tcPr>
            <w:tcW w:w="1714" w:type="dxa"/>
          </w:tcPr>
          <w:p w:rsidR="008C5A16" w:rsidRPr="00ED5D2F" w:rsidRDefault="008C5A16" w:rsidP="008C5A16">
            <w:pPr>
              <w:spacing w:after="0" w:line="240" w:lineRule="auto"/>
            </w:pPr>
            <w:r>
              <w:t>See above</w:t>
            </w:r>
          </w:p>
        </w:tc>
        <w:tc>
          <w:tcPr>
            <w:tcW w:w="1890" w:type="dxa"/>
          </w:tcPr>
          <w:p w:rsidR="008C5A16" w:rsidRPr="00ED5D2F" w:rsidRDefault="008C5A16" w:rsidP="008C5A16">
            <w:pPr>
              <w:spacing w:after="0" w:line="240" w:lineRule="auto"/>
            </w:pPr>
            <w:r>
              <w:t>See above</w:t>
            </w:r>
          </w:p>
        </w:tc>
        <w:tc>
          <w:tcPr>
            <w:tcW w:w="2070" w:type="dxa"/>
          </w:tcPr>
          <w:p w:rsidR="008C5A16" w:rsidRPr="00ED5D2F" w:rsidRDefault="008C5A16" w:rsidP="008C5A16">
            <w:pPr>
              <w:spacing w:after="0" w:line="240" w:lineRule="auto"/>
            </w:pPr>
            <w:r>
              <w:t>Students learned that they could accomplish a seemingly large assignment if they followed the plan of breaking the paper down into weekly “chunks”.</w:t>
            </w:r>
          </w:p>
        </w:tc>
        <w:tc>
          <w:tcPr>
            <w:tcW w:w="2268" w:type="dxa"/>
          </w:tcPr>
          <w:p w:rsidR="008C5A16" w:rsidRPr="00ED5D2F" w:rsidRDefault="008C5A16" w:rsidP="008C5A16">
            <w:pPr>
              <w:spacing w:after="0" w:line="240" w:lineRule="auto"/>
            </w:pPr>
            <w:r>
              <w:t>Weekly required check-in at the M&amp;W Center.</w:t>
            </w:r>
          </w:p>
        </w:tc>
      </w:tr>
      <w:tr w:rsidR="008C5A16" w:rsidRPr="00ED5D2F" w:rsidTr="008C5A16">
        <w:tc>
          <w:tcPr>
            <w:tcW w:w="2718" w:type="dxa"/>
          </w:tcPr>
          <w:p w:rsidR="008C5A16" w:rsidRPr="00ED5D2F" w:rsidRDefault="008C5A16" w:rsidP="008C5A16">
            <w:pPr>
              <w:spacing w:after="0" w:line="240" w:lineRule="auto"/>
            </w:pPr>
            <w:r>
              <w:t>1c</w:t>
            </w:r>
            <w:r w:rsidRPr="00ED5D2F">
              <w:t xml:space="preserve">. </w:t>
            </w:r>
            <w:r>
              <w:t>Apply logic and organizational skills essential to a successful life experience.</w:t>
            </w:r>
          </w:p>
          <w:p w:rsidR="008C5A16" w:rsidRPr="00ED5D2F" w:rsidRDefault="008C5A16" w:rsidP="008C5A16">
            <w:pPr>
              <w:spacing w:after="0" w:line="240" w:lineRule="auto"/>
            </w:pPr>
            <w:r>
              <w:t>Critical Thinking</w:t>
            </w:r>
          </w:p>
        </w:tc>
        <w:tc>
          <w:tcPr>
            <w:tcW w:w="2516" w:type="dxa"/>
          </w:tcPr>
          <w:p w:rsidR="008C5A16" w:rsidRPr="00ED5D2F" w:rsidRDefault="008C5A16" w:rsidP="008C5A16">
            <w:pPr>
              <w:spacing w:after="0" w:line="240" w:lineRule="auto"/>
            </w:pPr>
            <w:r>
              <w:t>See above</w:t>
            </w:r>
          </w:p>
        </w:tc>
        <w:tc>
          <w:tcPr>
            <w:tcW w:w="1714" w:type="dxa"/>
          </w:tcPr>
          <w:p w:rsidR="008C5A16" w:rsidRPr="00ED5D2F" w:rsidRDefault="008C5A16" w:rsidP="008C5A16">
            <w:pPr>
              <w:spacing w:after="0" w:line="240" w:lineRule="auto"/>
            </w:pPr>
            <w:r>
              <w:t>See above</w:t>
            </w:r>
          </w:p>
        </w:tc>
        <w:tc>
          <w:tcPr>
            <w:tcW w:w="1890" w:type="dxa"/>
          </w:tcPr>
          <w:p w:rsidR="008C5A16" w:rsidRPr="00ED5D2F" w:rsidRDefault="008C5A16" w:rsidP="008C5A16">
            <w:pPr>
              <w:spacing w:after="0" w:line="240" w:lineRule="auto"/>
            </w:pPr>
            <w:r>
              <w:t>See above</w:t>
            </w:r>
          </w:p>
        </w:tc>
        <w:tc>
          <w:tcPr>
            <w:tcW w:w="2070" w:type="dxa"/>
          </w:tcPr>
          <w:p w:rsidR="008C5A16" w:rsidRPr="00ED5D2F" w:rsidRDefault="008C5A16" w:rsidP="008C5A16">
            <w:pPr>
              <w:spacing w:after="0" w:line="240" w:lineRule="auto"/>
            </w:pPr>
            <w:r>
              <w:t>Students at the “Beginning” level need a connection and/or relevance of planning/organizational skills to real life</w:t>
            </w:r>
          </w:p>
        </w:tc>
        <w:tc>
          <w:tcPr>
            <w:tcW w:w="2268" w:type="dxa"/>
          </w:tcPr>
          <w:p w:rsidR="008C5A16" w:rsidRPr="00ED5D2F" w:rsidRDefault="008C5A16" w:rsidP="008C5A16">
            <w:pPr>
              <w:spacing w:after="0" w:line="240" w:lineRule="auto"/>
            </w:pPr>
            <w:r>
              <w:t>An assignment that mimics the planning/organizational skills in a “real-life’situation</w:t>
            </w:r>
          </w:p>
        </w:tc>
      </w:tr>
    </w:tbl>
    <w:p w:rsidR="008C5A16" w:rsidRDefault="008C5A16" w:rsidP="008C5A1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516"/>
        <w:gridCol w:w="1714"/>
        <w:gridCol w:w="1890"/>
        <w:gridCol w:w="2070"/>
        <w:gridCol w:w="2268"/>
      </w:tblGrid>
      <w:tr w:rsidR="008C5A16" w:rsidRPr="00ED5D2F" w:rsidTr="008C5A16">
        <w:tc>
          <w:tcPr>
            <w:tcW w:w="13176" w:type="dxa"/>
            <w:gridSpan w:val="6"/>
          </w:tcPr>
          <w:p w:rsidR="008C5A16" w:rsidRPr="00020A6F" w:rsidRDefault="008C5A16" w:rsidP="008C5A16">
            <w:pPr>
              <w:numPr>
                <w:ilvl w:val="0"/>
                <w:numId w:val="18"/>
              </w:numPr>
              <w:spacing w:after="0" w:line="240" w:lineRule="auto"/>
              <w:rPr>
                <w:b/>
              </w:rPr>
            </w:pPr>
            <w:r>
              <w:rPr>
                <w:b/>
              </w:rPr>
              <w:lastRenderedPageBreak/>
              <w:t>Analyze and Synthesize:</w:t>
            </w:r>
          </w:p>
        </w:tc>
      </w:tr>
      <w:tr w:rsidR="008C5A16" w:rsidRPr="00ED5D2F" w:rsidTr="008C5A16">
        <w:tc>
          <w:tcPr>
            <w:tcW w:w="2718" w:type="dxa"/>
          </w:tcPr>
          <w:p w:rsidR="008C5A16" w:rsidRPr="00ED5D2F" w:rsidRDefault="008C5A16" w:rsidP="008C5A16">
            <w:pPr>
              <w:spacing w:after="0" w:line="240" w:lineRule="auto"/>
            </w:pPr>
            <w:r>
              <w:t>2a</w:t>
            </w:r>
            <w:r w:rsidRPr="00ED5D2F">
              <w:t xml:space="preserve">. </w:t>
            </w:r>
            <w:r>
              <w:t>Use information, logical reasoning processes, and analysis to solve problems in a variety of contexts.</w:t>
            </w:r>
          </w:p>
        </w:tc>
        <w:tc>
          <w:tcPr>
            <w:tcW w:w="2516" w:type="dxa"/>
          </w:tcPr>
          <w:p w:rsidR="008C5A16" w:rsidRPr="00ED5D2F" w:rsidRDefault="008C5A16" w:rsidP="008C5A16">
            <w:pPr>
              <w:spacing w:after="0" w:line="240" w:lineRule="auto"/>
            </w:pPr>
            <w:r>
              <w:t>English 98 A&amp;B, Final “Tribal Environmental Issue” paper, DTA assessment rubric, last week of the quarter</w:t>
            </w:r>
          </w:p>
        </w:tc>
        <w:tc>
          <w:tcPr>
            <w:tcW w:w="1714" w:type="dxa"/>
          </w:tcPr>
          <w:p w:rsidR="008C5A16" w:rsidRPr="00ED5D2F" w:rsidRDefault="008C5A16" w:rsidP="008C5A16">
            <w:pPr>
              <w:spacing w:after="0" w:line="240" w:lineRule="auto"/>
            </w:pPr>
            <w:r>
              <w:t>80% of students will at the “Beginning” level</w:t>
            </w:r>
          </w:p>
        </w:tc>
        <w:tc>
          <w:tcPr>
            <w:tcW w:w="1890" w:type="dxa"/>
          </w:tcPr>
          <w:p w:rsidR="008C5A16" w:rsidRPr="00ED5D2F" w:rsidRDefault="008C5A16" w:rsidP="008C5A16">
            <w:pPr>
              <w:spacing w:after="0" w:line="240" w:lineRule="auto"/>
            </w:pPr>
            <w:r>
              <w:t>A total of 20 students were enrolled in the two 98 sections. 15 students completed the final paper at the “Beginning” level (75%)</w:t>
            </w:r>
          </w:p>
        </w:tc>
        <w:tc>
          <w:tcPr>
            <w:tcW w:w="2070" w:type="dxa"/>
          </w:tcPr>
          <w:p w:rsidR="008C5A16" w:rsidRPr="00ED5D2F" w:rsidRDefault="008C5A16" w:rsidP="008C5A16">
            <w:pPr>
              <w:spacing w:after="0" w:line="240" w:lineRule="auto"/>
            </w:pPr>
            <w:r>
              <w:t>Students learned that a variety of reliable information is needed to support their reasoning processes.  Students need practice with “logical reasoning process and analysis to solve problems”</w:t>
            </w:r>
          </w:p>
        </w:tc>
        <w:tc>
          <w:tcPr>
            <w:tcW w:w="2268" w:type="dxa"/>
          </w:tcPr>
          <w:p w:rsidR="008C5A16" w:rsidRDefault="008C5A16" w:rsidP="008C5A16">
            <w:pPr>
              <w:spacing w:after="0" w:line="240" w:lineRule="auto"/>
            </w:pPr>
            <w:r>
              <w:t xml:space="preserve">Critical thinking work. </w:t>
            </w:r>
          </w:p>
          <w:p w:rsidR="008C5A16" w:rsidRPr="00ED5D2F" w:rsidRDefault="008C5A16" w:rsidP="008C5A16">
            <w:pPr>
              <w:spacing w:after="0" w:line="240" w:lineRule="auto"/>
            </w:pPr>
            <w:r>
              <w:t>Direct TV ads (slippery slope-logical fallacies)</w:t>
            </w:r>
          </w:p>
        </w:tc>
      </w:tr>
      <w:tr w:rsidR="008C5A16" w:rsidRPr="00ED5D2F" w:rsidTr="008C5A16">
        <w:tc>
          <w:tcPr>
            <w:tcW w:w="2718" w:type="dxa"/>
          </w:tcPr>
          <w:p w:rsidR="008C5A16" w:rsidRPr="00ED5D2F" w:rsidRDefault="008C5A16" w:rsidP="008C5A16">
            <w:pPr>
              <w:spacing w:after="0" w:line="240" w:lineRule="auto"/>
              <w:rPr>
                <w:b/>
                <w:sz w:val="24"/>
                <w:szCs w:val="24"/>
              </w:rPr>
            </w:pPr>
            <w:r>
              <w:t>2b. formulate and apply critical thinking in a variety of situations and content disciplines. (already addressed by 1c)</w:t>
            </w:r>
          </w:p>
        </w:tc>
        <w:tc>
          <w:tcPr>
            <w:tcW w:w="2516" w:type="dxa"/>
          </w:tcPr>
          <w:p w:rsidR="008C5A16" w:rsidRPr="00ED5D2F" w:rsidRDefault="008C5A16" w:rsidP="008C5A16">
            <w:pPr>
              <w:spacing w:after="0" w:line="240" w:lineRule="auto"/>
            </w:pPr>
            <w:r>
              <w:t>See above</w:t>
            </w:r>
          </w:p>
        </w:tc>
        <w:tc>
          <w:tcPr>
            <w:tcW w:w="1714" w:type="dxa"/>
          </w:tcPr>
          <w:p w:rsidR="008C5A16" w:rsidRPr="00ED5D2F" w:rsidRDefault="008C5A16" w:rsidP="008C5A16">
            <w:pPr>
              <w:spacing w:after="0" w:line="240" w:lineRule="auto"/>
            </w:pPr>
            <w:r>
              <w:t>See above</w:t>
            </w:r>
          </w:p>
        </w:tc>
        <w:tc>
          <w:tcPr>
            <w:tcW w:w="1890" w:type="dxa"/>
          </w:tcPr>
          <w:p w:rsidR="008C5A16" w:rsidRPr="00ED5D2F" w:rsidRDefault="008C5A16" w:rsidP="008C5A16">
            <w:pPr>
              <w:spacing w:after="0" w:line="240" w:lineRule="auto"/>
            </w:pPr>
            <w:r>
              <w:t>See above</w:t>
            </w:r>
          </w:p>
        </w:tc>
        <w:tc>
          <w:tcPr>
            <w:tcW w:w="2070" w:type="dxa"/>
          </w:tcPr>
          <w:p w:rsidR="008C5A16" w:rsidRPr="00ED5D2F" w:rsidRDefault="008C5A16" w:rsidP="008C5A16">
            <w:pPr>
              <w:spacing w:after="0" w:line="240" w:lineRule="auto"/>
            </w:pPr>
            <w:r>
              <w:t>See above</w:t>
            </w:r>
          </w:p>
        </w:tc>
        <w:tc>
          <w:tcPr>
            <w:tcW w:w="2268" w:type="dxa"/>
          </w:tcPr>
          <w:p w:rsidR="008C5A16" w:rsidRPr="00ED5D2F" w:rsidRDefault="008C5A16" w:rsidP="008C5A16">
            <w:pPr>
              <w:spacing w:after="0" w:line="240" w:lineRule="auto"/>
            </w:pPr>
            <w:r>
              <w:t>See above</w:t>
            </w:r>
          </w:p>
        </w:tc>
      </w:tr>
      <w:tr w:rsidR="008C5A16" w:rsidRPr="00ED5D2F" w:rsidTr="008C5A16">
        <w:tc>
          <w:tcPr>
            <w:tcW w:w="2718" w:type="dxa"/>
          </w:tcPr>
          <w:p w:rsidR="008C5A16" w:rsidRDefault="008C5A16" w:rsidP="008C5A16">
            <w:pPr>
              <w:spacing w:after="0" w:line="240" w:lineRule="auto"/>
            </w:pPr>
            <w:r>
              <w:t>2</w:t>
            </w:r>
            <w:r w:rsidRPr="00ED5D2F">
              <w:t xml:space="preserve">c. </w:t>
            </w:r>
            <w:r>
              <w:t>Effectively assess the legitimacy of information sources.</w:t>
            </w:r>
            <w:r w:rsidRPr="00ED5D2F">
              <w:t xml:space="preserve"> </w:t>
            </w:r>
          </w:p>
          <w:p w:rsidR="008C5A16" w:rsidRPr="00ED5D2F" w:rsidRDefault="008C5A16" w:rsidP="008C5A16">
            <w:pPr>
              <w:spacing w:after="0" w:line="240" w:lineRule="auto"/>
            </w:pPr>
          </w:p>
        </w:tc>
        <w:tc>
          <w:tcPr>
            <w:tcW w:w="2516" w:type="dxa"/>
          </w:tcPr>
          <w:p w:rsidR="008C5A16" w:rsidRPr="00ED5D2F" w:rsidRDefault="008C5A16" w:rsidP="008C5A16">
            <w:pPr>
              <w:spacing w:after="0" w:line="240" w:lineRule="auto"/>
            </w:pPr>
            <w:r>
              <w:t>See above</w:t>
            </w:r>
          </w:p>
        </w:tc>
        <w:tc>
          <w:tcPr>
            <w:tcW w:w="1714" w:type="dxa"/>
          </w:tcPr>
          <w:p w:rsidR="008C5A16" w:rsidRPr="00ED5D2F" w:rsidRDefault="008C5A16" w:rsidP="008C5A16">
            <w:pPr>
              <w:spacing w:after="0" w:line="240" w:lineRule="auto"/>
            </w:pPr>
            <w:r>
              <w:t>See above</w:t>
            </w:r>
          </w:p>
        </w:tc>
        <w:tc>
          <w:tcPr>
            <w:tcW w:w="1890" w:type="dxa"/>
          </w:tcPr>
          <w:p w:rsidR="008C5A16" w:rsidRPr="00ED5D2F" w:rsidRDefault="008C5A16" w:rsidP="008C5A16">
            <w:pPr>
              <w:spacing w:after="0" w:line="240" w:lineRule="auto"/>
            </w:pPr>
            <w:r>
              <w:t>See above</w:t>
            </w:r>
          </w:p>
        </w:tc>
        <w:tc>
          <w:tcPr>
            <w:tcW w:w="2070" w:type="dxa"/>
          </w:tcPr>
          <w:p w:rsidR="008C5A16" w:rsidRPr="00ED5D2F" w:rsidRDefault="008C5A16" w:rsidP="008C5A16">
            <w:pPr>
              <w:spacing w:after="0" w:line="240" w:lineRule="auto"/>
            </w:pPr>
            <w:r>
              <w:t>Students learned that there are a variety of sources-some better than others</w:t>
            </w:r>
          </w:p>
        </w:tc>
        <w:tc>
          <w:tcPr>
            <w:tcW w:w="2268" w:type="dxa"/>
          </w:tcPr>
          <w:p w:rsidR="008C5A16" w:rsidRPr="00ED5D2F" w:rsidRDefault="008C5A16" w:rsidP="008C5A16">
            <w:pPr>
              <w:spacing w:after="0" w:line="240" w:lineRule="auto"/>
            </w:pPr>
            <w:r>
              <w:t>State Farm “The Internet Doesn’t Lie” ad, bogus web pages, Google Scholar, academic databases</w:t>
            </w:r>
          </w:p>
        </w:tc>
      </w:tr>
    </w:tbl>
    <w:p w:rsidR="008C5A16" w:rsidRDefault="008C5A16" w:rsidP="00A11BA4">
      <w:pPr>
        <w:rPr>
          <w:rFonts w:ascii="Calibri" w:eastAsia="Calibri" w:hAnsi="Calibri" w:cs="Times New Roman"/>
        </w:rPr>
        <w:sectPr w:rsidR="008C5A16" w:rsidSect="002F4D52">
          <w:footerReference w:type="default" r:id="rId16"/>
          <w:pgSz w:w="15840" w:h="12240" w:orient="landscape"/>
          <w:pgMar w:top="720" w:right="1440" w:bottom="1152" w:left="1440" w:header="720" w:footer="720" w:gutter="0"/>
          <w:cols w:space="720"/>
          <w:docGrid w:linePitch="360"/>
        </w:sectPr>
      </w:pPr>
    </w:p>
    <w:p w:rsidR="008C5A16" w:rsidRPr="008C5A16" w:rsidRDefault="008C5A16" w:rsidP="002F4D52">
      <w:pPr>
        <w:jc w:val="center"/>
        <w:rPr>
          <w:rFonts w:ascii="Calibri" w:eastAsia="Calibri" w:hAnsi="Calibri" w:cs="Times New Roman"/>
          <w:b/>
          <w:color w:val="C00000"/>
          <w:sz w:val="28"/>
          <w:szCs w:val="28"/>
        </w:rPr>
      </w:pPr>
      <w:r w:rsidRPr="008C5A16">
        <w:rPr>
          <w:rFonts w:ascii="Calibri" w:eastAsia="Calibri" w:hAnsi="Calibri" w:cs="Times New Roman"/>
          <w:b/>
          <w:color w:val="C00000"/>
          <w:sz w:val="28"/>
          <w:szCs w:val="28"/>
        </w:rPr>
        <w:lastRenderedPageBreak/>
        <w:t>AAS – B&amp;E</w:t>
      </w:r>
    </w:p>
    <w:p w:rsidR="008C5A16" w:rsidRDefault="008C5A16" w:rsidP="008C5A16">
      <w:pPr>
        <w:jc w:val="center"/>
        <w:rPr>
          <w:rFonts w:ascii="Calibri" w:eastAsia="Calibri" w:hAnsi="Calibri" w:cs="Times New Roman"/>
          <w:sz w:val="28"/>
          <w:szCs w:val="28"/>
        </w:rPr>
      </w:pPr>
      <w:r>
        <w:rPr>
          <w:rFonts w:ascii="Calibri" w:eastAsia="Calibri" w:hAnsi="Calibri" w:cs="Times New Roman"/>
          <w:sz w:val="28"/>
          <w:szCs w:val="28"/>
        </w:rPr>
        <w:t>Associate of Arts and Science</w:t>
      </w:r>
    </w:p>
    <w:p w:rsidR="008C5A16" w:rsidRDefault="008C5A16" w:rsidP="008C5A16">
      <w:pPr>
        <w:jc w:val="center"/>
        <w:rPr>
          <w:rFonts w:ascii="Calibri" w:eastAsia="Calibri" w:hAnsi="Calibri" w:cs="Times New Roman"/>
          <w:sz w:val="28"/>
          <w:szCs w:val="28"/>
        </w:rPr>
      </w:pPr>
      <w:r>
        <w:rPr>
          <w:rFonts w:ascii="Calibri" w:eastAsia="Calibri" w:hAnsi="Calibri" w:cs="Times New Roman"/>
          <w:sz w:val="28"/>
          <w:szCs w:val="28"/>
        </w:rPr>
        <w:t>Business &amp; Entrepreneurship</w:t>
      </w:r>
    </w:p>
    <w:p w:rsidR="008C5A16" w:rsidRDefault="008C5A16" w:rsidP="008C5A16">
      <w:pPr>
        <w:jc w:val="center"/>
        <w:rPr>
          <w:rFonts w:ascii="Calibri" w:eastAsia="Calibri" w:hAnsi="Calibri" w:cs="Times New Roman"/>
          <w:sz w:val="28"/>
          <w:szCs w:val="28"/>
        </w:rPr>
        <w:sectPr w:rsidR="008C5A16" w:rsidSect="002F4D52">
          <w:footerReference w:type="default" r:id="rId17"/>
          <w:pgSz w:w="12240" w:h="15840"/>
          <w:pgMar w:top="1440" w:right="1152" w:bottom="1440" w:left="720" w:header="720" w:footer="720" w:gutter="0"/>
          <w:cols w:space="720"/>
          <w:docGrid w:linePitch="360"/>
        </w:sectPr>
      </w:pPr>
    </w:p>
    <w:p w:rsidR="002270FF" w:rsidRPr="003A4E97" w:rsidRDefault="002270FF" w:rsidP="002270FF">
      <w:pPr>
        <w:spacing w:after="0"/>
        <w:rPr>
          <w:b/>
          <w:sz w:val="24"/>
          <w:szCs w:val="24"/>
        </w:rPr>
      </w:pPr>
      <w:r>
        <w:rPr>
          <w:b/>
          <w:sz w:val="24"/>
          <w:szCs w:val="24"/>
        </w:rPr>
        <w:lastRenderedPageBreak/>
        <w:t>TRIBAL OUTCOMES</w:t>
      </w:r>
    </w:p>
    <w:p w:rsidR="002270FF" w:rsidRPr="003A4E97" w:rsidRDefault="002270FF" w:rsidP="002270FF">
      <w:pPr>
        <w:rPr>
          <w:b/>
          <w:sz w:val="24"/>
          <w:szCs w:val="24"/>
        </w:rPr>
      </w:pPr>
      <w:r>
        <w:rPr>
          <w:b/>
          <w:sz w:val="24"/>
          <w:szCs w:val="24"/>
        </w:rPr>
        <w:t>INSTITUTIONAL</w:t>
      </w:r>
      <w:r w:rsidRPr="003A4E97">
        <w:rPr>
          <w:b/>
          <w:sz w:val="24"/>
          <w:szCs w:val="24"/>
        </w:rPr>
        <w:t xml:space="preserve"> ASSESSME</w:t>
      </w:r>
      <w:r>
        <w:rPr>
          <w:b/>
          <w:sz w:val="24"/>
          <w:szCs w:val="24"/>
        </w:rPr>
        <w:t>N</w:t>
      </w:r>
      <w:r w:rsidRPr="003A4E97">
        <w:rPr>
          <w:b/>
          <w:sz w:val="24"/>
          <w:szCs w:val="24"/>
        </w:rPr>
        <w:t>T</w:t>
      </w:r>
      <w:r>
        <w:rPr>
          <w:b/>
          <w:sz w:val="24"/>
          <w:szCs w:val="24"/>
        </w:rPr>
        <w:t xml:space="preserve"> Matrix – 2012-13</w:t>
      </w:r>
    </w:p>
    <w:p w:rsidR="002270FF" w:rsidRPr="00A7567A" w:rsidRDefault="002270FF" w:rsidP="002270FF">
      <w:pPr>
        <w:spacing w:after="0"/>
        <w:rPr>
          <w:i/>
          <w:sz w:val="24"/>
          <w:szCs w:val="24"/>
        </w:rPr>
      </w:pPr>
      <w:r>
        <w:rPr>
          <w:i/>
          <w:sz w:val="24"/>
          <w:szCs w:val="24"/>
        </w:rPr>
        <w:t>Mission</w:t>
      </w:r>
      <w:r w:rsidRPr="00A7567A">
        <w:rPr>
          <w:i/>
          <w:sz w:val="24"/>
          <w:szCs w:val="24"/>
        </w:rPr>
        <w:t xml:space="preserve"> Statement: </w:t>
      </w:r>
      <w:r>
        <w:rPr>
          <w:i/>
          <w:sz w:val="24"/>
          <w:szCs w:val="24"/>
        </w:rPr>
        <w:t>Trough education, Northwest Indian College promotes indigenous self-determination and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516"/>
        <w:gridCol w:w="1714"/>
        <w:gridCol w:w="1890"/>
        <w:gridCol w:w="2070"/>
        <w:gridCol w:w="2268"/>
      </w:tblGrid>
      <w:tr w:rsidR="002270FF" w:rsidRPr="00ED5D2F" w:rsidTr="00410B9F">
        <w:tc>
          <w:tcPr>
            <w:tcW w:w="2718" w:type="dxa"/>
          </w:tcPr>
          <w:p w:rsidR="002270FF" w:rsidRPr="00ED5D2F" w:rsidRDefault="002270FF" w:rsidP="00410B9F">
            <w:pPr>
              <w:spacing w:after="0" w:line="240" w:lineRule="auto"/>
              <w:rPr>
                <w:b/>
                <w:sz w:val="24"/>
                <w:szCs w:val="24"/>
              </w:rPr>
            </w:pPr>
            <w:r>
              <w:rPr>
                <w:b/>
                <w:sz w:val="24"/>
                <w:szCs w:val="24"/>
              </w:rPr>
              <w:t>Institutional</w:t>
            </w:r>
            <w:r w:rsidRPr="00ED5D2F">
              <w:rPr>
                <w:b/>
                <w:sz w:val="24"/>
                <w:szCs w:val="24"/>
              </w:rPr>
              <w:t xml:space="preserve"> Outcomes</w:t>
            </w:r>
          </w:p>
        </w:tc>
        <w:tc>
          <w:tcPr>
            <w:tcW w:w="2516" w:type="dxa"/>
          </w:tcPr>
          <w:p w:rsidR="002270FF" w:rsidRPr="00ED5D2F" w:rsidRDefault="002270FF" w:rsidP="00410B9F">
            <w:pPr>
              <w:spacing w:after="0" w:line="240" w:lineRule="auto"/>
              <w:rPr>
                <w:b/>
                <w:sz w:val="24"/>
                <w:szCs w:val="24"/>
              </w:rPr>
            </w:pPr>
            <w:r>
              <w:rPr>
                <w:b/>
                <w:sz w:val="24"/>
                <w:szCs w:val="24"/>
              </w:rPr>
              <w:t>Assess</w:t>
            </w:r>
            <w:r w:rsidRPr="00ED5D2F">
              <w:rPr>
                <w:b/>
                <w:sz w:val="24"/>
                <w:szCs w:val="24"/>
              </w:rPr>
              <w:t>ment</w:t>
            </w:r>
            <w:r>
              <w:rPr>
                <w:b/>
                <w:sz w:val="24"/>
                <w:szCs w:val="24"/>
              </w:rPr>
              <w:t xml:space="preserve"> Strategies</w:t>
            </w:r>
          </w:p>
          <w:p w:rsidR="002270FF" w:rsidRPr="00ED5D2F" w:rsidRDefault="002270FF" w:rsidP="00410B9F">
            <w:pPr>
              <w:spacing w:after="0" w:line="240" w:lineRule="auto"/>
              <w:rPr>
                <w:sz w:val="20"/>
                <w:szCs w:val="20"/>
              </w:rPr>
            </w:pPr>
            <w:r w:rsidRPr="00ED5D2F">
              <w:rPr>
                <w:sz w:val="20"/>
                <w:szCs w:val="20"/>
              </w:rPr>
              <w:t>(Who, what, how, when?)</w:t>
            </w:r>
          </w:p>
        </w:tc>
        <w:tc>
          <w:tcPr>
            <w:tcW w:w="1714" w:type="dxa"/>
          </w:tcPr>
          <w:p w:rsidR="002270FF" w:rsidRPr="00ED5D2F" w:rsidRDefault="002270FF" w:rsidP="00410B9F">
            <w:pPr>
              <w:spacing w:after="0" w:line="240" w:lineRule="auto"/>
              <w:jc w:val="center"/>
              <w:rPr>
                <w:b/>
                <w:sz w:val="24"/>
                <w:szCs w:val="24"/>
              </w:rPr>
            </w:pPr>
            <w:r w:rsidRPr="00ED5D2F">
              <w:rPr>
                <w:b/>
                <w:sz w:val="24"/>
                <w:szCs w:val="24"/>
              </w:rPr>
              <w:t>Measurement Goal</w:t>
            </w:r>
          </w:p>
          <w:p w:rsidR="002270FF" w:rsidRPr="00ED5D2F" w:rsidRDefault="002270FF" w:rsidP="00410B9F">
            <w:pPr>
              <w:spacing w:after="0" w:line="240" w:lineRule="auto"/>
              <w:rPr>
                <w:sz w:val="20"/>
                <w:szCs w:val="20"/>
              </w:rPr>
            </w:pPr>
            <w:r w:rsidRPr="00ED5D2F">
              <w:rPr>
                <w:sz w:val="20"/>
                <w:szCs w:val="20"/>
              </w:rPr>
              <w:t>(expected results)</w:t>
            </w:r>
          </w:p>
        </w:tc>
        <w:tc>
          <w:tcPr>
            <w:tcW w:w="1890" w:type="dxa"/>
          </w:tcPr>
          <w:p w:rsidR="002270FF" w:rsidRPr="00ED5D2F" w:rsidRDefault="002270FF" w:rsidP="00410B9F">
            <w:pPr>
              <w:spacing w:after="0" w:line="240" w:lineRule="auto"/>
              <w:jc w:val="center"/>
              <w:rPr>
                <w:b/>
                <w:sz w:val="24"/>
                <w:szCs w:val="24"/>
              </w:rPr>
            </w:pPr>
            <w:r w:rsidRPr="00ED5D2F">
              <w:rPr>
                <w:b/>
                <w:sz w:val="24"/>
                <w:szCs w:val="24"/>
              </w:rPr>
              <w:t>Findings</w:t>
            </w:r>
          </w:p>
          <w:p w:rsidR="002270FF" w:rsidRPr="00ED5D2F" w:rsidRDefault="002270FF" w:rsidP="00410B9F">
            <w:pPr>
              <w:spacing w:after="0" w:line="240" w:lineRule="auto"/>
              <w:jc w:val="center"/>
              <w:rPr>
                <w:sz w:val="20"/>
                <w:szCs w:val="20"/>
              </w:rPr>
            </w:pPr>
            <w:r w:rsidRPr="00ED5D2F">
              <w:rPr>
                <w:sz w:val="20"/>
                <w:szCs w:val="20"/>
              </w:rPr>
              <w:t>(Actual results)</w:t>
            </w:r>
          </w:p>
        </w:tc>
        <w:tc>
          <w:tcPr>
            <w:tcW w:w="2070" w:type="dxa"/>
          </w:tcPr>
          <w:p w:rsidR="002270FF" w:rsidRPr="00ED5D2F" w:rsidRDefault="002270FF" w:rsidP="00410B9F">
            <w:pPr>
              <w:spacing w:after="0" w:line="240" w:lineRule="auto"/>
              <w:rPr>
                <w:b/>
                <w:sz w:val="24"/>
                <w:szCs w:val="24"/>
              </w:rPr>
            </w:pPr>
            <w:r w:rsidRPr="00ED5D2F">
              <w:rPr>
                <w:b/>
                <w:sz w:val="24"/>
                <w:szCs w:val="24"/>
              </w:rPr>
              <w:t>Analysis of Data</w:t>
            </w:r>
          </w:p>
          <w:p w:rsidR="002270FF" w:rsidRPr="00ED5D2F" w:rsidRDefault="002270FF" w:rsidP="00410B9F">
            <w:pPr>
              <w:spacing w:after="0" w:line="240" w:lineRule="auto"/>
              <w:rPr>
                <w:sz w:val="20"/>
                <w:szCs w:val="20"/>
              </w:rPr>
            </w:pPr>
            <w:r w:rsidRPr="00ED5D2F">
              <w:rPr>
                <w:sz w:val="20"/>
                <w:szCs w:val="20"/>
              </w:rPr>
              <w:t>(What students learned &amp; what they didn’t learn)</w:t>
            </w:r>
          </w:p>
        </w:tc>
        <w:tc>
          <w:tcPr>
            <w:tcW w:w="2268" w:type="dxa"/>
          </w:tcPr>
          <w:p w:rsidR="002270FF" w:rsidRPr="00ED5D2F" w:rsidRDefault="002270FF" w:rsidP="00410B9F">
            <w:pPr>
              <w:spacing w:after="0" w:line="240" w:lineRule="auto"/>
              <w:rPr>
                <w:b/>
                <w:sz w:val="24"/>
                <w:szCs w:val="24"/>
              </w:rPr>
            </w:pPr>
            <w:r w:rsidRPr="00ED5D2F">
              <w:rPr>
                <w:b/>
                <w:sz w:val="24"/>
                <w:szCs w:val="24"/>
              </w:rPr>
              <w:t>Action or Recommendation</w:t>
            </w:r>
          </w:p>
        </w:tc>
      </w:tr>
      <w:tr w:rsidR="002270FF" w:rsidRPr="00ED5D2F" w:rsidTr="00410B9F">
        <w:tc>
          <w:tcPr>
            <w:tcW w:w="13176" w:type="dxa"/>
            <w:gridSpan w:val="6"/>
          </w:tcPr>
          <w:p w:rsidR="002270FF" w:rsidRPr="00A7567A" w:rsidRDefault="002270FF" w:rsidP="002270FF">
            <w:pPr>
              <w:numPr>
                <w:ilvl w:val="0"/>
                <w:numId w:val="19"/>
              </w:numPr>
              <w:spacing w:after="0" w:line="240" w:lineRule="auto"/>
              <w:rPr>
                <w:b/>
              </w:rPr>
            </w:pPr>
            <w:r>
              <w:rPr>
                <w:b/>
              </w:rPr>
              <w:t xml:space="preserve">Sense of Place: </w:t>
            </w:r>
          </w:p>
        </w:tc>
      </w:tr>
      <w:tr w:rsidR="002270FF" w:rsidRPr="00ED5D2F" w:rsidTr="00410B9F">
        <w:tc>
          <w:tcPr>
            <w:tcW w:w="2718" w:type="dxa"/>
          </w:tcPr>
          <w:p w:rsidR="002270FF" w:rsidRPr="00ED5D2F" w:rsidRDefault="002270FF" w:rsidP="00410B9F">
            <w:pPr>
              <w:spacing w:after="0" w:line="240" w:lineRule="auto"/>
            </w:pPr>
          </w:p>
        </w:tc>
        <w:tc>
          <w:tcPr>
            <w:tcW w:w="2516" w:type="dxa"/>
          </w:tcPr>
          <w:p w:rsidR="002270FF" w:rsidRPr="00ED5D2F" w:rsidRDefault="002270FF" w:rsidP="00410B9F">
            <w:pPr>
              <w:spacing w:after="0" w:line="240" w:lineRule="auto"/>
            </w:pPr>
          </w:p>
        </w:tc>
        <w:tc>
          <w:tcPr>
            <w:tcW w:w="1714" w:type="dxa"/>
          </w:tcPr>
          <w:p w:rsidR="002270FF" w:rsidRPr="00ED5D2F" w:rsidRDefault="002270FF" w:rsidP="00410B9F">
            <w:pPr>
              <w:spacing w:after="0" w:line="240" w:lineRule="auto"/>
            </w:pPr>
          </w:p>
        </w:tc>
        <w:tc>
          <w:tcPr>
            <w:tcW w:w="1890" w:type="dxa"/>
          </w:tcPr>
          <w:p w:rsidR="002270FF" w:rsidRPr="00ED5D2F" w:rsidRDefault="002270FF" w:rsidP="00410B9F">
            <w:pPr>
              <w:spacing w:after="0" w:line="240" w:lineRule="auto"/>
            </w:pPr>
          </w:p>
        </w:tc>
        <w:tc>
          <w:tcPr>
            <w:tcW w:w="2070" w:type="dxa"/>
          </w:tcPr>
          <w:p w:rsidR="002270FF" w:rsidRPr="00ED5D2F" w:rsidRDefault="002270FF" w:rsidP="00410B9F">
            <w:pPr>
              <w:spacing w:after="0" w:line="240" w:lineRule="auto"/>
            </w:pPr>
          </w:p>
        </w:tc>
        <w:tc>
          <w:tcPr>
            <w:tcW w:w="2268" w:type="dxa"/>
          </w:tcPr>
          <w:p w:rsidR="002270FF" w:rsidRPr="00ED5D2F" w:rsidRDefault="002270FF" w:rsidP="00410B9F">
            <w:pPr>
              <w:spacing w:after="0" w:line="240" w:lineRule="auto"/>
            </w:pPr>
          </w:p>
        </w:tc>
      </w:tr>
      <w:tr w:rsidR="002270FF" w:rsidRPr="00ED5D2F" w:rsidTr="00410B9F">
        <w:tc>
          <w:tcPr>
            <w:tcW w:w="13176" w:type="dxa"/>
            <w:gridSpan w:val="6"/>
          </w:tcPr>
          <w:p w:rsidR="002270FF" w:rsidRPr="00A7567A" w:rsidRDefault="002270FF" w:rsidP="002270FF">
            <w:pPr>
              <w:numPr>
                <w:ilvl w:val="0"/>
                <w:numId w:val="19"/>
              </w:numPr>
              <w:spacing w:after="0" w:line="240" w:lineRule="auto"/>
              <w:rPr>
                <w:b/>
              </w:rPr>
            </w:pPr>
            <w:r>
              <w:rPr>
                <w:b/>
              </w:rPr>
              <w:t>What it is to be a People</w:t>
            </w:r>
          </w:p>
        </w:tc>
      </w:tr>
      <w:tr w:rsidR="002270FF" w:rsidRPr="00ED5D2F" w:rsidTr="00410B9F">
        <w:tc>
          <w:tcPr>
            <w:tcW w:w="2718" w:type="dxa"/>
          </w:tcPr>
          <w:p w:rsidR="002270FF" w:rsidRDefault="002270FF" w:rsidP="00410B9F">
            <w:pPr>
              <w:spacing w:after="0" w:line="240" w:lineRule="auto"/>
            </w:pPr>
            <w:r>
              <w:t>Evaluate the preparation and management of specific public and tribal budgets to describe historical data on resource utilization to effectively plan for the future.</w:t>
            </w:r>
          </w:p>
          <w:p w:rsidR="002270FF" w:rsidRPr="00ED5D2F" w:rsidRDefault="002270FF" w:rsidP="00410B9F">
            <w:pPr>
              <w:spacing w:after="0" w:line="240" w:lineRule="auto"/>
            </w:pPr>
          </w:p>
          <w:p w:rsidR="002270FF" w:rsidRDefault="002270FF" w:rsidP="00410B9F">
            <w:pPr>
              <w:spacing w:after="0" w:line="240" w:lineRule="auto"/>
            </w:pPr>
          </w:p>
          <w:p w:rsidR="002270FF" w:rsidRDefault="002270FF" w:rsidP="00410B9F">
            <w:pPr>
              <w:spacing w:after="0" w:line="240" w:lineRule="auto"/>
            </w:pPr>
          </w:p>
          <w:p w:rsidR="002270FF" w:rsidRDefault="002270FF" w:rsidP="00410B9F">
            <w:pPr>
              <w:spacing w:after="0" w:line="240" w:lineRule="auto"/>
            </w:pPr>
          </w:p>
          <w:p w:rsidR="002270FF" w:rsidRDefault="002270FF" w:rsidP="00410B9F">
            <w:pPr>
              <w:spacing w:after="0" w:line="240" w:lineRule="auto"/>
            </w:pPr>
          </w:p>
          <w:p w:rsidR="002270FF" w:rsidRPr="00ED5D2F" w:rsidRDefault="002270FF" w:rsidP="00410B9F">
            <w:pPr>
              <w:spacing w:after="0" w:line="240" w:lineRule="auto"/>
            </w:pPr>
          </w:p>
        </w:tc>
        <w:tc>
          <w:tcPr>
            <w:tcW w:w="2516" w:type="dxa"/>
          </w:tcPr>
          <w:p w:rsidR="002270FF" w:rsidRDefault="002270FF" w:rsidP="00410B9F">
            <w:pPr>
              <w:spacing w:after="0" w:line="240" w:lineRule="auto"/>
            </w:pPr>
            <w:r>
              <w:t>PTAD 200 – Budgeting course offered Fall 2012.  This course meets twice a week Tuesday and Thursday at 1-2:20 pm.  The assignment used for assessment will be the final presentation to be held the last week of class.</w:t>
            </w:r>
          </w:p>
          <w:p w:rsidR="002270FF" w:rsidRPr="00ED5D2F" w:rsidRDefault="002270FF" w:rsidP="00410B9F">
            <w:pPr>
              <w:spacing w:after="0" w:line="240" w:lineRule="auto"/>
            </w:pPr>
          </w:p>
        </w:tc>
        <w:tc>
          <w:tcPr>
            <w:tcW w:w="1714" w:type="dxa"/>
          </w:tcPr>
          <w:p w:rsidR="002270FF" w:rsidRPr="00ED5D2F" w:rsidRDefault="002270FF" w:rsidP="00410B9F">
            <w:pPr>
              <w:spacing w:after="0" w:line="240" w:lineRule="auto"/>
            </w:pPr>
            <w:r>
              <w:t>Expected result will be for 50 – 75 % of the students assessed at the accomplished level.</w:t>
            </w:r>
          </w:p>
        </w:tc>
        <w:tc>
          <w:tcPr>
            <w:tcW w:w="1890" w:type="dxa"/>
          </w:tcPr>
          <w:p w:rsidR="002270FF" w:rsidRDefault="002270FF" w:rsidP="00410B9F">
            <w:pPr>
              <w:spacing w:after="0" w:line="240" w:lineRule="auto"/>
            </w:pPr>
            <w:r>
              <w:t>85% completed the assignment</w:t>
            </w:r>
          </w:p>
          <w:p w:rsidR="002270FF" w:rsidRDefault="002270FF" w:rsidP="00410B9F">
            <w:pPr>
              <w:spacing w:after="0" w:line="240" w:lineRule="auto"/>
            </w:pPr>
            <w:r>
              <w:t>15% did not complete the assignment</w:t>
            </w:r>
          </w:p>
          <w:p w:rsidR="002270FF" w:rsidRDefault="002270FF" w:rsidP="00410B9F">
            <w:pPr>
              <w:spacing w:after="0" w:line="240" w:lineRule="auto"/>
            </w:pPr>
            <w:r>
              <w:t>69% completed at the accomplished level</w:t>
            </w:r>
          </w:p>
          <w:p w:rsidR="002270FF" w:rsidRPr="00ED5D2F" w:rsidRDefault="002270FF" w:rsidP="00410B9F">
            <w:pPr>
              <w:spacing w:after="0" w:line="240" w:lineRule="auto"/>
            </w:pPr>
            <w:r>
              <w:t>15% completed at the developing level</w:t>
            </w:r>
          </w:p>
        </w:tc>
        <w:tc>
          <w:tcPr>
            <w:tcW w:w="2070" w:type="dxa"/>
          </w:tcPr>
          <w:p w:rsidR="002270FF" w:rsidRPr="00ED5D2F" w:rsidRDefault="002270FF" w:rsidP="00410B9F">
            <w:pPr>
              <w:spacing w:after="0" w:line="240" w:lineRule="auto"/>
            </w:pPr>
            <w:r>
              <w:t>Students were able to relate the budget course to the organizational department and how this involved their community.</w:t>
            </w:r>
          </w:p>
        </w:tc>
        <w:tc>
          <w:tcPr>
            <w:tcW w:w="2268" w:type="dxa"/>
          </w:tcPr>
          <w:p w:rsidR="002270FF" w:rsidRPr="00ED5D2F" w:rsidRDefault="002270FF" w:rsidP="00410B9F">
            <w:pPr>
              <w:spacing w:after="0" w:line="240" w:lineRule="auto"/>
            </w:pPr>
            <w:r>
              <w:t>Recommend an assignment before the end of the quarter in order to offer an opportunity for all students to participate and keep them engaged to hopefully increase retention.</w:t>
            </w:r>
          </w:p>
        </w:tc>
      </w:tr>
    </w:tbl>
    <w:p w:rsidR="002270FF" w:rsidRDefault="002270FF" w:rsidP="002270FF"/>
    <w:p w:rsidR="002270FF" w:rsidRDefault="002270FF" w:rsidP="008C5A16">
      <w:pPr>
        <w:jc w:val="center"/>
        <w:rPr>
          <w:rFonts w:ascii="Calibri" w:eastAsia="Calibri" w:hAnsi="Calibri" w:cs="Times New Roman"/>
          <w:sz w:val="28"/>
          <w:szCs w:val="28"/>
        </w:rPr>
      </w:pPr>
      <w:r>
        <w:rPr>
          <w:rFonts w:ascii="Calibri" w:eastAsia="Calibri" w:hAnsi="Calibri" w:cs="Times New Roman"/>
          <w:sz w:val="28"/>
          <w:szCs w:val="28"/>
        </w:rPr>
        <w:br w:type="page"/>
      </w:r>
    </w:p>
    <w:p w:rsidR="002270FF" w:rsidRPr="003A4E97" w:rsidRDefault="002270FF" w:rsidP="002270FF">
      <w:pPr>
        <w:spacing w:after="0"/>
        <w:rPr>
          <w:b/>
          <w:sz w:val="24"/>
          <w:szCs w:val="24"/>
        </w:rPr>
      </w:pPr>
      <w:r>
        <w:rPr>
          <w:b/>
          <w:sz w:val="24"/>
          <w:szCs w:val="24"/>
        </w:rPr>
        <w:lastRenderedPageBreak/>
        <w:t>AAS – BUSINESS &amp; ENTREPRENEURSHIP</w:t>
      </w:r>
    </w:p>
    <w:p w:rsidR="002270FF" w:rsidRPr="003A4E97" w:rsidRDefault="002270FF" w:rsidP="002270FF">
      <w:pPr>
        <w:rPr>
          <w:b/>
          <w:sz w:val="24"/>
          <w:szCs w:val="24"/>
        </w:rPr>
      </w:pPr>
      <w:r w:rsidRPr="003A4E97">
        <w:rPr>
          <w:b/>
          <w:sz w:val="24"/>
          <w:szCs w:val="24"/>
        </w:rPr>
        <w:t>PROGRAM ASSESSME</w:t>
      </w:r>
      <w:r>
        <w:rPr>
          <w:b/>
          <w:sz w:val="24"/>
          <w:szCs w:val="24"/>
        </w:rPr>
        <w:t>N</w:t>
      </w:r>
      <w:r w:rsidRPr="003A4E97">
        <w:rPr>
          <w:b/>
          <w:sz w:val="24"/>
          <w:szCs w:val="24"/>
        </w:rPr>
        <w:t xml:space="preserve">T </w:t>
      </w:r>
      <w:r>
        <w:rPr>
          <w:b/>
          <w:sz w:val="24"/>
          <w:szCs w:val="24"/>
        </w:rPr>
        <w:t>MATRIX – 2012 - 13</w:t>
      </w:r>
    </w:p>
    <w:p w:rsidR="002270FF" w:rsidRDefault="002270FF" w:rsidP="002270FF">
      <w:pPr>
        <w:spacing w:after="0"/>
        <w:rPr>
          <w:i/>
        </w:rPr>
      </w:pPr>
      <w:r w:rsidRPr="00877A03">
        <w:rPr>
          <w:i/>
        </w:rPr>
        <w:t>Program Statement: Provides students with essential quantitative, communication and core business skills and knowledge to immediately perform successfully in a commercial enterprise or community organization.</w:t>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2522"/>
        <w:gridCol w:w="1718"/>
        <w:gridCol w:w="1894"/>
        <w:gridCol w:w="2075"/>
        <w:gridCol w:w="2273"/>
      </w:tblGrid>
      <w:tr w:rsidR="002270FF" w:rsidRPr="00ED5D2F" w:rsidTr="00410B9F">
        <w:trPr>
          <w:trHeight w:val="584"/>
        </w:trPr>
        <w:tc>
          <w:tcPr>
            <w:tcW w:w="2724" w:type="dxa"/>
          </w:tcPr>
          <w:p w:rsidR="002270FF" w:rsidRPr="00ED5D2F" w:rsidRDefault="002270FF" w:rsidP="00410B9F">
            <w:pPr>
              <w:spacing w:after="0" w:line="240" w:lineRule="auto"/>
              <w:rPr>
                <w:b/>
                <w:sz w:val="24"/>
                <w:szCs w:val="24"/>
              </w:rPr>
            </w:pPr>
            <w:r w:rsidRPr="00ED5D2F">
              <w:rPr>
                <w:b/>
                <w:sz w:val="24"/>
                <w:szCs w:val="24"/>
              </w:rPr>
              <w:t>Program Outcomes</w:t>
            </w:r>
          </w:p>
        </w:tc>
        <w:tc>
          <w:tcPr>
            <w:tcW w:w="2522" w:type="dxa"/>
          </w:tcPr>
          <w:p w:rsidR="002270FF" w:rsidRPr="00ED5D2F" w:rsidRDefault="002270FF" w:rsidP="00410B9F">
            <w:pPr>
              <w:spacing w:after="0" w:line="240" w:lineRule="auto"/>
              <w:rPr>
                <w:b/>
                <w:sz w:val="24"/>
                <w:szCs w:val="24"/>
              </w:rPr>
            </w:pPr>
            <w:r>
              <w:rPr>
                <w:b/>
                <w:sz w:val="24"/>
                <w:szCs w:val="24"/>
              </w:rPr>
              <w:t>Assessment</w:t>
            </w:r>
            <w:r w:rsidRPr="00ED5D2F">
              <w:rPr>
                <w:b/>
                <w:sz w:val="24"/>
                <w:szCs w:val="24"/>
              </w:rPr>
              <w:t xml:space="preserve"> </w:t>
            </w:r>
            <w:r>
              <w:rPr>
                <w:b/>
                <w:sz w:val="24"/>
                <w:szCs w:val="24"/>
              </w:rPr>
              <w:t>Strategies</w:t>
            </w:r>
          </w:p>
          <w:p w:rsidR="002270FF" w:rsidRPr="00ED5D2F" w:rsidRDefault="002270FF" w:rsidP="00410B9F">
            <w:pPr>
              <w:spacing w:after="0" w:line="240" w:lineRule="auto"/>
              <w:rPr>
                <w:sz w:val="20"/>
                <w:szCs w:val="20"/>
              </w:rPr>
            </w:pPr>
            <w:r w:rsidRPr="00ED5D2F">
              <w:rPr>
                <w:sz w:val="20"/>
                <w:szCs w:val="20"/>
              </w:rPr>
              <w:t>(Who, what, how, when?)</w:t>
            </w:r>
          </w:p>
        </w:tc>
        <w:tc>
          <w:tcPr>
            <w:tcW w:w="1718" w:type="dxa"/>
          </w:tcPr>
          <w:p w:rsidR="002270FF" w:rsidRPr="00ED5D2F" w:rsidRDefault="002270FF" w:rsidP="00410B9F">
            <w:pPr>
              <w:spacing w:after="0" w:line="240" w:lineRule="auto"/>
              <w:jc w:val="center"/>
              <w:rPr>
                <w:b/>
                <w:sz w:val="24"/>
                <w:szCs w:val="24"/>
              </w:rPr>
            </w:pPr>
            <w:r w:rsidRPr="00ED5D2F">
              <w:rPr>
                <w:b/>
                <w:sz w:val="24"/>
                <w:szCs w:val="24"/>
              </w:rPr>
              <w:t>Measurement Goal</w:t>
            </w:r>
          </w:p>
          <w:p w:rsidR="002270FF" w:rsidRPr="00ED5D2F" w:rsidRDefault="002270FF" w:rsidP="00410B9F">
            <w:pPr>
              <w:spacing w:after="0" w:line="240" w:lineRule="auto"/>
              <w:rPr>
                <w:sz w:val="20"/>
                <w:szCs w:val="20"/>
              </w:rPr>
            </w:pPr>
            <w:r w:rsidRPr="00ED5D2F">
              <w:rPr>
                <w:sz w:val="20"/>
                <w:szCs w:val="20"/>
              </w:rPr>
              <w:t>(expected results)</w:t>
            </w:r>
          </w:p>
        </w:tc>
        <w:tc>
          <w:tcPr>
            <w:tcW w:w="1894" w:type="dxa"/>
          </w:tcPr>
          <w:p w:rsidR="002270FF" w:rsidRPr="00ED5D2F" w:rsidRDefault="002270FF" w:rsidP="00410B9F">
            <w:pPr>
              <w:spacing w:after="0" w:line="240" w:lineRule="auto"/>
              <w:jc w:val="center"/>
              <w:rPr>
                <w:b/>
                <w:sz w:val="24"/>
                <w:szCs w:val="24"/>
              </w:rPr>
            </w:pPr>
            <w:r w:rsidRPr="00ED5D2F">
              <w:rPr>
                <w:b/>
                <w:sz w:val="24"/>
                <w:szCs w:val="24"/>
              </w:rPr>
              <w:t>Findings</w:t>
            </w:r>
          </w:p>
          <w:p w:rsidR="002270FF" w:rsidRPr="00ED5D2F" w:rsidRDefault="002270FF" w:rsidP="00410B9F">
            <w:pPr>
              <w:spacing w:after="0" w:line="240" w:lineRule="auto"/>
              <w:jc w:val="center"/>
              <w:rPr>
                <w:sz w:val="20"/>
                <w:szCs w:val="20"/>
              </w:rPr>
            </w:pPr>
            <w:r w:rsidRPr="00ED5D2F">
              <w:rPr>
                <w:sz w:val="20"/>
                <w:szCs w:val="20"/>
              </w:rPr>
              <w:t>(Actual results)</w:t>
            </w:r>
          </w:p>
        </w:tc>
        <w:tc>
          <w:tcPr>
            <w:tcW w:w="2075" w:type="dxa"/>
          </w:tcPr>
          <w:p w:rsidR="002270FF" w:rsidRPr="00ED5D2F" w:rsidRDefault="002270FF" w:rsidP="00410B9F">
            <w:pPr>
              <w:spacing w:after="0" w:line="240" w:lineRule="auto"/>
              <w:rPr>
                <w:b/>
                <w:sz w:val="24"/>
                <w:szCs w:val="24"/>
              </w:rPr>
            </w:pPr>
            <w:r w:rsidRPr="00ED5D2F">
              <w:rPr>
                <w:b/>
                <w:sz w:val="24"/>
                <w:szCs w:val="24"/>
              </w:rPr>
              <w:t>Analysis of Data</w:t>
            </w:r>
          </w:p>
          <w:p w:rsidR="002270FF" w:rsidRPr="00ED5D2F" w:rsidRDefault="002270FF" w:rsidP="00410B9F">
            <w:pPr>
              <w:spacing w:after="0" w:line="240" w:lineRule="auto"/>
              <w:rPr>
                <w:sz w:val="20"/>
                <w:szCs w:val="20"/>
              </w:rPr>
            </w:pPr>
            <w:r w:rsidRPr="00ED5D2F">
              <w:rPr>
                <w:sz w:val="20"/>
                <w:szCs w:val="20"/>
              </w:rPr>
              <w:t>(What students learned &amp; what they didn’t learn)</w:t>
            </w:r>
          </w:p>
        </w:tc>
        <w:tc>
          <w:tcPr>
            <w:tcW w:w="2273" w:type="dxa"/>
          </w:tcPr>
          <w:p w:rsidR="002270FF" w:rsidRPr="00ED5D2F" w:rsidRDefault="002270FF" w:rsidP="00410B9F">
            <w:pPr>
              <w:spacing w:after="0" w:line="240" w:lineRule="auto"/>
              <w:rPr>
                <w:b/>
                <w:sz w:val="24"/>
                <w:szCs w:val="24"/>
              </w:rPr>
            </w:pPr>
            <w:r w:rsidRPr="00ED5D2F">
              <w:rPr>
                <w:b/>
                <w:sz w:val="24"/>
                <w:szCs w:val="24"/>
              </w:rPr>
              <w:t>Action or Recommendation</w:t>
            </w:r>
          </w:p>
        </w:tc>
      </w:tr>
      <w:tr w:rsidR="002270FF" w:rsidRPr="00ED5D2F" w:rsidTr="00410B9F">
        <w:trPr>
          <w:trHeight w:val="155"/>
        </w:trPr>
        <w:tc>
          <w:tcPr>
            <w:tcW w:w="13206" w:type="dxa"/>
            <w:gridSpan w:val="6"/>
          </w:tcPr>
          <w:p w:rsidR="002270FF" w:rsidRPr="00F70466" w:rsidRDefault="002270FF" w:rsidP="002270FF">
            <w:pPr>
              <w:numPr>
                <w:ilvl w:val="0"/>
                <w:numId w:val="20"/>
              </w:numPr>
              <w:spacing w:after="0" w:line="240" w:lineRule="auto"/>
              <w:rPr>
                <w:b/>
              </w:rPr>
            </w:pPr>
            <w:r>
              <w:rPr>
                <w:b/>
              </w:rPr>
              <w:t>Quantitative Analysis:</w:t>
            </w:r>
          </w:p>
        </w:tc>
      </w:tr>
      <w:tr w:rsidR="002270FF" w:rsidRPr="00ED5D2F" w:rsidTr="00410B9F">
        <w:trPr>
          <w:trHeight w:val="1897"/>
        </w:trPr>
        <w:tc>
          <w:tcPr>
            <w:tcW w:w="2724" w:type="dxa"/>
          </w:tcPr>
          <w:p w:rsidR="002270FF" w:rsidRPr="00ED5D2F" w:rsidRDefault="002270FF" w:rsidP="00410B9F">
            <w:pPr>
              <w:spacing w:after="0" w:line="240" w:lineRule="auto"/>
            </w:pPr>
            <w:r>
              <w:t>4.a. Apply appropriate financial metrics for measuring business performance.</w:t>
            </w:r>
          </w:p>
          <w:p w:rsidR="002270FF" w:rsidRPr="00ED5D2F" w:rsidRDefault="002270FF" w:rsidP="00410B9F">
            <w:pPr>
              <w:spacing w:after="0" w:line="240" w:lineRule="auto"/>
            </w:pPr>
            <w:r>
              <w:t>4.b</w:t>
            </w:r>
            <w:r w:rsidRPr="00ED5D2F">
              <w:t xml:space="preserve">. </w:t>
            </w:r>
            <w:r>
              <w:t>Calculate financial ratios given requisite information.</w:t>
            </w:r>
          </w:p>
          <w:p w:rsidR="002270FF" w:rsidRPr="00ED5D2F" w:rsidRDefault="002270FF" w:rsidP="00410B9F">
            <w:r>
              <w:t>4.c. analyze and integrate financial metrics into the business decision making process.</w:t>
            </w:r>
          </w:p>
        </w:tc>
        <w:tc>
          <w:tcPr>
            <w:tcW w:w="2522" w:type="dxa"/>
          </w:tcPr>
          <w:p w:rsidR="002270FF" w:rsidRPr="00CD63AD" w:rsidRDefault="002270FF" w:rsidP="00410B9F">
            <w:pPr>
              <w:spacing w:after="0" w:line="240" w:lineRule="auto"/>
              <w:rPr>
                <w:sz w:val="20"/>
                <w:szCs w:val="20"/>
              </w:rPr>
            </w:pPr>
            <w:r w:rsidRPr="00CD63AD">
              <w:rPr>
                <w:sz w:val="20"/>
                <w:szCs w:val="20"/>
              </w:rPr>
              <w:t>Who – Steve Zawoysky</w:t>
            </w:r>
          </w:p>
          <w:p w:rsidR="002270FF" w:rsidRPr="00CD63AD" w:rsidRDefault="002270FF" w:rsidP="00410B9F">
            <w:pPr>
              <w:spacing w:after="0" w:line="240" w:lineRule="auto"/>
              <w:rPr>
                <w:sz w:val="20"/>
                <w:szCs w:val="20"/>
              </w:rPr>
            </w:pPr>
            <w:r w:rsidRPr="00CD63AD">
              <w:rPr>
                <w:sz w:val="20"/>
                <w:szCs w:val="20"/>
              </w:rPr>
              <w:t xml:space="preserve">What – </w:t>
            </w:r>
            <w:r>
              <w:rPr>
                <w:sz w:val="20"/>
                <w:szCs w:val="20"/>
              </w:rPr>
              <w:t>BUAD 121 Test #2</w:t>
            </w:r>
          </w:p>
          <w:p w:rsidR="002270FF" w:rsidRPr="00CD63AD" w:rsidRDefault="002270FF" w:rsidP="00410B9F">
            <w:pPr>
              <w:spacing w:after="0" w:line="240" w:lineRule="auto"/>
              <w:rPr>
                <w:sz w:val="20"/>
                <w:szCs w:val="20"/>
              </w:rPr>
            </w:pPr>
            <w:r w:rsidRPr="00CD63AD">
              <w:rPr>
                <w:sz w:val="20"/>
                <w:szCs w:val="20"/>
              </w:rPr>
              <w:t xml:space="preserve">How – </w:t>
            </w:r>
            <w:r>
              <w:rPr>
                <w:sz w:val="20"/>
                <w:szCs w:val="20"/>
              </w:rPr>
              <w:t xml:space="preserve">Correctly complete answers to test questions regarding annuities, real rate of return, Debt Service to Income ratio, Asset to Debt ratio, and the Liquidity Ratio. </w:t>
            </w:r>
          </w:p>
          <w:p w:rsidR="002270FF" w:rsidRPr="00ED5D2F" w:rsidRDefault="002270FF" w:rsidP="00410B9F">
            <w:pPr>
              <w:spacing w:after="0" w:line="240" w:lineRule="auto"/>
            </w:pPr>
            <w:r w:rsidRPr="00CD63AD">
              <w:rPr>
                <w:sz w:val="20"/>
                <w:szCs w:val="20"/>
              </w:rPr>
              <w:t xml:space="preserve">When – </w:t>
            </w:r>
            <w:r>
              <w:rPr>
                <w:sz w:val="20"/>
                <w:szCs w:val="20"/>
              </w:rPr>
              <w:t xml:space="preserve">Winter Quarter </w:t>
            </w:r>
            <w:r w:rsidRPr="00CD63AD">
              <w:rPr>
                <w:sz w:val="20"/>
                <w:szCs w:val="20"/>
              </w:rPr>
              <w:t>10</w:t>
            </w:r>
            <w:r w:rsidRPr="00CD63AD">
              <w:rPr>
                <w:sz w:val="20"/>
                <w:szCs w:val="20"/>
                <w:vertAlign w:val="superscript"/>
              </w:rPr>
              <w:t>th</w:t>
            </w:r>
            <w:r w:rsidRPr="00CD63AD">
              <w:rPr>
                <w:sz w:val="20"/>
                <w:szCs w:val="20"/>
              </w:rPr>
              <w:t xml:space="preserve"> Week</w:t>
            </w:r>
          </w:p>
        </w:tc>
        <w:tc>
          <w:tcPr>
            <w:tcW w:w="1718" w:type="dxa"/>
          </w:tcPr>
          <w:p w:rsidR="002270FF" w:rsidRDefault="002270FF" w:rsidP="00410B9F">
            <w:pPr>
              <w:spacing w:after="0" w:line="240" w:lineRule="auto"/>
              <w:jc w:val="center"/>
            </w:pPr>
            <w:r>
              <w:t xml:space="preserve">75% of students </w:t>
            </w:r>
          </w:p>
          <w:p w:rsidR="002270FF" w:rsidRDefault="002270FF" w:rsidP="00410B9F">
            <w:pPr>
              <w:spacing w:after="0" w:line="240" w:lineRule="auto"/>
              <w:jc w:val="center"/>
            </w:pPr>
            <w:r>
              <w:t>Will meet the</w:t>
            </w:r>
          </w:p>
          <w:p w:rsidR="002270FF" w:rsidRPr="00ED5D2F" w:rsidRDefault="002270FF" w:rsidP="00410B9F">
            <w:pPr>
              <w:spacing w:after="0" w:line="240" w:lineRule="auto"/>
              <w:jc w:val="center"/>
            </w:pPr>
            <w:r>
              <w:t>Developing Level</w:t>
            </w:r>
          </w:p>
        </w:tc>
        <w:tc>
          <w:tcPr>
            <w:tcW w:w="1894" w:type="dxa"/>
          </w:tcPr>
          <w:p w:rsidR="002270FF" w:rsidRDefault="002270FF" w:rsidP="00410B9F">
            <w:pPr>
              <w:spacing w:after="0" w:line="240" w:lineRule="auto"/>
            </w:pPr>
            <w:r>
              <w:t>4a.  80% (4/5) at Developing or greater proficiency</w:t>
            </w:r>
          </w:p>
          <w:p w:rsidR="002270FF" w:rsidRDefault="002270FF" w:rsidP="00410B9F">
            <w:pPr>
              <w:spacing w:after="0" w:line="240" w:lineRule="auto"/>
            </w:pPr>
          </w:p>
          <w:p w:rsidR="002270FF" w:rsidRDefault="002270FF" w:rsidP="00410B9F">
            <w:pPr>
              <w:spacing w:after="0" w:line="240" w:lineRule="auto"/>
            </w:pPr>
            <w:r>
              <w:t>4b.  100% (5/5) at Developing or greater proficiency</w:t>
            </w:r>
          </w:p>
          <w:p w:rsidR="002270FF" w:rsidRDefault="002270FF" w:rsidP="00410B9F">
            <w:pPr>
              <w:spacing w:after="0" w:line="240" w:lineRule="auto"/>
            </w:pPr>
          </w:p>
          <w:p w:rsidR="002270FF" w:rsidRPr="00ED5D2F" w:rsidRDefault="002270FF" w:rsidP="00410B9F">
            <w:pPr>
              <w:spacing w:after="0" w:line="240" w:lineRule="auto"/>
            </w:pPr>
            <w:r>
              <w:t>4c.  100% (5/5) at Developing or greater proficiency</w:t>
            </w:r>
          </w:p>
        </w:tc>
        <w:tc>
          <w:tcPr>
            <w:tcW w:w="2075" w:type="dxa"/>
          </w:tcPr>
          <w:p w:rsidR="002270FF" w:rsidRDefault="002270FF" w:rsidP="002270FF">
            <w:pPr>
              <w:pStyle w:val="ListParagraph"/>
              <w:numPr>
                <w:ilvl w:val="0"/>
                <w:numId w:val="21"/>
              </w:numPr>
              <w:spacing w:after="0" w:line="240" w:lineRule="auto"/>
            </w:pPr>
            <w:r>
              <w:t>All students gained at least a developing proficiency on outcomes 4a and 4b.</w:t>
            </w:r>
          </w:p>
          <w:p w:rsidR="002270FF" w:rsidRDefault="002270FF" w:rsidP="002270FF">
            <w:pPr>
              <w:pStyle w:val="ListParagraph"/>
              <w:numPr>
                <w:ilvl w:val="0"/>
                <w:numId w:val="21"/>
              </w:numPr>
              <w:spacing w:after="0" w:line="240" w:lineRule="auto"/>
            </w:pPr>
            <w:r>
              <w:t>All students but one gained at least a developing proficiency on 4c.</w:t>
            </w:r>
          </w:p>
          <w:p w:rsidR="002270FF" w:rsidRPr="00ED5D2F" w:rsidRDefault="002270FF" w:rsidP="002270FF">
            <w:pPr>
              <w:pStyle w:val="ListParagraph"/>
              <w:numPr>
                <w:ilvl w:val="0"/>
                <w:numId w:val="21"/>
              </w:numPr>
              <w:spacing w:after="0" w:line="240" w:lineRule="auto"/>
            </w:pPr>
            <w:r>
              <w:t>The one student who gained only a Beginning proficiency was challenged by calculations of annuities and the real rate of return.</w:t>
            </w:r>
          </w:p>
        </w:tc>
        <w:tc>
          <w:tcPr>
            <w:tcW w:w="2273" w:type="dxa"/>
          </w:tcPr>
          <w:p w:rsidR="002270FF" w:rsidRDefault="002270FF" w:rsidP="002270FF">
            <w:pPr>
              <w:pStyle w:val="ListParagraph"/>
              <w:numPr>
                <w:ilvl w:val="0"/>
                <w:numId w:val="21"/>
              </w:numPr>
              <w:spacing w:after="0" w:line="240" w:lineRule="auto"/>
            </w:pPr>
            <w:r>
              <w:t>The curriculum and associated exercises seemed to meet the needs of the majority of students.</w:t>
            </w:r>
          </w:p>
          <w:p w:rsidR="002270FF" w:rsidRPr="00ED5D2F" w:rsidRDefault="002270FF" w:rsidP="002270FF">
            <w:pPr>
              <w:pStyle w:val="ListParagraph"/>
              <w:numPr>
                <w:ilvl w:val="0"/>
                <w:numId w:val="21"/>
              </w:numPr>
              <w:spacing w:after="0" w:line="240" w:lineRule="auto"/>
            </w:pPr>
            <w:r>
              <w:t>Perhaps, more one on one feedback and assistance from the teacher could help achieve a 100% score at the Developing level.</w:t>
            </w:r>
          </w:p>
        </w:tc>
      </w:tr>
    </w:tbl>
    <w:p w:rsidR="002270FF" w:rsidRDefault="002270FF" w:rsidP="002270FF"/>
    <w:p w:rsidR="002270FF" w:rsidRDefault="002270FF" w:rsidP="008C5A16">
      <w:pPr>
        <w:jc w:val="center"/>
        <w:rPr>
          <w:rFonts w:ascii="Calibri" w:eastAsia="Calibri" w:hAnsi="Calibri" w:cs="Times New Roman"/>
          <w:sz w:val="28"/>
          <w:szCs w:val="28"/>
        </w:rPr>
        <w:sectPr w:rsidR="002270FF" w:rsidSect="00410B9F">
          <w:pgSz w:w="15840" w:h="12240" w:orient="landscape"/>
          <w:pgMar w:top="720" w:right="1440" w:bottom="1152" w:left="1440" w:header="720" w:footer="720" w:gutter="0"/>
          <w:cols w:space="720"/>
          <w:docGrid w:linePitch="360"/>
        </w:sectPr>
      </w:pPr>
    </w:p>
    <w:p w:rsidR="002270FF" w:rsidRPr="00296B5E" w:rsidRDefault="002270FF" w:rsidP="002270FF">
      <w:pPr>
        <w:pStyle w:val="NoSpacing"/>
        <w:jc w:val="center"/>
        <w:rPr>
          <w:b/>
          <w:sz w:val="36"/>
          <w:szCs w:val="36"/>
        </w:rPr>
      </w:pPr>
      <w:r>
        <w:rPr>
          <w:b/>
          <w:color w:val="C00000"/>
          <w:sz w:val="36"/>
          <w:szCs w:val="36"/>
        </w:rPr>
        <w:lastRenderedPageBreak/>
        <w:t xml:space="preserve">AAS-T ECE </w:t>
      </w:r>
      <w:r w:rsidRPr="00296B5E">
        <w:rPr>
          <w:b/>
          <w:sz w:val="36"/>
          <w:szCs w:val="36"/>
        </w:rPr>
        <w:t xml:space="preserve"> Early Childhood Education </w:t>
      </w:r>
    </w:p>
    <w:p w:rsidR="002270FF" w:rsidRPr="00A16273" w:rsidRDefault="002270FF" w:rsidP="002270FF">
      <w:pPr>
        <w:pStyle w:val="NoSpacing"/>
        <w:jc w:val="center"/>
        <w:rPr>
          <w:b/>
          <w:sz w:val="32"/>
          <w:szCs w:val="32"/>
        </w:rPr>
      </w:pPr>
      <w:r>
        <w:rPr>
          <w:b/>
          <w:sz w:val="32"/>
          <w:szCs w:val="32"/>
        </w:rPr>
        <w:t xml:space="preserve">Annual </w:t>
      </w:r>
      <w:r w:rsidRPr="00A16273">
        <w:rPr>
          <w:b/>
          <w:sz w:val="32"/>
          <w:szCs w:val="32"/>
        </w:rPr>
        <w:t xml:space="preserve">Program Assessment Narrative Report </w:t>
      </w:r>
    </w:p>
    <w:p w:rsidR="002270FF" w:rsidRPr="00F77EA7" w:rsidRDefault="002270FF" w:rsidP="002270FF">
      <w:pPr>
        <w:pStyle w:val="NoSpacing"/>
        <w:jc w:val="center"/>
        <w:rPr>
          <w:sz w:val="24"/>
          <w:szCs w:val="24"/>
        </w:rPr>
      </w:pPr>
      <w:r>
        <w:rPr>
          <w:sz w:val="24"/>
          <w:szCs w:val="24"/>
        </w:rPr>
        <w:t>2012-2013</w:t>
      </w:r>
      <w:r w:rsidRPr="00F77EA7">
        <w:rPr>
          <w:sz w:val="24"/>
          <w:szCs w:val="24"/>
        </w:rPr>
        <w:t xml:space="preserve"> academic year</w:t>
      </w:r>
    </w:p>
    <w:p w:rsidR="002270FF" w:rsidRPr="00A07D5F" w:rsidRDefault="002270FF" w:rsidP="002270FF">
      <w:pPr>
        <w:pStyle w:val="NoSpacing"/>
        <w:numPr>
          <w:ilvl w:val="0"/>
          <w:numId w:val="10"/>
        </w:numPr>
        <w:spacing w:before="120"/>
        <w:ind w:left="360"/>
        <w:rPr>
          <w:sz w:val="28"/>
          <w:szCs w:val="28"/>
        </w:rPr>
      </w:pPr>
      <w:r w:rsidRPr="007C0835">
        <w:rPr>
          <w:b/>
          <w:sz w:val="28"/>
          <w:szCs w:val="28"/>
        </w:rPr>
        <w:t>Description of the Assessment Process</w:t>
      </w:r>
    </w:p>
    <w:p w:rsidR="002270FF" w:rsidRDefault="002270FF" w:rsidP="002270FF">
      <w:pPr>
        <w:pStyle w:val="NoSpacing"/>
        <w:rPr>
          <w:sz w:val="24"/>
          <w:szCs w:val="24"/>
        </w:rPr>
      </w:pPr>
      <w:r>
        <w:rPr>
          <w:sz w:val="24"/>
          <w:szCs w:val="24"/>
        </w:rPr>
        <w:t>I conducted assessment in three (3) courses. Each course is taught once per year.</w:t>
      </w:r>
    </w:p>
    <w:p w:rsidR="002270FF" w:rsidRDefault="002270FF" w:rsidP="002270FF">
      <w:pPr>
        <w:pStyle w:val="NoSpacing"/>
        <w:spacing w:before="120"/>
        <w:rPr>
          <w:sz w:val="24"/>
          <w:szCs w:val="24"/>
        </w:rPr>
      </w:pPr>
      <w:r>
        <w:rPr>
          <w:sz w:val="24"/>
          <w:szCs w:val="24"/>
        </w:rPr>
        <w:t xml:space="preserve">Program Outcome Assessment: I selected Program Outcome 4: Teaching and Learning, because it was written in a way that lent itself well to assessment in the courses I taught.  </w:t>
      </w:r>
    </w:p>
    <w:p w:rsidR="002270FF" w:rsidRDefault="002270FF" w:rsidP="002270FF">
      <w:pPr>
        <w:pStyle w:val="NoSpacing"/>
        <w:spacing w:before="120"/>
        <w:rPr>
          <w:sz w:val="24"/>
          <w:szCs w:val="24"/>
        </w:rPr>
      </w:pPr>
      <w:r>
        <w:rPr>
          <w:sz w:val="24"/>
          <w:szCs w:val="24"/>
        </w:rPr>
        <w:t xml:space="preserve">Tribal Outcome Assessment: Fall quarter, I assessed ECE </w:t>
      </w:r>
      <w:r w:rsidRPr="00802A62">
        <w:rPr>
          <w:i/>
          <w:sz w:val="24"/>
          <w:szCs w:val="24"/>
        </w:rPr>
        <w:t>Program</w:t>
      </w:r>
      <w:r>
        <w:rPr>
          <w:sz w:val="24"/>
          <w:szCs w:val="24"/>
        </w:rPr>
        <w:t>-</w:t>
      </w:r>
      <w:r w:rsidRPr="00802A62">
        <w:rPr>
          <w:i/>
          <w:sz w:val="24"/>
          <w:szCs w:val="24"/>
        </w:rPr>
        <w:t>specific</w:t>
      </w:r>
      <w:r>
        <w:rPr>
          <w:sz w:val="24"/>
          <w:szCs w:val="24"/>
        </w:rPr>
        <w:t xml:space="preserve"> Tribal Outcomes. This was an error, as I should have been assessing </w:t>
      </w:r>
      <w:r w:rsidRPr="00802A62">
        <w:rPr>
          <w:i/>
          <w:sz w:val="24"/>
          <w:szCs w:val="24"/>
        </w:rPr>
        <w:t>Institutional</w:t>
      </w:r>
      <w:r>
        <w:rPr>
          <w:sz w:val="24"/>
          <w:szCs w:val="24"/>
        </w:rPr>
        <w:t xml:space="preserve"> Tribal Outcomes. To correct this for the remainder of the year, I assessed </w:t>
      </w:r>
      <w:r>
        <w:rPr>
          <w:i/>
          <w:sz w:val="24"/>
          <w:szCs w:val="24"/>
        </w:rPr>
        <w:t xml:space="preserve">Institutional </w:t>
      </w:r>
      <w:r>
        <w:rPr>
          <w:sz w:val="24"/>
          <w:szCs w:val="24"/>
        </w:rPr>
        <w:t xml:space="preserve">Tribal Outcome 1: To Be a People during winter and spring quarters. </w:t>
      </w:r>
    </w:p>
    <w:p w:rsidR="002270FF" w:rsidRDefault="002270FF" w:rsidP="002270FF">
      <w:pPr>
        <w:pStyle w:val="NoSpacing"/>
        <w:spacing w:before="120"/>
        <w:rPr>
          <w:sz w:val="24"/>
          <w:szCs w:val="24"/>
        </w:rPr>
      </w:pPr>
      <w:r>
        <w:rPr>
          <w:sz w:val="24"/>
          <w:szCs w:val="24"/>
        </w:rPr>
        <w:t>In table format, here is what that looks like:</w:t>
      </w:r>
    </w:p>
    <w:tbl>
      <w:tblPr>
        <w:tblStyle w:val="TableGrid"/>
        <w:tblW w:w="0" w:type="auto"/>
        <w:tblInd w:w="1080" w:type="dxa"/>
        <w:tblLook w:val="04A0" w:firstRow="1" w:lastRow="0" w:firstColumn="1" w:lastColumn="0" w:noHBand="0" w:noVBand="1"/>
      </w:tblPr>
      <w:tblGrid>
        <w:gridCol w:w="1188"/>
        <w:gridCol w:w="1350"/>
        <w:gridCol w:w="1440"/>
        <w:gridCol w:w="5958"/>
      </w:tblGrid>
      <w:tr w:rsidR="002270FF" w:rsidRPr="00A64D0E" w:rsidTr="00410B9F">
        <w:tc>
          <w:tcPr>
            <w:tcW w:w="1188" w:type="dxa"/>
          </w:tcPr>
          <w:p w:rsidR="002270FF" w:rsidRPr="00A64D0E" w:rsidRDefault="002270FF" w:rsidP="00410B9F">
            <w:pPr>
              <w:pStyle w:val="NoSpacing"/>
              <w:rPr>
                <w:sz w:val="24"/>
                <w:szCs w:val="24"/>
              </w:rPr>
            </w:pPr>
            <w:r w:rsidRPr="00A64D0E">
              <w:rPr>
                <w:sz w:val="24"/>
                <w:szCs w:val="24"/>
              </w:rPr>
              <w:t>Fall 2012</w:t>
            </w:r>
          </w:p>
        </w:tc>
        <w:tc>
          <w:tcPr>
            <w:tcW w:w="1350" w:type="dxa"/>
          </w:tcPr>
          <w:p w:rsidR="002270FF" w:rsidRPr="00A64D0E" w:rsidRDefault="002270FF" w:rsidP="00410B9F">
            <w:pPr>
              <w:pStyle w:val="NoSpacing"/>
              <w:rPr>
                <w:sz w:val="24"/>
                <w:szCs w:val="24"/>
              </w:rPr>
            </w:pPr>
            <w:r w:rsidRPr="00A64D0E">
              <w:rPr>
                <w:sz w:val="24"/>
                <w:szCs w:val="24"/>
              </w:rPr>
              <w:t xml:space="preserve">ECED 106 </w:t>
            </w:r>
          </w:p>
        </w:tc>
        <w:tc>
          <w:tcPr>
            <w:tcW w:w="1440" w:type="dxa"/>
          </w:tcPr>
          <w:p w:rsidR="002270FF" w:rsidRPr="00A64D0E" w:rsidRDefault="002270FF" w:rsidP="00410B9F">
            <w:pPr>
              <w:pStyle w:val="NoSpacing"/>
              <w:rPr>
                <w:sz w:val="24"/>
                <w:szCs w:val="24"/>
              </w:rPr>
            </w:pPr>
            <w:r w:rsidRPr="00A64D0E">
              <w:rPr>
                <w:sz w:val="24"/>
                <w:szCs w:val="24"/>
              </w:rPr>
              <w:t>12 students</w:t>
            </w:r>
          </w:p>
        </w:tc>
        <w:tc>
          <w:tcPr>
            <w:tcW w:w="5958" w:type="dxa"/>
          </w:tcPr>
          <w:p w:rsidR="002270FF" w:rsidRPr="00A64D0E" w:rsidRDefault="002270FF" w:rsidP="00410B9F">
            <w:pPr>
              <w:pStyle w:val="NoSpacing"/>
              <w:rPr>
                <w:sz w:val="24"/>
                <w:szCs w:val="24"/>
              </w:rPr>
            </w:pPr>
            <w:r w:rsidRPr="00A64D0E">
              <w:rPr>
                <w:sz w:val="24"/>
                <w:szCs w:val="24"/>
              </w:rPr>
              <w:t>Program Outcome 4b, Program Tribal Outcomes 1 and 2</w:t>
            </w:r>
          </w:p>
        </w:tc>
      </w:tr>
      <w:tr w:rsidR="002270FF" w:rsidRPr="00A64D0E" w:rsidTr="00410B9F">
        <w:tc>
          <w:tcPr>
            <w:tcW w:w="1188" w:type="dxa"/>
          </w:tcPr>
          <w:p w:rsidR="002270FF" w:rsidRPr="00A64D0E" w:rsidRDefault="002270FF" w:rsidP="00410B9F">
            <w:pPr>
              <w:pStyle w:val="NoSpacing"/>
              <w:rPr>
                <w:sz w:val="24"/>
                <w:szCs w:val="24"/>
              </w:rPr>
            </w:pPr>
            <w:r w:rsidRPr="00A64D0E">
              <w:rPr>
                <w:sz w:val="24"/>
                <w:szCs w:val="24"/>
              </w:rPr>
              <w:t>Win 2013</w:t>
            </w:r>
          </w:p>
        </w:tc>
        <w:tc>
          <w:tcPr>
            <w:tcW w:w="1350" w:type="dxa"/>
          </w:tcPr>
          <w:p w:rsidR="002270FF" w:rsidRPr="00A64D0E" w:rsidRDefault="002270FF" w:rsidP="00410B9F">
            <w:pPr>
              <w:pStyle w:val="NoSpacing"/>
              <w:rPr>
                <w:sz w:val="24"/>
                <w:szCs w:val="24"/>
              </w:rPr>
            </w:pPr>
            <w:r w:rsidRPr="00A64D0E">
              <w:rPr>
                <w:sz w:val="24"/>
                <w:szCs w:val="24"/>
              </w:rPr>
              <w:t xml:space="preserve">ECED 197B </w:t>
            </w:r>
          </w:p>
        </w:tc>
        <w:tc>
          <w:tcPr>
            <w:tcW w:w="1440" w:type="dxa"/>
          </w:tcPr>
          <w:p w:rsidR="002270FF" w:rsidRPr="00A64D0E" w:rsidRDefault="002270FF" w:rsidP="00410B9F">
            <w:pPr>
              <w:pStyle w:val="NoSpacing"/>
              <w:rPr>
                <w:sz w:val="24"/>
                <w:szCs w:val="24"/>
              </w:rPr>
            </w:pPr>
            <w:r w:rsidRPr="00A64D0E">
              <w:rPr>
                <w:sz w:val="24"/>
                <w:szCs w:val="24"/>
              </w:rPr>
              <w:t>7 students</w:t>
            </w:r>
          </w:p>
        </w:tc>
        <w:tc>
          <w:tcPr>
            <w:tcW w:w="5958" w:type="dxa"/>
          </w:tcPr>
          <w:p w:rsidR="002270FF" w:rsidRPr="00A64D0E" w:rsidRDefault="002270FF" w:rsidP="00410B9F">
            <w:pPr>
              <w:pStyle w:val="NoSpacing"/>
              <w:rPr>
                <w:sz w:val="24"/>
                <w:szCs w:val="24"/>
              </w:rPr>
            </w:pPr>
            <w:r w:rsidRPr="00A64D0E">
              <w:rPr>
                <w:sz w:val="24"/>
                <w:szCs w:val="24"/>
              </w:rPr>
              <w:t>Program Outcome 4a, Institutional Tribal Outcome 1a</w:t>
            </w:r>
          </w:p>
        </w:tc>
      </w:tr>
      <w:tr w:rsidR="002270FF" w:rsidRPr="00A64D0E" w:rsidTr="00410B9F">
        <w:tc>
          <w:tcPr>
            <w:tcW w:w="1188" w:type="dxa"/>
          </w:tcPr>
          <w:p w:rsidR="002270FF" w:rsidRPr="00A64D0E" w:rsidRDefault="002270FF" w:rsidP="00410B9F">
            <w:pPr>
              <w:pStyle w:val="NoSpacing"/>
              <w:rPr>
                <w:sz w:val="24"/>
                <w:szCs w:val="24"/>
              </w:rPr>
            </w:pPr>
            <w:r w:rsidRPr="00A64D0E">
              <w:rPr>
                <w:sz w:val="24"/>
                <w:szCs w:val="24"/>
              </w:rPr>
              <w:t>Spr 2013</w:t>
            </w:r>
          </w:p>
        </w:tc>
        <w:tc>
          <w:tcPr>
            <w:tcW w:w="1350" w:type="dxa"/>
          </w:tcPr>
          <w:p w:rsidR="002270FF" w:rsidRPr="00A64D0E" w:rsidRDefault="002270FF" w:rsidP="00410B9F">
            <w:pPr>
              <w:pStyle w:val="NoSpacing"/>
              <w:rPr>
                <w:sz w:val="24"/>
                <w:szCs w:val="24"/>
              </w:rPr>
            </w:pPr>
            <w:r w:rsidRPr="00A64D0E">
              <w:rPr>
                <w:sz w:val="24"/>
                <w:szCs w:val="24"/>
              </w:rPr>
              <w:t>ECED 107</w:t>
            </w:r>
          </w:p>
        </w:tc>
        <w:tc>
          <w:tcPr>
            <w:tcW w:w="1440" w:type="dxa"/>
          </w:tcPr>
          <w:p w:rsidR="002270FF" w:rsidRPr="00A64D0E" w:rsidRDefault="002270FF" w:rsidP="00410B9F">
            <w:pPr>
              <w:pStyle w:val="NoSpacing"/>
              <w:rPr>
                <w:sz w:val="24"/>
                <w:szCs w:val="24"/>
              </w:rPr>
            </w:pPr>
            <w:r w:rsidRPr="00A64D0E">
              <w:rPr>
                <w:sz w:val="24"/>
                <w:szCs w:val="24"/>
              </w:rPr>
              <w:t>3 students</w:t>
            </w:r>
          </w:p>
        </w:tc>
        <w:tc>
          <w:tcPr>
            <w:tcW w:w="5958" w:type="dxa"/>
          </w:tcPr>
          <w:p w:rsidR="002270FF" w:rsidRPr="00A64D0E" w:rsidRDefault="002270FF" w:rsidP="00410B9F">
            <w:pPr>
              <w:pStyle w:val="NoSpacing"/>
              <w:rPr>
                <w:sz w:val="24"/>
                <w:szCs w:val="24"/>
              </w:rPr>
            </w:pPr>
            <w:r w:rsidRPr="00A64D0E">
              <w:rPr>
                <w:sz w:val="24"/>
                <w:szCs w:val="24"/>
              </w:rPr>
              <w:t>Program Outcome 4a, Institutional Tribal Outcome 1c</w:t>
            </w:r>
          </w:p>
        </w:tc>
      </w:tr>
    </w:tbl>
    <w:p w:rsidR="002270FF" w:rsidRPr="007C0835" w:rsidRDefault="002270FF" w:rsidP="002270FF">
      <w:pPr>
        <w:pStyle w:val="NoSpacing"/>
        <w:spacing w:before="120"/>
        <w:rPr>
          <w:sz w:val="28"/>
          <w:szCs w:val="28"/>
        </w:rPr>
      </w:pPr>
      <w:r>
        <w:rPr>
          <w:sz w:val="24"/>
          <w:szCs w:val="24"/>
        </w:rPr>
        <w:t xml:space="preserve">B. </w:t>
      </w:r>
      <w:r w:rsidRPr="007C0835">
        <w:rPr>
          <w:b/>
          <w:sz w:val="28"/>
          <w:szCs w:val="28"/>
        </w:rPr>
        <w:t>Discussion of Findings</w:t>
      </w:r>
    </w:p>
    <w:p w:rsidR="002270FF" w:rsidRDefault="002270FF" w:rsidP="002270FF">
      <w:pPr>
        <w:pStyle w:val="NoSpacing"/>
        <w:ind w:left="360"/>
        <w:rPr>
          <w:sz w:val="24"/>
          <w:szCs w:val="24"/>
        </w:rPr>
      </w:pPr>
    </w:p>
    <w:p w:rsidR="002270FF" w:rsidRDefault="002270FF" w:rsidP="002270FF">
      <w:pPr>
        <w:pStyle w:val="NoSpacing"/>
        <w:ind w:left="360"/>
        <w:rPr>
          <w:sz w:val="24"/>
          <w:szCs w:val="24"/>
        </w:rPr>
      </w:pPr>
      <w:r>
        <w:rPr>
          <w:sz w:val="24"/>
          <w:szCs w:val="24"/>
        </w:rPr>
        <w:t xml:space="preserve">All students met or exceeded measurement goals for Program Outcomes measured in all three courses. </w:t>
      </w:r>
    </w:p>
    <w:p w:rsidR="002270FF" w:rsidRDefault="002270FF" w:rsidP="002270FF">
      <w:pPr>
        <w:pStyle w:val="NoSpacing"/>
        <w:ind w:left="360"/>
        <w:rPr>
          <w:sz w:val="24"/>
          <w:szCs w:val="24"/>
        </w:rPr>
      </w:pPr>
      <w:r>
        <w:rPr>
          <w:sz w:val="24"/>
          <w:szCs w:val="24"/>
        </w:rPr>
        <w:t xml:space="preserve">No students met measurement goals fall quarter or winter quarter for tribal outcomes. </w:t>
      </w:r>
    </w:p>
    <w:p w:rsidR="002270FF" w:rsidRDefault="002270FF" w:rsidP="002270FF">
      <w:pPr>
        <w:pStyle w:val="NoSpacing"/>
        <w:ind w:firstLine="360"/>
        <w:rPr>
          <w:sz w:val="24"/>
          <w:szCs w:val="24"/>
        </w:rPr>
      </w:pPr>
      <w:r>
        <w:rPr>
          <w:sz w:val="24"/>
          <w:szCs w:val="24"/>
        </w:rPr>
        <w:t xml:space="preserve">All students exceeded measurement goals for tribal outcomes in spring quarter. </w:t>
      </w:r>
    </w:p>
    <w:p w:rsidR="002270FF" w:rsidRDefault="002270FF" w:rsidP="002270FF">
      <w:pPr>
        <w:pStyle w:val="NoSpacing"/>
        <w:ind w:left="360"/>
        <w:rPr>
          <w:sz w:val="24"/>
          <w:szCs w:val="24"/>
        </w:rPr>
      </w:pPr>
    </w:p>
    <w:p w:rsidR="002270FF" w:rsidRDefault="002270FF" w:rsidP="002270FF">
      <w:pPr>
        <w:pStyle w:val="NoSpacing"/>
        <w:ind w:left="360"/>
        <w:rPr>
          <w:sz w:val="24"/>
          <w:szCs w:val="24"/>
        </w:rPr>
      </w:pPr>
      <w:r>
        <w:rPr>
          <w:b/>
          <w:sz w:val="24"/>
          <w:szCs w:val="24"/>
        </w:rPr>
        <w:t>Numbers who assessed at each level</w:t>
      </w:r>
    </w:p>
    <w:p w:rsidR="002270FF" w:rsidRDefault="002270FF" w:rsidP="002270FF">
      <w:pPr>
        <w:pStyle w:val="NoSpacing"/>
        <w:ind w:left="360"/>
        <w:rPr>
          <w:sz w:val="24"/>
          <w:szCs w:val="24"/>
        </w:rPr>
      </w:pPr>
      <w:r>
        <w:rPr>
          <w:sz w:val="24"/>
          <w:szCs w:val="24"/>
        </w:rPr>
        <w:t xml:space="preserve"> </w:t>
      </w:r>
    </w:p>
    <w:tbl>
      <w:tblPr>
        <w:tblW w:w="8291" w:type="dxa"/>
        <w:tblInd w:w="468" w:type="dxa"/>
        <w:tblLook w:val="04A0" w:firstRow="1" w:lastRow="0" w:firstColumn="1" w:lastColumn="0" w:noHBand="0" w:noVBand="1"/>
      </w:tblPr>
      <w:tblGrid>
        <w:gridCol w:w="1465"/>
        <w:gridCol w:w="970"/>
        <w:gridCol w:w="955"/>
        <w:gridCol w:w="955"/>
        <w:gridCol w:w="919"/>
        <w:gridCol w:w="1001"/>
        <w:gridCol w:w="929"/>
        <w:gridCol w:w="991"/>
        <w:gridCol w:w="480"/>
      </w:tblGrid>
      <w:tr w:rsidR="002270FF" w:rsidRPr="009C64F3" w:rsidTr="00410B9F">
        <w:trPr>
          <w:trHeight w:val="300"/>
        </w:trPr>
        <w:tc>
          <w:tcPr>
            <w:tcW w:w="1091" w:type="dxa"/>
            <w:tcBorders>
              <w:top w:val="nil"/>
              <w:left w:val="nil"/>
              <w:bottom w:val="nil"/>
              <w:right w:val="nil"/>
            </w:tcBorders>
            <w:shd w:val="clear" w:color="auto" w:fill="auto"/>
            <w:noWrap/>
            <w:vAlign w:val="bottom"/>
            <w:hideMark/>
          </w:tcPr>
          <w:p w:rsidR="002270FF" w:rsidRPr="009C64F3" w:rsidRDefault="002270FF" w:rsidP="00410B9F">
            <w:pPr>
              <w:spacing w:after="0" w:line="240" w:lineRule="auto"/>
              <w:rPr>
                <w:rFonts w:eastAsia="Times New Roman"/>
                <w:color w:val="000000"/>
              </w:rPr>
            </w:pPr>
          </w:p>
        </w:tc>
        <w:tc>
          <w:tcPr>
            <w:tcW w:w="288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270FF" w:rsidRPr="009C64F3" w:rsidRDefault="002270FF" w:rsidP="00410B9F">
            <w:pPr>
              <w:spacing w:after="0" w:line="240" w:lineRule="auto"/>
              <w:jc w:val="center"/>
              <w:rPr>
                <w:rFonts w:eastAsia="Times New Roman"/>
                <w:color w:val="000000"/>
              </w:rPr>
            </w:pPr>
            <w:r w:rsidRPr="009C64F3">
              <w:rPr>
                <w:rFonts w:eastAsia="Times New Roman"/>
                <w:color w:val="000000"/>
              </w:rPr>
              <w:t>ECED 106</w:t>
            </w:r>
            <w:r>
              <w:rPr>
                <w:rFonts w:eastAsia="Times New Roman"/>
                <w:color w:val="000000"/>
              </w:rPr>
              <w:t>-Fall</w:t>
            </w:r>
          </w:p>
        </w:tc>
        <w:tc>
          <w:tcPr>
            <w:tcW w:w="192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2270FF" w:rsidRPr="009C64F3" w:rsidRDefault="002270FF" w:rsidP="00410B9F">
            <w:pPr>
              <w:spacing w:after="0" w:line="240" w:lineRule="auto"/>
              <w:jc w:val="center"/>
              <w:rPr>
                <w:rFonts w:eastAsia="Times New Roman"/>
                <w:color w:val="000000"/>
              </w:rPr>
            </w:pPr>
            <w:r w:rsidRPr="009C64F3">
              <w:rPr>
                <w:rFonts w:eastAsia="Times New Roman"/>
                <w:color w:val="000000"/>
              </w:rPr>
              <w:t>ECED 197B</w:t>
            </w:r>
            <w:r>
              <w:rPr>
                <w:rFonts w:eastAsia="Times New Roman"/>
                <w:color w:val="000000"/>
              </w:rPr>
              <w:t>-Win</w:t>
            </w:r>
          </w:p>
        </w:tc>
        <w:tc>
          <w:tcPr>
            <w:tcW w:w="192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2270FF" w:rsidRPr="009C64F3" w:rsidRDefault="002270FF" w:rsidP="00410B9F">
            <w:pPr>
              <w:spacing w:after="0" w:line="240" w:lineRule="auto"/>
              <w:jc w:val="center"/>
              <w:rPr>
                <w:rFonts w:eastAsia="Times New Roman"/>
                <w:color w:val="000000"/>
              </w:rPr>
            </w:pPr>
            <w:r w:rsidRPr="009C64F3">
              <w:rPr>
                <w:rFonts w:eastAsia="Times New Roman"/>
                <w:color w:val="000000"/>
              </w:rPr>
              <w:t>ECED 107</w:t>
            </w:r>
            <w:r>
              <w:rPr>
                <w:rFonts w:eastAsia="Times New Roman"/>
                <w:color w:val="000000"/>
              </w:rPr>
              <w:t>-Spr</w:t>
            </w:r>
          </w:p>
        </w:tc>
        <w:tc>
          <w:tcPr>
            <w:tcW w:w="480" w:type="dxa"/>
            <w:tcBorders>
              <w:top w:val="nil"/>
              <w:left w:val="nil"/>
              <w:bottom w:val="nil"/>
              <w:right w:val="nil"/>
            </w:tcBorders>
            <w:shd w:val="clear" w:color="auto" w:fill="auto"/>
            <w:noWrap/>
            <w:vAlign w:val="bottom"/>
            <w:hideMark/>
          </w:tcPr>
          <w:p w:rsidR="002270FF" w:rsidRPr="009C64F3" w:rsidRDefault="002270FF" w:rsidP="00410B9F">
            <w:pPr>
              <w:spacing w:after="0" w:line="240" w:lineRule="auto"/>
              <w:rPr>
                <w:rFonts w:eastAsia="Times New Roman"/>
                <w:color w:val="000000"/>
              </w:rPr>
            </w:pPr>
          </w:p>
        </w:tc>
      </w:tr>
      <w:tr w:rsidR="002270FF" w:rsidRPr="009C64F3" w:rsidTr="00410B9F">
        <w:trPr>
          <w:trHeight w:val="300"/>
        </w:trPr>
        <w:tc>
          <w:tcPr>
            <w:tcW w:w="1091" w:type="dxa"/>
            <w:tcBorders>
              <w:top w:val="nil"/>
              <w:left w:val="nil"/>
              <w:bottom w:val="nil"/>
              <w:right w:val="nil"/>
            </w:tcBorders>
            <w:shd w:val="clear" w:color="auto" w:fill="auto"/>
            <w:noWrap/>
            <w:vAlign w:val="bottom"/>
            <w:hideMark/>
          </w:tcPr>
          <w:p w:rsidR="002270FF" w:rsidRPr="009C64F3" w:rsidRDefault="002270FF" w:rsidP="00410B9F">
            <w:pPr>
              <w:spacing w:after="0" w:line="240" w:lineRule="auto"/>
              <w:rPr>
                <w:rFonts w:eastAsia="Times New Roman"/>
                <w:color w:val="000000"/>
              </w:rPr>
            </w:pPr>
          </w:p>
        </w:tc>
        <w:tc>
          <w:tcPr>
            <w:tcW w:w="970" w:type="dxa"/>
            <w:tcBorders>
              <w:top w:val="nil"/>
              <w:left w:val="single" w:sz="8" w:space="0" w:color="auto"/>
              <w:bottom w:val="nil"/>
              <w:right w:val="nil"/>
            </w:tcBorders>
            <w:shd w:val="clear" w:color="auto" w:fill="auto"/>
            <w:noWrap/>
            <w:vAlign w:val="bottom"/>
            <w:hideMark/>
          </w:tcPr>
          <w:p w:rsidR="002270FF" w:rsidRPr="009C64F3" w:rsidRDefault="002270FF" w:rsidP="00410B9F">
            <w:pPr>
              <w:spacing w:after="0" w:line="240" w:lineRule="auto"/>
              <w:rPr>
                <w:rFonts w:eastAsia="Times New Roman"/>
                <w:color w:val="000000"/>
              </w:rPr>
            </w:pPr>
            <w:r w:rsidRPr="009C64F3">
              <w:rPr>
                <w:rFonts w:eastAsia="Times New Roman"/>
                <w:color w:val="000000"/>
              </w:rPr>
              <w:t>PO 4b</w:t>
            </w:r>
          </w:p>
        </w:tc>
        <w:tc>
          <w:tcPr>
            <w:tcW w:w="955" w:type="dxa"/>
            <w:tcBorders>
              <w:top w:val="nil"/>
              <w:left w:val="nil"/>
              <w:bottom w:val="nil"/>
              <w:right w:val="nil"/>
            </w:tcBorders>
            <w:shd w:val="clear" w:color="auto" w:fill="auto"/>
            <w:noWrap/>
            <w:vAlign w:val="bottom"/>
            <w:hideMark/>
          </w:tcPr>
          <w:p w:rsidR="002270FF" w:rsidRPr="009C64F3" w:rsidRDefault="002270FF" w:rsidP="00410B9F">
            <w:pPr>
              <w:spacing w:after="0" w:line="240" w:lineRule="auto"/>
              <w:rPr>
                <w:rFonts w:eastAsia="Times New Roman"/>
                <w:color w:val="000000"/>
              </w:rPr>
            </w:pPr>
            <w:r w:rsidRPr="009C64F3">
              <w:rPr>
                <w:rFonts w:eastAsia="Times New Roman"/>
                <w:color w:val="000000"/>
              </w:rPr>
              <w:t>PTO 1</w:t>
            </w:r>
          </w:p>
        </w:tc>
        <w:tc>
          <w:tcPr>
            <w:tcW w:w="955" w:type="dxa"/>
            <w:tcBorders>
              <w:top w:val="nil"/>
              <w:left w:val="nil"/>
              <w:bottom w:val="nil"/>
              <w:right w:val="single" w:sz="8" w:space="0" w:color="auto"/>
            </w:tcBorders>
            <w:shd w:val="clear" w:color="auto" w:fill="auto"/>
            <w:noWrap/>
            <w:vAlign w:val="bottom"/>
            <w:hideMark/>
          </w:tcPr>
          <w:p w:rsidR="002270FF" w:rsidRPr="009C64F3" w:rsidRDefault="002270FF" w:rsidP="00410B9F">
            <w:pPr>
              <w:spacing w:after="0" w:line="240" w:lineRule="auto"/>
              <w:rPr>
                <w:rFonts w:eastAsia="Times New Roman"/>
                <w:color w:val="000000"/>
              </w:rPr>
            </w:pPr>
            <w:r w:rsidRPr="009C64F3">
              <w:rPr>
                <w:rFonts w:eastAsia="Times New Roman"/>
                <w:color w:val="000000"/>
              </w:rPr>
              <w:t>PTO 2</w:t>
            </w:r>
          </w:p>
        </w:tc>
        <w:tc>
          <w:tcPr>
            <w:tcW w:w="919" w:type="dxa"/>
            <w:tcBorders>
              <w:top w:val="nil"/>
              <w:left w:val="nil"/>
              <w:bottom w:val="nil"/>
              <w:right w:val="nil"/>
            </w:tcBorders>
            <w:shd w:val="clear" w:color="auto" w:fill="auto"/>
            <w:noWrap/>
            <w:vAlign w:val="bottom"/>
            <w:hideMark/>
          </w:tcPr>
          <w:p w:rsidR="002270FF" w:rsidRPr="009C64F3" w:rsidRDefault="002270FF" w:rsidP="00410B9F">
            <w:pPr>
              <w:spacing w:after="0" w:line="240" w:lineRule="auto"/>
              <w:rPr>
                <w:rFonts w:eastAsia="Times New Roman"/>
                <w:color w:val="000000"/>
              </w:rPr>
            </w:pPr>
            <w:r w:rsidRPr="009C64F3">
              <w:rPr>
                <w:rFonts w:eastAsia="Times New Roman"/>
                <w:color w:val="000000"/>
              </w:rPr>
              <w:t>PO 4a</w:t>
            </w:r>
          </w:p>
        </w:tc>
        <w:tc>
          <w:tcPr>
            <w:tcW w:w="1001" w:type="dxa"/>
            <w:tcBorders>
              <w:top w:val="nil"/>
              <w:left w:val="nil"/>
              <w:bottom w:val="nil"/>
              <w:right w:val="single" w:sz="8" w:space="0" w:color="auto"/>
            </w:tcBorders>
            <w:shd w:val="clear" w:color="auto" w:fill="auto"/>
            <w:noWrap/>
            <w:vAlign w:val="bottom"/>
            <w:hideMark/>
          </w:tcPr>
          <w:p w:rsidR="002270FF" w:rsidRPr="009C64F3" w:rsidRDefault="002270FF" w:rsidP="00410B9F">
            <w:pPr>
              <w:spacing w:after="0" w:line="240" w:lineRule="auto"/>
              <w:rPr>
                <w:rFonts w:eastAsia="Times New Roman"/>
                <w:color w:val="000000"/>
              </w:rPr>
            </w:pPr>
            <w:r w:rsidRPr="009C64F3">
              <w:rPr>
                <w:rFonts w:eastAsia="Times New Roman"/>
                <w:color w:val="000000"/>
              </w:rPr>
              <w:t>ITO 1a</w:t>
            </w:r>
          </w:p>
        </w:tc>
        <w:tc>
          <w:tcPr>
            <w:tcW w:w="929" w:type="dxa"/>
            <w:tcBorders>
              <w:top w:val="nil"/>
              <w:left w:val="nil"/>
              <w:bottom w:val="nil"/>
              <w:right w:val="nil"/>
            </w:tcBorders>
            <w:shd w:val="clear" w:color="auto" w:fill="auto"/>
            <w:noWrap/>
            <w:vAlign w:val="bottom"/>
            <w:hideMark/>
          </w:tcPr>
          <w:p w:rsidR="002270FF" w:rsidRPr="009C64F3" w:rsidRDefault="002270FF" w:rsidP="00410B9F">
            <w:pPr>
              <w:spacing w:after="0" w:line="240" w:lineRule="auto"/>
              <w:rPr>
                <w:rFonts w:eastAsia="Times New Roman"/>
                <w:color w:val="000000"/>
              </w:rPr>
            </w:pPr>
            <w:r w:rsidRPr="009C64F3">
              <w:rPr>
                <w:rFonts w:eastAsia="Times New Roman"/>
                <w:color w:val="000000"/>
              </w:rPr>
              <w:t>PO 4a</w:t>
            </w:r>
          </w:p>
        </w:tc>
        <w:tc>
          <w:tcPr>
            <w:tcW w:w="991" w:type="dxa"/>
            <w:tcBorders>
              <w:top w:val="nil"/>
              <w:left w:val="nil"/>
              <w:bottom w:val="nil"/>
              <w:right w:val="single" w:sz="8" w:space="0" w:color="auto"/>
            </w:tcBorders>
            <w:shd w:val="clear" w:color="auto" w:fill="auto"/>
            <w:noWrap/>
            <w:vAlign w:val="bottom"/>
            <w:hideMark/>
          </w:tcPr>
          <w:p w:rsidR="002270FF" w:rsidRPr="009C64F3" w:rsidRDefault="002270FF" w:rsidP="00410B9F">
            <w:pPr>
              <w:spacing w:after="0" w:line="240" w:lineRule="auto"/>
              <w:rPr>
                <w:rFonts w:eastAsia="Times New Roman"/>
                <w:color w:val="000000"/>
              </w:rPr>
            </w:pPr>
            <w:r w:rsidRPr="009C64F3">
              <w:rPr>
                <w:rFonts w:eastAsia="Times New Roman"/>
                <w:color w:val="000000"/>
              </w:rPr>
              <w:t>ITO 1c</w:t>
            </w:r>
          </w:p>
        </w:tc>
        <w:tc>
          <w:tcPr>
            <w:tcW w:w="480" w:type="dxa"/>
            <w:tcBorders>
              <w:top w:val="nil"/>
              <w:left w:val="nil"/>
              <w:bottom w:val="nil"/>
              <w:right w:val="nil"/>
            </w:tcBorders>
            <w:shd w:val="clear" w:color="auto" w:fill="auto"/>
            <w:noWrap/>
            <w:vAlign w:val="bottom"/>
            <w:hideMark/>
          </w:tcPr>
          <w:p w:rsidR="002270FF" w:rsidRPr="009C64F3" w:rsidRDefault="002270FF" w:rsidP="00410B9F">
            <w:pPr>
              <w:spacing w:after="0" w:line="240" w:lineRule="auto"/>
              <w:rPr>
                <w:rFonts w:eastAsia="Times New Roman"/>
                <w:color w:val="000000"/>
              </w:rPr>
            </w:pPr>
          </w:p>
        </w:tc>
      </w:tr>
      <w:tr w:rsidR="002270FF" w:rsidRPr="009C64F3" w:rsidTr="00410B9F">
        <w:trPr>
          <w:trHeight w:val="300"/>
        </w:trPr>
        <w:tc>
          <w:tcPr>
            <w:tcW w:w="1091" w:type="dxa"/>
            <w:tcBorders>
              <w:top w:val="single" w:sz="4" w:space="0" w:color="auto"/>
              <w:left w:val="single" w:sz="4" w:space="0" w:color="auto"/>
              <w:bottom w:val="single" w:sz="4" w:space="0" w:color="auto"/>
              <w:right w:val="nil"/>
            </w:tcBorders>
            <w:shd w:val="clear" w:color="auto" w:fill="auto"/>
            <w:noWrap/>
            <w:vAlign w:val="bottom"/>
            <w:hideMark/>
          </w:tcPr>
          <w:p w:rsidR="002270FF" w:rsidRPr="009C64F3" w:rsidRDefault="002270FF" w:rsidP="00410B9F">
            <w:pPr>
              <w:spacing w:after="0" w:line="240" w:lineRule="auto"/>
              <w:rPr>
                <w:rFonts w:eastAsia="Times New Roman"/>
                <w:color w:val="000000"/>
              </w:rPr>
            </w:pPr>
            <w:r w:rsidRPr="009C64F3">
              <w:rPr>
                <w:rFonts w:eastAsia="Times New Roman"/>
                <w:color w:val="000000"/>
              </w:rPr>
              <w:t>Accomplished</w:t>
            </w:r>
          </w:p>
        </w:tc>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7</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0</w:t>
            </w:r>
          </w:p>
        </w:tc>
        <w:tc>
          <w:tcPr>
            <w:tcW w:w="955" w:type="dxa"/>
            <w:tcBorders>
              <w:top w:val="single" w:sz="4" w:space="0" w:color="auto"/>
              <w:left w:val="nil"/>
              <w:bottom w:val="single" w:sz="4" w:space="0" w:color="auto"/>
              <w:right w:val="single" w:sz="8"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0</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6</w:t>
            </w:r>
          </w:p>
        </w:tc>
        <w:tc>
          <w:tcPr>
            <w:tcW w:w="1001" w:type="dxa"/>
            <w:tcBorders>
              <w:top w:val="single" w:sz="4" w:space="0" w:color="auto"/>
              <w:left w:val="nil"/>
              <w:bottom w:val="single" w:sz="4" w:space="0" w:color="auto"/>
              <w:right w:val="single" w:sz="8"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2</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1</w:t>
            </w:r>
          </w:p>
        </w:tc>
        <w:tc>
          <w:tcPr>
            <w:tcW w:w="991" w:type="dxa"/>
            <w:tcBorders>
              <w:top w:val="single" w:sz="4" w:space="0" w:color="auto"/>
              <w:left w:val="nil"/>
              <w:bottom w:val="single" w:sz="4" w:space="0" w:color="auto"/>
              <w:right w:val="nil"/>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19</w:t>
            </w:r>
          </w:p>
        </w:tc>
      </w:tr>
      <w:tr w:rsidR="002270FF" w:rsidRPr="009C64F3" w:rsidTr="00410B9F">
        <w:trPr>
          <w:trHeight w:val="300"/>
        </w:trPr>
        <w:tc>
          <w:tcPr>
            <w:tcW w:w="1091" w:type="dxa"/>
            <w:tcBorders>
              <w:top w:val="nil"/>
              <w:left w:val="single" w:sz="4" w:space="0" w:color="auto"/>
              <w:bottom w:val="single" w:sz="4" w:space="0" w:color="auto"/>
              <w:right w:val="nil"/>
            </w:tcBorders>
            <w:shd w:val="clear" w:color="auto" w:fill="auto"/>
            <w:noWrap/>
            <w:vAlign w:val="bottom"/>
            <w:hideMark/>
          </w:tcPr>
          <w:p w:rsidR="002270FF" w:rsidRPr="009C64F3" w:rsidRDefault="002270FF" w:rsidP="00410B9F">
            <w:pPr>
              <w:spacing w:after="0" w:line="240" w:lineRule="auto"/>
              <w:rPr>
                <w:rFonts w:eastAsia="Times New Roman"/>
                <w:color w:val="000000"/>
              </w:rPr>
            </w:pPr>
            <w:r w:rsidRPr="009C64F3">
              <w:rPr>
                <w:rFonts w:eastAsia="Times New Roman"/>
                <w:color w:val="000000"/>
              </w:rPr>
              <w:t>Developing</w:t>
            </w:r>
          </w:p>
        </w:tc>
        <w:tc>
          <w:tcPr>
            <w:tcW w:w="970" w:type="dxa"/>
            <w:tcBorders>
              <w:top w:val="nil"/>
              <w:left w:val="single" w:sz="8" w:space="0" w:color="auto"/>
              <w:bottom w:val="single" w:sz="4"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5</w:t>
            </w:r>
          </w:p>
        </w:tc>
        <w:tc>
          <w:tcPr>
            <w:tcW w:w="955" w:type="dxa"/>
            <w:tcBorders>
              <w:top w:val="nil"/>
              <w:left w:val="nil"/>
              <w:bottom w:val="single" w:sz="4"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11</w:t>
            </w:r>
          </w:p>
        </w:tc>
        <w:tc>
          <w:tcPr>
            <w:tcW w:w="955" w:type="dxa"/>
            <w:tcBorders>
              <w:top w:val="nil"/>
              <w:left w:val="nil"/>
              <w:bottom w:val="single" w:sz="4" w:space="0" w:color="auto"/>
              <w:right w:val="single" w:sz="8"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1</w:t>
            </w:r>
          </w:p>
        </w:tc>
        <w:tc>
          <w:tcPr>
            <w:tcW w:w="919" w:type="dxa"/>
            <w:tcBorders>
              <w:top w:val="nil"/>
              <w:left w:val="nil"/>
              <w:bottom w:val="single" w:sz="4"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0</w:t>
            </w:r>
          </w:p>
        </w:tc>
        <w:tc>
          <w:tcPr>
            <w:tcW w:w="1001" w:type="dxa"/>
            <w:tcBorders>
              <w:top w:val="nil"/>
              <w:left w:val="nil"/>
              <w:bottom w:val="single" w:sz="4" w:space="0" w:color="auto"/>
              <w:right w:val="single" w:sz="8"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3</w:t>
            </w:r>
          </w:p>
        </w:tc>
        <w:tc>
          <w:tcPr>
            <w:tcW w:w="929" w:type="dxa"/>
            <w:tcBorders>
              <w:top w:val="nil"/>
              <w:left w:val="nil"/>
              <w:bottom w:val="single" w:sz="4"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2</w:t>
            </w:r>
          </w:p>
        </w:tc>
        <w:tc>
          <w:tcPr>
            <w:tcW w:w="991" w:type="dxa"/>
            <w:tcBorders>
              <w:top w:val="nil"/>
              <w:left w:val="nil"/>
              <w:bottom w:val="single" w:sz="4" w:space="0" w:color="auto"/>
              <w:right w:val="nil"/>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0</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22</w:t>
            </w:r>
          </w:p>
        </w:tc>
      </w:tr>
      <w:tr w:rsidR="002270FF" w:rsidRPr="009C64F3" w:rsidTr="00410B9F">
        <w:trPr>
          <w:trHeight w:val="300"/>
        </w:trPr>
        <w:tc>
          <w:tcPr>
            <w:tcW w:w="1091" w:type="dxa"/>
            <w:tcBorders>
              <w:top w:val="nil"/>
              <w:left w:val="single" w:sz="4" w:space="0" w:color="auto"/>
              <w:bottom w:val="single" w:sz="4" w:space="0" w:color="auto"/>
              <w:right w:val="nil"/>
            </w:tcBorders>
            <w:shd w:val="clear" w:color="auto" w:fill="auto"/>
            <w:noWrap/>
            <w:vAlign w:val="bottom"/>
            <w:hideMark/>
          </w:tcPr>
          <w:p w:rsidR="002270FF" w:rsidRPr="009C64F3" w:rsidRDefault="002270FF" w:rsidP="00410B9F">
            <w:pPr>
              <w:spacing w:after="0" w:line="240" w:lineRule="auto"/>
              <w:rPr>
                <w:rFonts w:eastAsia="Times New Roman"/>
                <w:color w:val="000000"/>
              </w:rPr>
            </w:pPr>
            <w:r w:rsidRPr="009C64F3">
              <w:rPr>
                <w:rFonts w:eastAsia="Times New Roman"/>
                <w:color w:val="000000"/>
              </w:rPr>
              <w:t>Beginning</w:t>
            </w:r>
          </w:p>
        </w:tc>
        <w:tc>
          <w:tcPr>
            <w:tcW w:w="970" w:type="dxa"/>
            <w:tcBorders>
              <w:top w:val="nil"/>
              <w:left w:val="single" w:sz="8" w:space="0" w:color="auto"/>
              <w:bottom w:val="single" w:sz="4"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0</w:t>
            </w:r>
          </w:p>
        </w:tc>
        <w:tc>
          <w:tcPr>
            <w:tcW w:w="955" w:type="dxa"/>
            <w:tcBorders>
              <w:top w:val="nil"/>
              <w:left w:val="nil"/>
              <w:bottom w:val="single" w:sz="4"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1</w:t>
            </w:r>
          </w:p>
        </w:tc>
        <w:tc>
          <w:tcPr>
            <w:tcW w:w="955" w:type="dxa"/>
            <w:tcBorders>
              <w:top w:val="nil"/>
              <w:left w:val="nil"/>
              <w:bottom w:val="single" w:sz="4" w:space="0" w:color="auto"/>
              <w:right w:val="single" w:sz="8"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7</w:t>
            </w:r>
          </w:p>
        </w:tc>
        <w:tc>
          <w:tcPr>
            <w:tcW w:w="919" w:type="dxa"/>
            <w:tcBorders>
              <w:top w:val="nil"/>
              <w:left w:val="nil"/>
              <w:bottom w:val="single" w:sz="4"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0</w:t>
            </w:r>
          </w:p>
        </w:tc>
        <w:tc>
          <w:tcPr>
            <w:tcW w:w="1001" w:type="dxa"/>
            <w:tcBorders>
              <w:top w:val="nil"/>
              <w:left w:val="nil"/>
              <w:bottom w:val="single" w:sz="4" w:space="0" w:color="auto"/>
              <w:right w:val="single" w:sz="8"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1</w:t>
            </w:r>
          </w:p>
        </w:tc>
        <w:tc>
          <w:tcPr>
            <w:tcW w:w="929" w:type="dxa"/>
            <w:tcBorders>
              <w:top w:val="nil"/>
              <w:left w:val="nil"/>
              <w:bottom w:val="single" w:sz="4"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0</w:t>
            </w:r>
          </w:p>
        </w:tc>
        <w:tc>
          <w:tcPr>
            <w:tcW w:w="991" w:type="dxa"/>
            <w:tcBorders>
              <w:top w:val="nil"/>
              <w:left w:val="nil"/>
              <w:bottom w:val="single" w:sz="4" w:space="0" w:color="auto"/>
              <w:right w:val="nil"/>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0</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9</w:t>
            </w:r>
          </w:p>
        </w:tc>
      </w:tr>
      <w:tr w:rsidR="002270FF" w:rsidRPr="009C64F3" w:rsidTr="00410B9F">
        <w:trPr>
          <w:trHeight w:val="315"/>
        </w:trPr>
        <w:tc>
          <w:tcPr>
            <w:tcW w:w="1091" w:type="dxa"/>
            <w:tcBorders>
              <w:top w:val="nil"/>
              <w:left w:val="single" w:sz="4" w:space="0" w:color="auto"/>
              <w:bottom w:val="single" w:sz="8" w:space="0" w:color="auto"/>
              <w:right w:val="nil"/>
            </w:tcBorders>
            <w:shd w:val="clear" w:color="auto" w:fill="auto"/>
            <w:noWrap/>
            <w:vAlign w:val="bottom"/>
            <w:hideMark/>
          </w:tcPr>
          <w:p w:rsidR="002270FF" w:rsidRPr="009C64F3" w:rsidRDefault="002270FF" w:rsidP="00410B9F">
            <w:pPr>
              <w:spacing w:after="0" w:line="240" w:lineRule="auto"/>
              <w:rPr>
                <w:rFonts w:eastAsia="Times New Roman"/>
                <w:color w:val="000000"/>
              </w:rPr>
            </w:pPr>
            <w:r w:rsidRPr="009C64F3">
              <w:rPr>
                <w:rFonts w:eastAsia="Times New Roman"/>
                <w:color w:val="000000"/>
              </w:rPr>
              <w:t>Pre-Novice</w:t>
            </w:r>
          </w:p>
        </w:tc>
        <w:tc>
          <w:tcPr>
            <w:tcW w:w="970" w:type="dxa"/>
            <w:tcBorders>
              <w:top w:val="nil"/>
              <w:left w:val="single" w:sz="8" w:space="0" w:color="auto"/>
              <w:bottom w:val="single" w:sz="8"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0</w:t>
            </w:r>
          </w:p>
        </w:tc>
        <w:tc>
          <w:tcPr>
            <w:tcW w:w="955" w:type="dxa"/>
            <w:tcBorders>
              <w:top w:val="nil"/>
              <w:left w:val="nil"/>
              <w:bottom w:val="single" w:sz="8"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0</w:t>
            </w:r>
          </w:p>
        </w:tc>
        <w:tc>
          <w:tcPr>
            <w:tcW w:w="955" w:type="dxa"/>
            <w:tcBorders>
              <w:top w:val="nil"/>
              <w:left w:val="nil"/>
              <w:bottom w:val="single" w:sz="8" w:space="0" w:color="auto"/>
              <w:right w:val="single" w:sz="8"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4</w:t>
            </w:r>
          </w:p>
        </w:tc>
        <w:tc>
          <w:tcPr>
            <w:tcW w:w="919" w:type="dxa"/>
            <w:tcBorders>
              <w:top w:val="nil"/>
              <w:left w:val="nil"/>
              <w:bottom w:val="single" w:sz="8"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1</w:t>
            </w:r>
          </w:p>
        </w:tc>
        <w:tc>
          <w:tcPr>
            <w:tcW w:w="1001" w:type="dxa"/>
            <w:tcBorders>
              <w:top w:val="nil"/>
              <w:left w:val="nil"/>
              <w:bottom w:val="single" w:sz="8" w:space="0" w:color="auto"/>
              <w:right w:val="single" w:sz="8"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1</w:t>
            </w:r>
          </w:p>
        </w:tc>
        <w:tc>
          <w:tcPr>
            <w:tcW w:w="929" w:type="dxa"/>
            <w:tcBorders>
              <w:top w:val="nil"/>
              <w:left w:val="nil"/>
              <w:bottom w:val="single" w:sz="8"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0</w:t>
            </w:r>
          </w:p>
        </w:tc>
        <w:tc>
          <w:tcPr>
            <w:tcW w:w="991" w:type="dxa"/>
            <w:tcBorders>
              <w:top w:val="nil"/>
              <w:left w:val="nil"/>
              <w:bottom w:val="single" w:sz="8" w:space="0" w:color="auto"/>
              <w:right w:val="nil"/>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0</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color w:val="000000"/>
              </w:rPr>
            </w:pPr>
            <w:r w:rsidRPr="009C64F3">
              <w:rPr>
                <w:rFonts w:eastAsia="Times New Roman"/>
                <w:color w:val="000000"/>
              </w:rPr>
              <w:t>6</w:t>
            </w:r>
          </w:p>
        </w:tc>
      </w:tr>
      <w:tr w:rsidR="002270FF" w:rsidRPr="009C64F3" w:rsidTr="00410B9F">
        <w:trPr>
          <w:trHeight w:val="315"/>
        </w:trPr>
        <w:tc>
          <w:tcPr>
            <w:tcW w:w="1091" w:type="dxa"/>
            <w:tcBorders>
              <w:top w:val="nil"/>
              <w:left w:val="single" w:sz="4" w:space="0" w:color="auto"/>
              <w:bottom w:val="single" w:sz="4" w:space="0" w:color="auto"/>
              <w:right w:val="nil"/>
            </w:tcBorders>
            <w:shd w:val="clear" w:color="auto" w:fill="auto"/>
            <w:noWrap/>
            <w:vAlign w:val="bottom"/>
            <w:hideMark/>
          </w:tcPr>
          <w:p w:rsidR="002270FF" w:rsidRPr="009C64F3" w:rsidRDefault="002270FF" w:rsidP="00410B9F">
            <w:pPr>
              <w:spacing w:after="0" w:line="240" w:lineRule="auto"/>
              <w:rPr>
                <w:rFonts w:eastAsia="Times New Roman"/>
                <w:b/>
                <w:color w:val="000000"/>
              </w:rPr>
            </w:pPr>
            <w:r w:rsidRPr="009C64F3">
              <w:rPr>
                <w:rFonts w:eastAsia="Times New Roman"/>
                <w:b/>
                <w:color w:val="000000"/>
              </w:rPr>
              <w:t>Totals</w:t>
            </w:r>
          </w:p>
        </w:tc>
        <w:tc>
          <w:tcPr>
            <w:tcW w:w="970" w:type="dxa"/>
            <w:tcBorders>
              <w:top w:val="nil"/>
              <w:left w:val="single" w:sz="8" w:space="0" w:color="auto"/>
              <w:bottom w:val="single" w:sz="8"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b/>
                <w:color w:val="000000"/>
              </w:rPr>
            </w:pPr>
            <w:r w:rsidRPr="009C64F3">
              <w:rPr>
                <w:rFonts w:eastAsia="Times New Roman"/>
                <w:b/>
                <w:color w:val="000000"/>
              </w:rPr>
              <w:t>12</w:t>
            </w:r>
          </w:p>
        </w:tc>
        <w:tc>
          <w:tcPr>
            <w:tcW w:w="955" w:type="dxa"/>
            <w:tcBorders>
              <w:top w:val="nil"/>
              <w:left w:val="nil"/>
              <w:bottom w:val="single" w:sz="8"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b/>
                <w:color w:val="000000"/>
              </w:rPr>
            </w:pPr>
            <w:r w:rsidRPr="009C64F3">
              <w:rPr>
                <w:rFonts w:eastAsia="Times New Roman"/>
                <w:b/>
                <w:color w:val="000000"/>
              </w:rPr>
              <w:t>12</w:t>
            </w:r>
          </w:p>
        </w:tc>
        <w:tc>
          <w:tcPr>
            <w:tcW w:w="955" w:type="dxa"/>
            <w:tcBorders>
              <w:top w:val="nil"/>
              <w:left w:val="nil"/>
              <w:bottom w:val="single" w:sz="8" w:space="0" w:color="auto"/>
              <w:right w:val="single" w:sz="8"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b/>
                <w:color w:val="000000"/>
              </w:rPr>
            </w:pPr>
            <w:r w:rsidRPr="009C64F3">
              <w:rPr>
                <w:rFonts w:eastAsia="Times New Roman"/>
                <w:b/>
                <w:color w:val="000000"/>
              </w:rPr>
              <w:t>12</w:t>
            </w:r>
          </w:p>
        </w:tc>
        <w:tc>
          <w:tcPr>
            <w:tcW w:w="919" w:type="dxa"/>
            <w:tcBorders>
              <w:top w:val="nil"/>
              <w:left w:val="nil"/>
              <w:bottom w:val="single" w:sz="8"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b/>
                <w:color w:val="000000"/>
              </w:rPr>
            </w:pPr>
            <w:r w:rsidRPr="009C64F3">
              <w:rPr>
                <w:rFonts w:eastAsia="Times New Roman"/>
                <w:b/>
                <w:color w:val="000000"/>
              </w:rPr>
              <w:t>7</w:t>
            </w:r>
          </w:p>
        </w:tc>
        <w:tc>
          <w:tcPr>
            <w:tcW w:w="1001" w:type="dxa"/>
            <w:tcBorders>
              <w:top w:val="nil"/>
              <w:left w:val="nil"/>
              <w:bottom w:val="single" w:sz="8" w:space="0" w:color="auto"/>
              <w:right w:val="single" w:sz="8"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b/>
                <w:color w:val="000000"/>
              </w:rPr>
            </w:pPr>
            <w:r w:rsidRPr="009C64F3">
              <w:rPr>
                <w:rFonts w:eastAsia="Times New Roman"/>
                <w:b/>
                <w:color w:val="000000"/>
              </w:rPr>
              <w:t>7</w:t>
            </w:r>
          </w:p>
        </w:tc>
        <w:tc>
          <w:tcPr>
            <w:tcW w:w="929" w:type="dxa"/>
            <w:tcBorders>
              <w:top w:val="nil"/>
              <w:left w:val="nil"/>
              <w:bottom w:val="single" w:sz="8" w:space="0" w:color="auto"/>
              <w:right w:val="single" w:sz="4"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b/>
                <w:color w:val="000000"/>
              </w:rPr>
            </w:pPr>
            <w:r w:rsidRPr="009C64F3">
              <w:rPr>
                <w:rFonts w:eastAsia="Times New Roman"/>
                <w:b/>
                <w:color w:val="000000"/>
              </w:rPr>
              <w:t>3</w:t>
            </w:r>
          </w:p>
        </w:tc>
        <w:tc>
          <w:tcPr>
            <w:tcW w:w="991" w:type="dxa"/>
            <w:tcBorders>
              <w:top w:val="nil"/>
              <w:left w:val="nil"/>
              <w:bottom w:val="single" w:sz="8" w:space="0" w:color="auto"/>
              <w:right w:val="single" w:sz="8" w:space="0" w:color="auto"/>
            </w:tcBorders>
            <w:shd w:val="clear" w:color="auto" w:fill="auto"/>
            <w:noWrap/>
            <w:vAlign w:val="bottom"/>
            <w:hideMark/>
          </w:tcPr>
          <w:p w:rsidR="002270FF" w:rsidRPr="009C64F3" w:rsidRDefault="002270FF" w:rsidP="00410B9F">
            <w:pPr>
              <w:spacing w:after="0" w:line="240" w:lineRule="auto"/>
              <w:jc w:val="right"/>
              <w:rPr>
                <w:rFonts w:eastAsia="Times New Roman"/>
                <w:b/>
                <w:color w:val="000000"/>
              </w:rPr>
            </w:pPr>
            <w:r w:rsidRPr="009C64F3">
              <w:rPr>
                <w:rFonts w:eastAsia="Times New Roman"/>
                <w:b/>
                <w:color w:val="000000"/>
              </w:rPr>
              <w:t>3</w:t>
            </w:r>
          </w:p>
        </w:tc>
        <w:tc>
          <w:tcPr>
            <w:tcW w:w="480" w:type="dxa"/>
            <w:tcBorders>
              <w:top w:val="nil"/>
              <w:left w:val="nil"/>
              <w:bottom w:val="nil"/>
              <w:right w:val="nil"/>
            </w:tcBorders>
            <w:shd w:val="clear" w:color="auto" w:fill="auto"/>
            <w:noWrap/>
            <w:vAlign w:val="bottom"/>
            <w:hideMark/>
          </w:tcPr>
          <w:p w:rsidR="002270FF" w:rsidRPr="009C64F3" w:rsidRDefault="002270FF" w:rsidP="00410B9F">
            <w:pPr>
              <w:spacing w:after="0" w:line="240" w:lineRule="auto"/>
              <w:rPr>
                <w:rFonts w:eastAsia="Times New Roman"/>
                <w:color w:val="000000"/>
              </w:rPr>
            </w:pPr>
            <w:r>
              <w:rPr>
                <w:rFonts w:eastAsia="Times New Roman"/>
                <w:color w:val="000000"/>
              </w:rPr>
              <w:t>56</w:t>
            </w:r>
          </w:p>
        </w:tc>
      </w:tr>
    </w:tbl>
    <w:p w:rsidR="002270FF" w:rsidRDefault="002270FF" w:rsidP="002270FF">
      <w:pPr>
        <w:pStyle w:val="NoSpacing"/>
        <w:ind w:left="360"/>
        <w:rPr>
          <w:b/>
          <w:sz w:val="24"/>
          <w:szCs w:val="24"/>
        </w:rPr>
      </w:pPr>
    </w:p>
    <w:p w:rsidR="002270FF" w:rsidRDefault="002270FF" w:rsidP="002270FF">
      <w:pPr>
        <w:pStyle w:val="NoSpacing"/>
        <w:ind w:left="360"/>
        <w:rPr>
          <w:sz w:val="24"/>
          <w:szCs w:val="24"/>
        </w:rPr>
      </w:pPr>
      <w:r w:rsidRPr="00A64D0E">
        <w:rPr>
          <w:b/>
          <w:sz w:val="24"/>
          <w:szCs w:val="24"/>
        </w:rPr>
        <w:t>Graduates</w:t>
      </w:r>
      <w:r>
        <w:rPr>
          <w:sz w:val="24"/>
          <w:szCs w:val="24"/>
        </w:rPr>
        <w:t xml:space="preserve">: There were two (2) 2013 </w:t>
      </w:r>
      <w:r w:rsidRPr="00B956A2">
        <w:rPr>
          <w:sz w:val="24"/>
          <w:szCs w:val="24"/>
        </w:rPr>
        <w:t>graduates</w:t>
      </w:r>
      <w:r>
        <w:rPr>
          <w:sz w:val="24"/>
          <w:szCs w:val="24"/>
        </w:rPr>
        <w:t xml:space="preserve"> in ECED 106.  </w:t>
      </w:r>
    </w:p>
    <w:p w:rsidR="002270FF" w:rsidRDefault="002270FF" w:rsidP="002270FF">
      <w:pPr>
        <w:pStyle w:val="NoSpacing"/>
        <w:ind w:left="360"/>
        <w:rPr>
          <w:sz w:val="24"/>
          <w:szCs w:val="24"/>
        </w:rPr>
      </w:pPr>
      <w:r>
        <w:rPr>
          <w:sz w:val="24"/>
          <w:szCs w:val="24"/>
        </w:rPr>
        <w:t xml:space="preserve">Both assessed at “accomplished” level for Program Outcome 4b. </w:t>
      </w:r>
    </w:p>
    <w:p w:rsidR="002270FF" w:rsidRDefault="002270FF" w:rsidP="002270FF">
      <w:pPr>
        <w:pStyle w:val="NoSpacing"/>
        <w:ind w:left="360"/>
        <w:rPr>
          <w:sz w:val="24"/>
          <w:szCs w:val="24"/>
        </w:rPr>
      </w:pPr>
      <w:r>
        <w:rPr>
          <w:sz w:val="24"/>
          <w:szCs w:val="24"/>
        </w:rPr>
        <w:t xml:space="preserve">One assessed at “developing” and “beginning” for Program Tribal Outcomes 1 and 2, respectively. </w:t>
      </w:r>
    </w:p>
    <w:p w:rsidR="002270FF" w:rsidRPr="009C64F3" w:rsidRDefault="002270FF" w:rsidP="002270FF">
      <w:pPr>
        <w:pStyle w:val="NoSpacing"/>
        <w:ind w:left="360"/>
        <w:rPr>
          <w:sz w:val="24"/>
          <w:szCs w:val="24"/>
        </w:rPr>
      </w:pPr>
      <w:r>
        <w:rPr>
          <w:sz w:val="24"/>
          <w:szCs w:val="24"/>
        </w:rPr>
        <w:t xml:space="preserve">The other assessed at “developing” and “pre-novice” for Program Tribal Outcomes 1 and 2, respectively. </w:t>
      </w:r>
    </w:p>
    <w:p w:rsidR="002270FF" w:rsidRDefault="002270FF" w:rsidP="002270FF">
      <w:pPr>
        <w:pStyle w:val="NoSpacing"/>
        <w:ind w:left="360"/>
        <w:rPr>
          <w:sz w:val="24"/>
          <w:szCs w:val="24"/>
        </w:rPr>
      </w:pPr>
    </w:p>
    <w:p w:rsidR="002270FF" w:rsidRPr="00B65D72" w:rsidRDefault="002270FF" w:rsidP="002270FF">
      <w:pPr>
        <w:pStyle w:val="NoSpacing"/>
        <w:numPr>
          <w:ilvl w:val="0"/>
          <w:numId w:val="24"/>
        </w:numPr>
        <w:spacing w:before="120"/>
        <w:rPr>
          <w:sz w:val="28"/>
          <w:szCs w:val="28"/>
        </w:rPr>
      </w:pPr>
      <w:r w:rsidRPr="007C0835">
        <w:rPr>
          <w:b/>
          <w:sz w:val="28"/>
          <w:szCs w:val="28"/>
        </w:rPr>
        <w:t>Analysis of Data</w:t>
      </w:r>
    </w:p>
    <w:p w:rsidR="002270FF" w:rsidRDefault="002270FF" w:rsidP="002270FF">
      <w:pPr>
        <w:pStyle w:val="NoSpacing"/>
        <w:spacing w:before="120"/>
        <w:ind w:left="360"/>
        <w:rPr>
          <w:sz w:val="24"/>
          <w:szCs w:val="24"/>
        </w:rPr>
      </w:pPr>
      <w:r>
        <w:rPr>
          <w:sz w:val="24"/>
          <w:szCs w:val="24"/>
        </w:rPr>
        <w:t xml:space="preserve">All three courses are 100-level courses, so I would expect assessment to indicate a “developing” level of accomplishment. </w:t>
      </w:r>
    </w:p>
    <w:p w:rsidR="002270FF" w:rsidRDefault="002270FF" w:rsidP="002270FF">
      <w:pPr>
        <w:pStyle w:val="NoSpacing"/>
        <w:spacing w:before="120"/>
        <w:ind w:firstLine="360"/>
        <w:rPr>
          <w:sz w:val="24"/>
          <w:szCs w:val="24"/>
        </w:rPr>
      </w:pPr>
      <w:r>
        <w:rPr>
          <w:sz w:val="24"/>
          <w:szCs w:val="24"/>
        </w:rPr>
        <w:t xml:space="preserve">Program Outcome 4 annualized totals: </w:t>
      </w:r>
      <w:r>
        <w:rPr>
          <w:sz w:val="24"/>
          <w:szCs w:val="24"/>
        </w:rPr>
        <w:br/>
      </w:r>
    </w:p>
    <w:tbl>
      <w:tblPr>
        <w:tblStyle w:val="TableGrid"/>
        <w:tblW w:w="0" w:type="auto"/>
        <w:tblInd w:w="360" w:type="dxa"/>
        <w:tblLook w:val="04A0" w:firstRow="1" w:lastRow="0" w:firstColumn="1" w:lastColumn="0" w:noHBand="0" w:noVBand="1"/>
      </w:tblPr>
      <w:tblGrid>
        <w:gridCol w:w="1686"/>
        <w:gridCol w:w="1662"/>
        <w:gridCol w:w="3924"/>
        <w:gridCol w:w="2646"/>
      </w:tblGrid>
      <w:tr w:rsidR="002270FF" w:rsidRPr="003D1918" w:rsidTr="00410B9F">
        <w:tc>
          <w:tcPr>
            <w:tcW w:w="1686" w:type="dxa"/>
          </w:tcPr>
          <w:p w:rsidR="002270FF" w:rsidRPr="003D1918" w:rsidRDefault="002270FF" w:rsidP="00410B9F">
            <w:pPr>
              <w:pStyle w:val="NoSpacing"/>
              <w:spacing w:before="120"/>
              <w:rPr>
                <w:b/>
                <w:sz w:val="24"/>
                <w:szCs w:val="24"/>
              </w:rPr>
            </w:pPr>
            <w:r w:rsidRPr="003D1918">
              <w:rPr>
                <w:b/>
                <w:sz w:val="24"/>
                <w:szCs w:val="24"/>
              </w:rPr>
              <w:t>Outcome</w:t>
            </w:r>
          </w:p>
        </w:tc>
        <w:tc>
          <w:tcPr>
            <w:tcW w:w="1662" w:type="dxa"/>
          </w:tcPr>
          <w:p w:rsidR="002270FF" w:rsidRPr="003D1918" w:rsidRDefault="002270FF" w:rsidP="00410B9F">
            <w:pPr>
              <w:pStyle w:val="NoSpacing"/>
              <w:spacing w:before="120"/>
              <w:jc w:val="center"/>
              <w:rPr>
                <w:b/>
                <w:sz w:val="24"/>
                <w:szCs w:val="24"/>
              </w:rPr>
            </w:pPr>
            <w:r w:rsidRPr="003D1918">
              <w:rPr>
                <w:b/>
                <w:sz w:val="24"/>
                <w:szCs w:val="24"/>
              </w:rPr>
              <w:t>Total</w:t>
            </w:r>
            <w:r>
              <w:rPr>
                <w:b/>
                <w:sz w:val="24"/>
                <w:szCs w:val="24"/>
              </w:rPr>
              <w:t xml:space="preserve"> #</w:t>
            </w:r>
            <w:r w:rsidRPr="003D1918">
              <w:rPr>
                <w:b/>
                <w:sz w:val="24"/>
                <w:szCs w:val="24"/>
              </w:rPr>
              <w:t xml:space="preserve"> students assessed</w:t>
            </w:r>
          </w:p>
        </w:tc>
        <w:tc>
          <w:tcPr>
            <w:tcW w:w="3924" w:type="dxa"/>
          </w:tcPr>
          <w:p w:rsidR="002270FF" w:rsidRPr="003D1918" w:rsidRDefault="002270FF" w:rsidP="00410B9F">
            <w:pPr>
              <w:pStyle w:val="NoSpacing"/>
              <w:spacing w:before="120"/>
              <w:rPr>
                <w:b/>
                <w:sz w:val="24"/>
                <w:szCs w:val="24"/>
              </w:rPr>
            </w:pPr>
            <w:r w:rsidRPr="003D1918">
              <w:rPr>
                <w:b/>
                <w:sz w:val="24"/>
                <w:szCs w:val="24"/>
              </w:rPr>
              <w:t>Individual</w:t>
            </w:r>
            <w:r>
              <w:rPr>
                <w:b/>
                <w:sz w:val="24"/>
                <w:szCs w:val="24"/>
              </w:rPr>
              <w:t xml:space="preserve"> </w:t>
            </w:r>
            <w:r w:rsidRPr="003D1918">
              <w:rPr>
                <w:b/>
                <w:sz w:val="24"/>
                <w:szCs w:val="24"/>
              </w:rPr>
              <w:t>s</w:t>
            </w:r>
            <w:r>
              <w:rPr>
                <w:b/>
                <w:sz w:val="24"/>
                <w:szCs w:val="24"/>
              </w:rPr>
              <w:t>tudents</w:t>
            </w:r>
            <w:r w:rsidRPr="003D1918">
              <w:rPr>
                <w:b/>
                <w:sz w:val="24"/>
                <w:szCs w:val="24"/>
              </w:rPr>
              <w:t xml:space="preserve"> at each level</w:t>
            </w:r>
          </w:p>
        </w:tc>
        <w:tc>
          <w:tcPr>
            <w:tcW w:w="2646" w:type="dxa"/>
          </w:tcPr>
          <w:p w:rsidR="002270FF" w:rsidRPr="003D1918" w:rsidRDefault="002270FF" w:rsidP="00410B9F">
            <w:pPr>
              <w:pStyle w:val="NoSpacing"/>
              <w:spacing w:before="120"/>
              <w:jc w:val="center"/>
              <w:rPr>
                <w:b/>
                <w:sz w:val="24"/>
                <w:szCs w:val="24"/>
              </w:rPr>
            </w:pPr>
            <w:r>
              <w:rPr>
                <w:b/>
                <w:sz w:val="24"/>
                <w:szCs w:val="24"/>
              </w:rPr>
              <w:t>Percentage</w:t>
            </w:r>
          </w:p>
        </w:tc>
      </w:tr>
      <w:tr w:rsidR="002270FF" w:rsidTr="00410B9F">
        <w:tc>
          <w:tcPr>
            <w:tcW w:w="1686" w:type="dxa"/>
          </w:tcPr>
          <w:p w:rsidR="002270FF" w:rsidRDefault="002270FF" w:rsidP="00410B9F">
            <w:pPr>
              <w:pStyle w:val="NoSpacing"/>
              <w:spacing w:before="120"/>
              <w:rPr>
                <w:sz w:val="24"/>
                <w:szCs w:val="24"/>
              </w:rPr>
            </w:pPr>
            <w:r>
              <w:rPr>
                <w:sz w:val="24"/>
                <w:szCs w:val="24"/>
              </w:rPr>
              <w:lastRenderedPageBreak/>
              <w:t>Program Outcome 4 (both a and b)</w:t>
            </w:r>
          </w:p>
        </w:tc>
        <w:tc>
          <w:tcPr>
            <w:tcW w:w="1662" w:type="dxa"/>
          </w:tcPr>
          <w:p w:rsidR="002270FF" w:rsidRDefault="002270FF" w:rsidP="00410B9F">
            <w:pPr>
              <w:pStyle w:val="NoSpacing"/>
              <w:spacing w:before="120"/>
              <w:jc w:val="center"/>
              <w:rPr>
                <w:sz w:val="24"/>
                <w:szCs w:val="24"/>
              </w:rPr>
            </w:pPr>
            <w:r>
              <w:rPr>
                <w:sz w:val="24"/>
                <w:szCs w:val="24"/>
              </w:rPr>
              <w:t>22</w:t>
            </w:r>
          </w:p>
        </w:tc>
        <w:tc>
          <w:tcPr>
            <w:tcW w:w="3924" w:type="dxa"/>
          </w:tcPr>
          <w:p w:rsidR="002270FF" w:rsidRDefault="002270FF" w:rsidP="00410B9F">
            <w:pPr>
              <w:pStyle w:val="NoSpacing"/>
              <w:spacing w:before="120"/>
              <w:rPr>
                <w:sz w:val="24"/>
                <w:szCs w:val="24"/>
              </w:rPr>
            </w:pPr>
            <w:r>
              <w:rPr>
                <w:sz w:val="24"/>
                <w:szCs w:val="24"/>
              </w:rPr>
              <w:t>Total at “Accomplished” level = 14</w:t>
            </w:r>
          </w:p>
          <w:p w:rsidR="002270FF" w:rsidRDefault="002270FF" w:rsidP="00410B9F">
            <w:pPr>
              <w:pStyle w:val="NoSpacing"/>
              <w:spacing w:before="120"/>
              <w:rPr>
                <w:sz w:val="24"/>
                <w:szCs w:val="24"/>
              </w:rPr>
            </w:pPr>
            <w:r>
              <w:rPr>
                <w:sz w:val="24"/>
                <w:szCs w:val="24"/>
              </w:rPr>
              <w:t>Total at “Developing” level =        7</w:t>
            </w:r>
          </w:p>
          <w:p w:rsidR="002270FF" w:rsidRDefault="002270FF" w:rsidP="00410B9F">
            <w:pPr>
              <w:pStyle w:val="NoSpacing"/>
              <w:spacing w:before="120"/>
              <w:rPr>
                <w:sz w:val="24"/>
                <w:szCs w:val="24"/>
              </w:rPr>
            </w:pPr>
            <w:r>
              <w:rPr>
                <w:sz w:val="24"/>
                <w:szCs w:val="24"/>
              </w:rPr>
              <w:t>Total at “Beginning” level = 0</w:t>
            </w:r>
          </w:p>
          <w:p w:rsidR="002270FF" w:rsidRDefault="002270FF" w:rsidP="00410B9F">
            <w:pPr>
              <w:pStyle w:val="NoSpacing"/>
              <w:spacing w:before="120"/>
              <w:rPr>
                <w:sz w:val="24"/>
                <w:szCs w:val="24"/>
              </w:rPr>
            </w:pPr>
            <w:r>
              <w:rPr>
                <w:sz w:val="24"/>
                <w:szCs w:val="24"/>
              </w:rPr>
              <w:t>Total at “Pre-novice” level = 1</w:t>
            </w:r>
          </w:p>
        </w:tc>
        <w:tc>
          <w:tcPr>
            <w:tcW w:w="2646" w:type="dxa"/>
          </w:tcPr>
          <w:p w:rsidR="002270FF" w:rsidRDefault="002270FF" w:rsidP="00410B9F">
            <w:pPr>
              <w:pStyle w:val="NoSpacing"/>
              <w:spacing w:before="120"/>
              <w:jc w:val="center"/>
              <w:rPr>
                <w:sz w:val="24"/>
                <w:szCs w:val="24"/>
              </w:rPr>
            </w:pPr>
            <w:r>
              <w:rPr>
                <w:sz w:val="24"/>
                <w:szCs w:val="24"/>
              </w:rPr>
              <w:t>63.6%</w:t>
            </w:r>
          </w:p>
          <w:p w:rsidR="002270FF" w:rsidRDefault="002270FF" w:rsidP="00410B9F">
            <w:pPr>
              <w:pStyle w:val="NoSpacing"/>
              <w:spacing w:before="120"/>
              <w:jc w:val="center"/>
              <w:rPr>
                <w:sz w:val="24"/>
                <w:szCs w:val="24"/>
              </w:rPr>
            </w:pPr>
            <w:r>
              <w:rPr>
                <w:sz w:val="24"/>
                <w:szCs w:val="24"/>
              </w:rPr>
              <w:t>32%</w:t>
            </w:r>
          </w:p>
          <w:p w:rsidR="002270FF" w:rsidRDefault="002270FF" w:rsidP="00410B9F">
            <w:pPr>
              <w:pStyle w:val="NoSpacing"/>
              <w:spacing w:before="120"/>
              <w:jc w:val="center"/>
              <w:rPr>
                <w:sz w:val="24"/>
                <w:szCs w:val="24"/>
              </w:rPr>
            </w:pPr>
            <w:r>
              <w:rPr>
                <w:sz w:val="24"/>
                <w:szCs w:val="24"/>
              </w:rPr>
              <w:t>0%</w:t>
            </w:r>
          </w:p>
          <w:p w:rsidR="002270FF" w:rsidRDefault="002270FF" w:rsidP="00410B9F">
            <w:pPr>
              <w:pStyle w:val="NoSpacing"/>
              <w:spacing w:before="120"/>
              <w:jc w:val="center"/>
              <w:rPr>
                <w:sz w:val="24"/>
                <w:szCs w:val="24"/>
              </w:rPr>
            </w:pPr>
            <w:r>
              <w:rPr>
                <w:sz w:val="24"/>
                <w:szCs w:val="24"/>
              </w:rPr>
              <w:t>4.4%</w:t>
            </w:r>
          </w:p>
        </w:tc>
      </w:tr>
    </w:tbl>
    <w:p w:rsidR="002270FF" w:rsidRDefault="002270FF" w:rsidP="002270FF">
      <w:pPr>
        <w:pStyle w:val="NoSpacing"/>
        <w:spacing w:before="120"/>
        <w:ind w:left="360"/>
        <w:rPr>
          <w:sz w:val="24"/>
          <w:szCs w:val="24"/>
        </w:rPr>
      </w:pPr>
      <w:r>
        <w:rPr>
          <w:sz w:val="24"/>
          <w:szCs w:val="24"/>
        </w:rPr>
        <w:t xml:space="preserve">Assessing 64% at the accomplished level and 32% at the developing level on program outcome 4, indicates that the courses support student learning well in this area. (The one student who assessed at pre-novice did not finish the course).  These results indicate that the program is doing an accomplished job from the beginning of a student’s educational career in ECE at supporting student learning of these outcomes. </w:t>
      </w:r>
    </w:p>
    <w:p w:rsidR="002270FF" w:rsidRDefault="002270FF" w:rsidP="002270FF">
      <w:pPr>
        <w:ind w:left="360"/>
        <w:rPr>
          <w:sz w:val="24"/>
          <w:szCs w:val="24"/>
        </w:rPr>
      </w:pPr>
    </w:p>
    <w:p w:rsidR="002270FF" w:rsidRDefault="002270FF" w:rsidP="002270FF">
      <w:pPr>
        <w:pStyle w:val="NoSpacing"/>
        <w:ind w:firstLine="360"/>
        <w:rPr>
          <w:sz w:val="24"/>
          <w:szCs w:val="24"/>
        </w:rPr>
      </w:pPr>
      <w:r>
        <w:rPr>
          <w:sz w:val="24"/>
          <w:szCs w:val="24"/>
        </w:rPr>
        <w:t>Tribal Outcomes:</w:t>
      </w:r>
    </w:p>
    <w:p w:rsidR="002270FF" w:rsidRDefault="002270FF" w:rsidP="002270FF">
      <w:pPr>
        <w:pStyle w:val="NoSpacing"/>
        <w:ind w:firstLine="360"/>
        <w:rPr>
          <w:sz w:val="24"/>
          <w:szCs w:val="24"/>
        </w:rPr>
      </w:pPr>
      <w:r>
        <w:rPr>
          <w:sz w:val="24"/>
          <w:szCs w:val="24"/>
        </w:rPr>
        <w:t>Fall 2012</w:t>
      </w:r>
    </w:p>
    <w:tbl>
      <w:tblPr>
        <w:tblStyle w:val="TableGrid"/>
        <w:tblW w:w="0" w:type="auto"/>
        <w:tblInd w:w="360" w:type="dxa"/>
        <w:tblLook w:val="04A0" w:firstRow="1" w:lastRow="0" w:firstColumn="1" w:lastColumn="0" w:noHBand="0" w:noVBand="1"/>
      </w:tblPr>
      <w:tblGrid>
        <w:gridCol w:w="1686"/>
        <w:gridCol w:w="1662"/>
        <w:gridCol w:w="3960"/>
        <w:gridCol w:w="2610"/>
      </w:tblGrid>
      <w:tr w:rsidR="002270FF" w:rsidRPr="003D1918" w:rsidTr="00410B9F">
        <w:tc>
          <w:tcPr>
            <w:tcW w:w="1686" w:type="dxa"/>
          </w:tcPr>
          <w:p w:rsidR="002270FF" w:rsidRPr="003D1918" w:rsidRDefault="002270FF" w:rsidP="00410B9F">
            <w:pPr>
              <w:pStyle w:val="NoSpacing"/>
              <w:spacing w:before="120"/>
              <w:rPr>
                <w:b/>
                <w:sz w:val="24"/>
                <w:szCs w:val="24"/>
              </w:rPr>
            </w:pPr>
            <w:r w:rsidRPr="003D1918">
              <w:rPr>
                <w:b/>
                <w:sz w:val="24"/>
                <w:szCs w:val="24"/>
              </w:rPr>
              <w:t>Outcome</w:t>
            </w:r>
          </w:p>
        </w:tc>
        <w:tc>
          <w:tcPr>
            <w:tcW w:w="1662" w:type="dxa"/>
          </w:tcPr>
          <w:p w:rsidR="002270FF" w:rsidRPr="003D1918" w:rsidRDefault="002270FF" w:rsidP="00410B9F">
            <w:pPr>
              <w:pStyle w:val="NoSpacing"/>
              <w:spacing w:before="120"/>
              <w:jc w:val="center"/>
              <w:rPr>
                <w:b/>
                <w:sz w:val="24"/>
                <w:szCs w:val="24"/>
              </w:rPr>
            </w:pPr>
            <w:r w:rsidRPr="003D1918">
              <w:rPr>
                <w:b/>
                <w:sz w:val="24"/>
                <w:szCs w:val="24"/>
              </w:rPr>
              <w:t>Total # students assessed</w:t>
            </w:r>
          </w:p>
        </w:tc>
        <w:tc>
          <w:tcPr>
            <w:tcW w:w="3960" w:type="dxa"/>
          </w:tcPr>
          <w:p w:rsidR="002270FF" w:rsidRPr="003D1918" w:rsidRDefault="002270FF" w:rsidP="00410B9F">
            <w:pPr>
              <w:pStyle w:val="NoSpacing"/>
              <w:spacing w:before="120"/>
              <w:rPr>
                <w:b/>
                <w:sz w:val="24"/>
                <w:szCs w:val="24"/>
              </w:rPr>
            </w:pPr>
            <w:r w:rsidRPr="003D1918">
              <w:rPr>
                <w:b/>
                <w:sz w:val="24"/>
                <w:szCs w:val="24"/>
              </w:rPr>
              <w:t>Individual</w:t>
            </w:r>
            <w:r>
              <w:rPr>
                <w:b/>
                <w:sz w:val="24"/>
                <w:szCs w:val="24"/>
              </w:rPr>
              <w:t xml:space="preserve"> </w:t>
            </w:r>
            <w:r w:rsidRPr="003D1918">
              <w:rPr>
                <w:b/>
                <w:sz w:val="24"/>
                <w:szCs w:val="24"/>
              </w:rPr>
              <w:t>s</w:t>
            </w:r>
            <w:r>
              <w:rPr>
                <w:b/>
                <w:sz w:val="24"/>
                <w:szCs w:val="24"/>
              </w:rPr>
              <w:t>tudents</w:t>
            </w:r>
            <w:r w:rsidRPr="003D1918">
              <w:rPr>
                <w:b/>
                <w:sz w:val="24"/>
                <w:szCs w:val="24"/>
              </w:rPr>
              <w:t xml:space="preserve"> at each level</w:t>
            </w:r>
          </w:p>
        </w:tc>
        <w:tc>
          <w:tcPr>
            <w:tcW w:w="2610" w:type="dxa"/>
          </w:tcPr>
          <w:p w:rsidR="002270FF" w:rsidRPr="003D1918" w:rsidRDefault="002270FF" w:rsidP="00410B9F">
            <w:pPr>
              <w:pStyle w:val="NoSpacing"/>
              <w:spacing w:before="120"/>
              <w:jc w:val="center"/>
              <w:rPr>
                <w:b/>
                <w:sz w:val="24"/>
                <w:szCs w:val="24"/>
              </w:rPr>
            </w:pPr>
            <w:r w:rsidRPr="003D1918">
              <w:rPr>
                <w:b/>
                <w:sz w:val="24"/>
                <w:szCs w:val="24"/>
              </w:rPr>
              <w:t>Percentage</w:t>
            </w:r>
          </w:p>
        </w:tc>
      </w:tr>
      <w:tr w:rsidR="002270FF" w:rsidRPr="003D1918" w:rsidTr="00410B9F">
        <w:tc>
          <w:tcPr>
            <w:tcW w:w="1686" w:type="dxa"/>
          </w:tcPr>
          <w:p w:rsidR="002270FF" w:rsidRPr="003D1918" w:rsidRDefault="002270FF" w:rsidP="00410B9F">
            <w:pPr>
              <w:pStyle w:val="NoSpacing"/>
              <w:spacing w:before="120"/>
              <w:rPr>
                <w:sz w:val="24"/>
                <w:szCs w:val="24"/>
              </w:rPr>
            </w:pPr>
            <w:r>
              <w:rPr>
                <w:sz w:val="24"/>
                <w:szCs w:val="24"/>
              </w:rPr>
              <w:t xml:space="preserve">Both </w:t>
            </w:r>
            <w:r w:rsidRPr="003D1918">
              <w:rPr>
                <w:sz w:val="24"/>
                <w:szCs w:val="24"/>
              </w:rPr>
              <w:t>Program Tribal Outcome</w:t>
            </w:r>
            <w:r>
              <w:rPr>
                <w:sz w:val="24"/>
                <w:szCs w:val="24"/>
              </w:rPr>
              <w:t>s</w:t>
            </w:r>
            <w:r w:rsidRPr="003D1918">
              <w:rPr>
                <w:sz w:val="24"/>
                <w:szCs w:val="24"/>
              </w:rPr>
              <w:t xml:space="preserve"> (fall)</w:t>
            </w:r>
          </w:p>
        </w:tc>
        <w:tc>
          <w:tcPr>
            <w:tcW w:w="1662" w:type="dxa"/>
          </w:tcPr>
          <w:p w:rsidR="002270FF" w:rsidRPr="003D1918" w:rsidRDefault="002270FF" w:rsidP="00410B9F">
            <w:pPr>
              <w:pStyle w:val="NoSpacing"/>
              <w:spacing w:before="120"/>
              <w:jc w:val="center"/>
              <w:rPr>
                <w:sz w:val="24"/>
                <w:szCs w:val="24"/>
              </w:rPr>
            </w:pPr>
            <w:r>
              <w:rPr>
                <w:sz w:val="24"/>
                <w:szCs w:val="24"/>
              </w:rPr>
              <w:t>24</w:t>
            </w:r>
          </w:p>
        </w:tc>
        <w:tc>
          <w:tcPr>
            <w:tcW w:w="3960" w:type="dxa"/>
          </w:tcPr>
          <w:p w:rsidR="002270FF" w:rsidRPr="003D1918" w:rsidRDefault="002270FF" w:rsidP="00410B9F">
            <w:pPr>
              <w:pStyle w:val="NoSpacing"/>
              <w:spacing w:before="120"/>
              <w:rPr>
                <w:sz w:val="24"/>
                <w:szCs w:val="24"/>
              </w:rPr>
            </w:pPr>
            <w:r w:rsidRPr="003D1918">
              <w:rPr>
                <w:sz w:val="24"/>
                <w:szCs w:val="24"/>
              </w:rPr>
              <w:t>Total at “Accomplished” level =</w:t>
            </w:r>
            <w:r>
              <w:rPr>
                <w:sz w:val="24"/>
                <w:szCs w:val="24"/>
              </w:rPr>
              <w:t xml:space="preserve"> 0</w:t>
            </w:r>
          </w:p>
          <w:p w:rsidR="002270FF" w:rsidRPr="003D1918" w:rsidRDefault="002270FF" w:rsidP="00410B9F">
            <w:pPr>
              <w:pStyle w:val="NoSpacing"/>
              <w:spacing w:before="120"/>
              <w:rPr>
                <w:sz w:val="24"/>
                <w:szCs w:val="24"/>
              </w:rPr>
            </w:pPr>
            <w:r w:rsidRPr="003D1918">
              <w:rPr>
                <w:sz w:val="24"/>
                <w:szCs w:val="24"/>
              </w:rPr>
              <w:t xml:space="preserve">Total at “Developing” level =    </w:t>
            </w:r>
            <w:r>
              <w:rPr>
                <w:sz w:val="24"/>
                <w:szCs w:val="24"/>
              </w:rPr>
              <w:t>12</w:t>
            </w:r>
            <w:r w:rsidRPr="003D1918">
              <w:rPr>
                <w:sz w:val="24"/>
                <w:szCs w:val="24"/>
              </w:rPr>
              <w:t xml:space="preserve">    </w:t>
            </w:r>
          </w:p>
          <w:p w:rsidR="002270FF" w:rsidRPr="003D1918" w:rsidRDefault="002270FF" w:rsidP="00410B9F">
            <w:pPr>
              <w:pStyle w:val="NoSpacing"/>
              <w:spacing w:before="120"/>
              <w:rPr>
                <w:sz w:val="24"/>
                <w:szCs w:val="24"/>
              </w:rPr>
            </w:pPr>
            <w:r w:rsidRPr="003D1918">
              <w:rPr>
                <w:sz w:val="24"/>
                <w:szCs w:val="24"/>
              </w:rPr>
              <w:t xml:space="preserve">Total at “Beginning” level = </w:t>
            </w:r>
            <w:r>
              <w:rPr>
                <w:sz w:val="24"/>
                <w:szCs w:val="24"/>
              </w:rPr>
              <w:t xml:space="preserve">        8</w:t>
            </w:r>
          </w:p>
          <w:p w:rsidR="002270FF" w:rsidRPr="003D1918" w:rsidRDefault="002270FF" w:rsidP="00410B9F">
            <w:pPr>
              <w:pStyle w:val="NoSpacing"/>
              <w:spacing w:before="120"/>
              <w:rPr>
                <w:sz w:val="24"/>
                <w:szCs w:val="24"/>
              </w:rPr>
            </w:pPr>
            <w:r w:rsidRPr="003D1918">
              <w:rPr>
                <w:sz w:val="24"/>
                <w:szCs w:val="24"/>
              </w:rPr>
              <w:t xml:space="preserve">Total at “Pre-novice” level = </w:t>
            </w:r>
            <w:r>
              <w:rPr>
                <w:sz w:val="24"/>
                <w:szCs w:val="24"/>
              </w:rPr>
              <w:t xml:space="preserve">      4</w:t>
            </w:r>
          </w:p>
        </w:tc>
        <w:tc>
          <w:tcPr>
            <w:tcW w:w="2610" w:type="dxa"/>
          </w:tcPr>
          <w:p w:rsidR="002270FF" w:rsidRDefault="002270FF" w:rsidP="00410B9F">
            <w:pPr>
              <w:pStyle w:val="NoSpacing"/>
              <w:spacing w:before="120"/>
              <w:jc w:val="center"/>
              <w:rPr>
                <w:sz w:val="24"/>
                <w:szCs w:val="24"/>
              </w:rPr>
            </w:pPr>
            <w:r>
              <w:rPr>
                <w:sz w:val="24"/>
                <w:szCs w:val="24"/>
              </w:rPr>
              <w:t>0%</w:t>
            </w:r>
          </w:p>
          <w:p w:rsidR="002270FF" w:rsidRDefault="002270FF" w:rsidP="00410B9F">
            <w:pPr>
              <w:pStyle w:val="NoSpacing"/>
              <w:spacing w:before="120"/>
              <w:jc w:val="center"/>
              <w:rPr>
                <w:sz w:val="24"/>
                <w:szCs w:val="24"/>
              </w:rPr>
            </w:pPr>
            <w:r>
              <w:rPr>
                <w:sz w:val="24"/>
                <w:szCs w:val="24"/>
              </w:rPr>
              <w:t>50%</w:t>
            </w:r>
          </w:p>
          <w:p w:rsidR="002270FF" w:rsidRDefault="002270FF" w:rsidP="00410B9F">
            <w:pPr>
              <w:pStyle w:val="NoSpacing"/>
              <w:spacing w:before="120"/>
              <w:jc w:val="center"/>
              <w:rPr>
                <w:sz w:val="24"/>
                <w:szCs w:val="24"/>
              </w:rPr>
            </w:pPr>
            <w:r>
              <w:rPr>
                <w:sz w:val="24"/>
                <w:szCs w:val="24"/>
              </w:rPr>
              <w:t>33%</w:t>
            </w:r>
          </w:p>
          <w:p w:rsidR="002270FF" w:rsidRPr="003D1918" w:rsidRDefault="002270FF" w:rsidP="00410B9F">
            <w:pPr>
              <w:pStyle w:val="NoSpacing"/>
              <w:spacing w:before="120"/>
              <w:jc w:val="center"/>
              <w:rPr>
                <w:sz w:val="24"/>
                <w:szCs w:val="24"/>
              </w:rPr>
            </w:pPr>
            <w:r>
              <w:rPr>
                <w:sz w:val="24"/>
                <w:szCs w:val="24"/>
              </w:rPr>
              <w:t>17%</w:t>
            </w:r>
          </w:p>
        </w:tc>
      </w:tr>
    </w:tbl>
    <w:p w:rsidR="002270FF" w:rsidRDefault="002270FF" w:rsidP="002270FF">
      <w:pPr>
        <w:pStyle w:val="NoSpacing"/>
        <w:ind w:left="360"/>
        <w:rPr>
          <w:sz w:val="24"/>
          <w:szCs w:val="24"/>
        </w:rPr>
      </w:pPr>
      <w:r>
        <w:rPr>
          <w:sz w:val="24"/>
          <w:szCs w:val="24"/>
        </w:rPr>
        <w:t xml:space="preserve">Program Tribal Outcomes: In fall, while students had lively discussions on tribal topics in class, the connection between the discussions and infusing their final projects with tribal content was not evident for 17% and only beginning or developing for the other 83%. It is my judgment that the even the two graduates, who had taken many ECED classes, assessed so poorly on these outcomes because the expectation to do so was not clearly expressed in the assignment handouts or the rubrics.  </w:t>
      </w:r>
    </w:p>
    <w:p w:rsidR="002270FF" w:rsidRDefault="002270FF" w:rsidP="002270FF">
      <w:pPr>
        <w:pStyle w:val="NoSpacing"/>
        <w:ind w:left="360"/>
        <w:rPr>
          <w:sz w:val="24"/>
          <w:szCs w:val="24"/>
        </w:rPr>
      </w:pPr>
    </w:p>
    <w:p w:rsidR="002270FF" w:rsidRDefault="002270FF" w:rsidP="002270FF">
      <w:pPr>
        <w:pStyle w:val="NoSpacing"/>
        <w:ind w:left="360"/>
        <w:rPr>
          <w:sz w:val="24"/>
          <w:szCs w:val="24"/>
        </w:rPr>
      </w:pPr>
      <w:r>
        <w:rPr>
          <w:sz w:val="24"/>
          <w:szCs w:val="24"/>
        </w:rPr>
        <w:t>Tribal Outcomes:</w:t>
      </w:r>
    </w:p>
    <w:p w:rsidR="002270FF" w:rsidRDefault="002270FF" w:rsidP="002270FF">
      <w:pPr>
        <w:pStyle w:val="NoSpacing"/>
        <w:ind w:left="360"/>
        <w:rPr>
          <w:sz w:val="24"/>
          <w:szCs w:val="24"/>
        </w:rPr>
      </w:pPr>
      <w:r>
        <w:rPr>
          <w:sz w:val="24"/>
          <w:szCs w:val="24"/>
        </w:rPr>
        <w:t>Winter and Spring 2013</w:t>
      </w:r>
    </w:p>
    <w:tbl>
      <w:tblPr>
        <w:tblStyle w:val="TableGrid"/>
        <w:tblW w:w="0" w:type="auto"/>
        <w:tblInd w:w="360" w:type="dxa"/>
        <w:tblLook w:val="04A0" w:firstRow="1" w:lastRow="0" w:firstColumn="1" w:lastColumn="0" w:noHBand="0" w:noVBand="1"/>
      </w:tblPr>
      <w:tblGrid>
        <w:gridCol w:w="1686"/>
        <w:gridCol w:w="1662"/>
        <w:gridCol w:w="3960"/>
        <w:gridCol w:w="2610"/>
      </w:tblGrid>
      <w:tr w:rsidR="002270FF" w:rsidTr="00410B9F">
        <w:tc>
          <w:tcPr>
            <w:tcW w:w="1686" w:type="dxa"/>
          </w:tcPr>
          <w:p w:rsidR="002270FF" w:rsidRDefault="002270FF" w:rsidP="00410B9F">
            <w:pPr>
              <w:pStyle w:val="NoSpacing"/>
              <w:spacing w:before="120"/>
              <w:rPr>
                <w:sz w:val="24"/>
                <w:szCs w:val="24"/>
              </w:rPr>
            </w:pPr>
            <w:r>
              <w:rPr>
                <w:sz w:val="24"/>
                <w:szCs w:val="24"/>
              </w:rPr>
              <w:t>Institutional Tribal Outcome (winter &amp; spring)</w:t>
            </w:r>
          </w:p>
        </w:tc>
        <w:tc>
          <w:tcPr>
            <w:tcW w:w="1662" w:type="dxa"/>
          </w:tcPr>
          <w:p w:rsidR="002270FF" w:rsidRDefault="002270FF" w:rsidP="00410B9F">
            <w:pPr>
              <w:pStyle w:val="NoSpacing"/>
              <w:spacing w:before="120"/>
              <w:jc w:val="center"/>
              <w:rPr>
                <w:sz w:val="24"/>
                <w:szCs w:val="24"/>
              </w:rPr>
            </w:pPr>
            <w:r>
              <w:rPr>
                <w:sz w:val="24"/>
                <w:szCs w:val="24"/>
              </w:rPr>
              <w:t>10</w:t>
            </w:r>
          </w:p>
        </w:tc>
        <w:tc>
          <w:tcPr>
            <w:tcW w:w="3960" w:type="dxa"/>
          </w:tcPr>
          <w:p w:rsidR="002270FF" w:rsidRDefault="002270FF" w:rsidP="00410B9F">
            <w:pPr>
              <w:pStyle w:val="NoSpacing"/>
              <w:spacing w:before="120"/>
              <w:rPr>
                <w:sz w:val="24"/>
                <w:szCs w:val="24"/>
              </w:rPr>
            </w:pPr>
            <w:r>
              <w:rPr>
                <w:sz w:val="24"/>
                <w:szCs w:val="24"/>
              </w:rPr>
              <w:t>Total at “Accomplished” level = 5</w:t>
            </w:r>
          </w:p>
          <w:p w:rsidR="002270FF" w:rsidRDefault="002270FF" w:rsidP="00410B9F">
            <w:pPr>
              <w:pStyle w:val="NoSpacing"/>
              <w:spacing w:before="120"/>
              <w:rPr>
                <w:sz w:val="24"/>
                <w:szCs w:val="24"/>
              </w:rPr>
            </w:pPr>
            <w:r>
              <w:rPr>
                <w:sz w:val="24"/>
                <w:szCs w:val="24"/>
              </w:rPr>
              <w:t xml:space="preserve">Total at “Developing” level =     3    </w:t>
            </w:r>
          </w:p>
          <w:p w:rsidR="002270FF" w:rsidRDefault="002270FF" w:rsidP="00410B9F">
            <w:pPr>
              <w:pStyle w:val="NoSpacing"/>
              <w:spacing w:before="120"/>
              <w:rPr>
                <w:sz w:val="24"/>
                <w:szCs w:val="24"/>
              </w:rPr>
            </w:pPr>
            <w:r>
              <w:rPr>
                <w:sz w:val="24"/>
                <w:szCs w:val="24"/>
              </w:rPr>
              <w:t>Total at “Beginning” level =       1</w:t>
            </w:r>
          </w:p>
          <w:p w:rsidR="002270FF" w:rsidRDefault="002270FF" w:rsidP="00410B9F">
            <w:pPr>
              <w:pStyle w:val="NoSpacing"/>
              <w:spacing w:before="120"/>
              <w:rPr>
                <w:sz w:val="24"/>
                <w:szCs w:val="24"/>
              </w:rPr>
            </w:pPr>
            <w:r>
              <w:rPr>
                <w:sz w:val="24"/>
                <w:szCs w:val="24"/>
              </w:rPr>
              <w:t>Total at “Pre-novice” level =      1</w:t>
            </w:r>
          </w:p>
        </w:tc>
        <w:tc>
          <w:tcPr>
            <w:tcW w:w="2610" w:type="dxa"/>
          </w:tcPr>
          <w:p w:rsidR="002270FF" w:rsidRDefault="002270FF" w:rsidP="00410B9F">
            <w:pPr>
              <w:pStyle w:val="NoSpacing"/>
              <w:spacing w:before="120"/>
              <w:jc w:val="center"/>
              <w:rPr>
                <w:sz w:val="24"/>
                <w:szCs w:val="24"/>
              </w:rPr>
            </w:pPr>
            <w:r>
              <w:rPr>
                <w:sz w:val="24"/>
                <w:szCs w:val="24"/>
              </w:rPr>
              <w:t>50%</w:t>
            </w:r>
          </w:p>
          <w:p w:rsidR="002270FF" w:rsidRDefault="002270FF" w:rsidP="00410B9F">
            <w:pPr>
              <w:pStyle w:val="NoSpacing"/>
              <w:spacing w:before="120"/>
              <w:jc w:val="center"/>
              <w:rPr>
                <w:sz w:val="24"/>
                <w:szCs w:val="24"/>
              </w:rPr>
            </w:pPr>
            <w:r>
              <w:rPr>
                <w:sz w:val="24"/>
                <w:szCs w:val="24"/>
              </w:rPr>
              <w:t>30%</w:t>
            </w:r>
          </w:p>
          <w:p w:rsidR="002270FF" w:rsidRDefault="002270FF" w:rsidP="00410B9F">
            <w:pPr>
              <w:pStyle w:val="NoSpacing"/>
              <w:spacing w:before="120"/>
              <w:jc w:val="center"/>
              <w:rPr>
                <w:sz w:val="24"/>
                <w:szCs w:val="24"/>
              </w:rPr>
            </w:pPr>
            <w:r>
              <w:rPr>
                <w:sz w:val="24"/>
                <w:szCs w:val="24"/>
              </w:rPr>
              <w:t>10%</w:t>
            </w:r>
          </w:p>
          <w:p w:rsidR="002270FF" w:rsidRDefault="002270FF" w:rsidP="00410B9F">
            <w:pPr>
              <w:pStyle w:val="NoSpacing"/>
              <w:spacing w:before="120"/>
              <w:jc w:val="center"/>
              <w:rPr>
                <w:sz w:val="24"/>
                <w:szCs w:val="24"/>
              </w:rPr>
            </w:pPr>
            <w:r>
              <w:rPr>
                <w:sz w:val="24"/>
                <w:szCs w:val="24"/>
              </w:rPr>
              <w:t>10%</w:t>
            </w:r>
          </w:p>
        </w:tc>
      </w:tr>
    </w:tbl>
    <w:p w:rsidR="002270FF" w:rsidRDefault="002270FF" w:rsidP="002270FF">
      <w:pPr>
        <w:pStyle w:val="NoSpacing"/>
        <w:ind w:firstLine="360"/>
        <w:rPr>
          <w:sz w:val="24"/>
          <w:szCs w:val="24"/>
        </w:rPr>
      </w:pPr>
    </w:p>
    <w:p w:rsidR="002270FF" w:rsidRDefault="002270FF" w:rsidP="002270FF">
      <w:pPr>
        <w:pStyle w:val="NoSpacing"/>
        <w:ind w:left="360"/>
        <w:rPr>
          <w:sz w:val="24"/>
          <w:szCs w:val="24"/>
        </w:rPr>
      </w:pPr>
      <w:r>
        <w:rPr>
          <w:sz w:val="24"/>
          <w:szCs w:val="24"/>
        </w:rPr>
        <w:t xml:space="preserve">Institutional Tribal Outcomes: Having clarified for myself that I was to be assessing institutional tribal outcomes (not program-specific tribal outcomes), I could move forward. Institutional Tribal Outcomes I assessed were that students would “prioritize the collective good of the group” (winter) and that they would “commit to hearing from each person in a group” (spring). </w:t>
      </w:r>
    </w:p>
    <w:p w:rsidR="002270FF" w:rsidRDefault="002270FF" w:rsidP="002270FF">
      <w:pPr>
        <w:pStyle w:val="NoSpacing"/>
        <w:ind w:left="360"/>
        <w:rPr>
          <w:sz w:val="24"/>
          <w:szCs w:val="24"/>
        </w:rPr>
      </w:pPr>
    </w:p>
    <w:p w:rsidR="002270FF" w:rsidRDefault="002270FF" w:rsidP="002270FF">
      <w:pPr>
        <w:pStyle w:val="NoSpacing"/>
        <w:ind w:left="360"/>
        <w:rPr>
          <w:sz w:val="24"/>
          <w:szCs w:val="24"/>
        </w:rPr>
      </w:pPr>
      <w:r>
        <w:rPr>
          <w:sz w:val="24"/>
          <w:szCs w:val="24"/>
        </w:rPr>
        <w:t>Winter quarter results were better (29% accomplished, 43% developing, 14% beginning, and 14% pre-novice). This indicates that ECED 197A is contributing well to students’ learning and development.</w:t>
      </w:r>
    </w:p>
    <w:p w:rsidR="002270FF" w:rsidRDefault="002270FF" w:rsidP="002270FF">
      <w:pPr>
        <w:pStyle w:val="NoSpacing"/>
        <w:ind w:left="360"/>
        <w:rPr>
          <w:sz w:val="24"/>
          <w:szCs w:val="24"/>
        </w:rPr>
      </w:pPr>
    </w:p>
    <w:p w:rsidR="002270FF" w:rsidRDefault="002270FF" w:rsidP="002270FF">
      <w:pPr>
        <w:pStyle w:val="NoSpacing"/>
        <w:ind w:left="360"/>
        <w:rPr>
          <w:sz w:val="24"/>
          <w:szCs w:val="24"/>
        </w:rPr>
      </w:pPr>
      <w:r>
        <w:rPr>
          <w:sz w:val="24"/>
          <w:szCs w:val="24"/>
        </w:rPr>
        <w:t xml:space="preserve">Spring quarter results were better yet (100% of students assessed at the accomplished level), indicating that ECED 107 “Frameworks for ECE” is particularly good at helping students meet this program outcome. </w:t>
      </w:r>
    </w:p>
    <w:p w:rsidR="002270FF" w:rsidRDefault="002270FF" w:rsidP="002270FF">
      <w:pPr>
        <w:pStyle w:val="NoSpacing"/>
        <w:ind w:left="360"/>
        <w:rPr>
          <w:sz w:val="24"/>
          <w:szCs w:val="24"/>
        </w:rPr>
      </w:pPr>
      <w:r>
        <w:rPr>
          <w:sz w:val="24"/>
          <w:szCs w:val="24"/>
        </w:rPr>
        <w:t xml:space="preserve"> </w:t>
      </w:r>
    </w:p>
    <w:p w:rsidR="002270FF" w:rsidRDefault="002270FF" w:rsidP="002270FF">
      <w:pPr>
        <w:ind w:left="360"/>
        <w:rPr>
          <w:sz w:val="24"/>
          <w:szCs w:val="24"/>
        </w:rPr>
      </w:pPr>
      <w:r>
        <w:rPr>
          <w:sz w:val="24"/>
          <w:szCs w:val="24"/>
        </w:rPr>
        <w:lastRenderedPageBreak/>
        <w:t xml:space="preserve">Instructor </w:t>
      </w:r>
      <w:r w:rsidRPr="004D6E8F">
        <w:rPr>
          <w:sz w:val="24"/>
          <w:szCs w:val="24"/>
        </w:rPr>
        <w:t xml:space="preserve">focus on tribal outcomes </w:t>
      </w:r>
      <w:r>
        <w:rPr>
          <w:sz w:val="24"/>
          <w:szCs w:val="24"/>
        </w:rPr>
        <w:t>along with the attendant improvement</w:t>
      </w:r>
      <w:r w:rsidRPr="004D6E8F">
        <w:rPr>
          <w:sz w:val="24"/>
          <w:szCs w:val="24"/>
        </w:rPr>
        <w:t xml:space="preserve"> of assignment rubrics </w:t>
      </w:r>
      <w:r>
        <w:rPr>
          <w:sz w:val="24"/>
          <w:szCs w:val="24"/>
        </w:rPr>
        <w:t xml:space="preserve">yielded better results from one quarter to the next. </w:t>
      </w:r>
    </w:p>
    <w:p w:rsidR="002270FF" w:rsidRPr="007C0835" w:rsidRDefault="002270FF" w:rsidP="002270FF">
      <w:pPr>
        <w:pStyle w:val="NoSpacing"/>
        <w:numPr>
          <w:ilvl w:val="0"/>
          <w:numId w:val="24"/>
        </w:numPr>
        <w:spacing w:before="120"/>
        <w:ind w:left="360"/>
        <w:rPr>
          <w:sz w:val="28"/>
          <w:szCs w:val="28"/>
        </w:rPr>
      </w:pPr>
      <w:r w:rsidRPr="007C0835">
        <w:rPr>
          <w:b/>
          <w:sz w:val="28"/>
          <w:szCs w:val="28"/>
        </w:rPr>
        <w:t>Action or Recommendation</w:t>
      </w:r>
    </w:p>
    <w:p w:rsidR="002270FF" w:rsidRDefault="002270FF" w:rsidP="002270FF">
      <w:pPr>
        <w:ind w:left="360"/>
        <w:rPr>
          <w:sz w:val="24"/>
          <w:szCs w:val="24"/>
        </w:rPr>
      </w:pPr>
      <w:r>
        <w:rPr>
          <w:sz w:val="24"/>
          <w:szCs w:val="24"/>
        </w:rPr>
        <w:t xml:space="preserve">Program Outcomes: </w:t>
      </w:r>
    </w:p>
    <w:p w:rsidR="002270FF" w:rsidRPr="00047AEF" w:rsidRDefault="002270FF" w:rsidP="002270FF">
      <w:pPr>
        <w:pStyle w:val="ListParagraph"/>
        <w:numPr>
          <w:ilvl w:val="0"/>
          <w:numId w:val="23"/>
        </w:numPr>
        <w:rPr>
          <w:sz w:val="24"/>
          <w:szCs w:val="24"/>
        </w:rPr>
      </w:pPr>
      <w:r>
        <w:rPr>
          <w:sz w:val="24"/>
          <w:szCs w:val="24"/>
        </w:rPr>
        <w:t xml:space="preserve">Expand the </w:t>
      </w:r>
      <w:r w:rsidRPr="00047AEF">
        <w:rPr>
          <w:sz w:val="24"/>
          <w:szCs w:val="24"/>
        </w:rPr>
        <w:t xml:space="preserve">teaching technique of coaching students in ECED 106 for their role plays </w:t>
      </w:r>
      <w:r>
        <w:rPr>
          <w:sz w:val="24"/>
          <w:szCs w:val="24"/>
        </w:rPr>
        <w:t xml:space="preserve">(the assignment used for this assessment) </w:t>
      </w:r>
      <w:r w:rsidRPr="00047AEF">
        <w:rPr>
          <w:sz w:val="24"/>
          <w:szCs w:val="24"/>
        </w:rPr>
        <w:t>to help them succeed at the intended outcome.</w:t>
      </w:r>
    </w:p>
    <w:p w:rsidR="002270FF" w:rsidRDefault="002270FF" w:rsidP="002270FF">
      <w:pPr>
        <w:pStyle w:val="ListParagraph"/>
        <w:numPr>
          <w:ilvl w:val="0"/>
          <w:numId w:val="23"/>
        </w:numPr>
        <w:rPr>
          <w:sz w:val="24"/>
          <w:szCs w:val="24"/>
        </w:rPr>
      </w:pPr>
      <w:r>
        <w:rPr>
          <w:sz w:val="24"/>
          <w:szCs w:val="24"/>
        </w:rPr>
        <w:t xml:space="preserve">Continue </w:t>
      </w:r>
      <w:r w:rsidRPr="00047AEF">
        <w:rPr>
          <w:sz w:val="24"/>
          <w:szCs w:val="24"/>
        </w:rPr>
        <w:t xml:space="preserve">to stress attendance as key to success. </w:t>
      </w:r>
      <w:r>
        <w:rPr>
          <w:sz w:val="24"/>
          <w:szCs w:val="24"/>
        </w:rPr>
        <w:t xml:space="preserve">Life, trauma, illness, sick children, working late because a parent didn’t pick up their child on time, and so on interfere with this key aspect of success, but it is still important. </w:t>
      </w:r>
    </w:p>
    <w:p w:rsidR="002270FF" w:rsidRDefault="002270FF" w:rsidP="002270FF">
      <w:pPr>
        <w:pStyle w:val="ListParagraph"/>
        <w:numPr>
          <w:ilvl w:val="0"/>
          <w:numId w:val="23"/>
        </w:numPr>
        <w:rPr>
          <w:sz w:val="24"/>
          <w:szCs w:val="24"/>
        </w:rPr>
      </w:pPr>
      <w:r>
        <w:rPr>
          <w:sz w:val="24"/>
          <w:szCs w:val="24"/>
        </w:rPr>
        <w:t>An entire revision of ECE Program Outcomes is needed in order to:</w:t>
      </w:r>
    </w:p>
    <w:p w:rsidR="002270FF" w:rsidRDefault="002270FF" w:rsidP="002270FF">
      <w:pPr>
        <w:pStyle w:val="ListParagraph"/>
        <w:numPr>
          <w:ilvl w:val="1"/>
          <w:numId w:val="23"/>
        </w:numPr>
        <w:rPr>
          <w:sz w:val="24"/>
          <w:szCs w:val="24"/>
        </w:rPr>
      </w:pPr>
      <w:r>
        <w:rPr>
          <w:sz w:val="24"/>
          <w:szCs w:val="24"/>
        </w:rPr>
        <w:t>Include input from tribal early learning program directors and staff about what they hope that graduates of our program should know and be able to do.</w:t>
      </w:r>
    </w:p>
    <w:p w:rsidR="002270FF" w:rsidRDefault="002270FF" w:rsidP="002270FF">
      <w:pPr>
        <w:pStyle w:val="ListParagraph"/>
        <w:numPr>
          <w:ilvl w:val="1"/>
          <w:numId w:val="23"/>
        </w:numPr>
        <w:rPr>
          <w:sz w:val="24"/>
          <w:szCs w:val="24"/>
        </w:rPr>
      </w:pPr>
      <w:r>
        <w:rPr>
          <w:sz w:val="24"/>
          <w:szCs w:val="24"/>
        </w:rPr>
        <w:t xml:space="preserve">Create rubrics for the new outcomes that are more useful for assessment purposes. </w:t>
      </w:r>
    </w:p>
    <w:p w:rsidR="002270FF" w:rsidRDefault="002270FF" w:rsidP="002270FF">
      <w:pPr>
        <w:pStyle w:val="ListParagraph"/>
        <w:numPr>
          <w:ilvl w:val="1"/>
          <w:numId w:val="23"/>
        </w:numPr>
        <w:rPr>
          <w:sz w:val="24"/>
          <w:szCs w:val="24"/>
        </w:rPr>
      </w:pPr>
      <w:r>
        <w:rPr>
          <w:sz w:val="24"/>
          <w:szCs w:val="24"/>
        </w:rPr>
        <w:t>Be more congruent with developments in the field of ECE as demonstrated by the 2010 revision of National Association for the Education of Young Children (NAEYC) professional standards for associate’s degree programs.</w:t>
      </w:r>
    </w:p>
    <w:p w:rsidR="002270FF" w:rsidRPr="004D6E8F" w:rsidRDefault="002270FF" w:rsidP="002270FF">
      <w:pPr>
        <w:ind w:left="1440"/>
        <w:rPr>
          <w:sz w:val="24"/>
          <w:szCs w:val="24"/>
        </w:rPr>
      </w:pPr>
      <w:r>
        <w:rPr>
          <w:sz w:val="24"/>
          <w:szCs w:val="24"/>
        </w:rPr>
        <w:t xml:space="preserve">NOTE: </w:t>
      </w:r>
      <w:r w:rsidRPr="004D6E8F">
        <w:rPr>
          <w:sz w:val="24"/>
          <w:szCs w:val="24"/>
        </w:rPr>
        <w:t>(This revision may not occur in the coming year due to my sabbatical</w:t>
      </w:r>
      <w:r>
        <w:rPr>
          <w:sz w:val="24"/>
          <w:szCs w:val="24"/>
        </w:rPr>
        <w:t xml:space="preserve"> year</w:t>
      </w:r>
      <w:r w:rsidRPr="004D6E8F">
        <w:rPr>
          <w:sz w:val="24"/>
          <w:szCs w:val="24"/>
        </w:rPr>
        <w:t>. My leave</w:t>
      </w:r>
      <w:r>
        <w:rPr>
          <w:sz w:val="24"/>
          <w:szCs w:val="24"/>
        </w:rPr>
        <w:t>-</w:t>
      </w:r>
      <w:r w:rsidRPr="004D6E8F">
        <w:rPr>
          <w:sz w:val="24"/>
          <w:szCs w:val="24"/>
        </w:rPr>
        <w:t xml:space="preserve"> replacement faculty may just have to make do with what we currently have.) </w:t>
      </w:r>
    </w:p>
    <w:p w:rsidR="002270FF" w:rsidRPr="00047AEF" w:rsidRDefault="002270FF" w:rsidP="002270FF">
      <w:pPr>
        <w:ind w:left="360"/>
        <w:rPr>
          <w:sz w:val="24"/>
          <w:szCs w:val="24"/>
        </w:rPr>
      </w:pPr>
      <w:r w:rsidRPr="00047AEF">
        <w:rPr>
          <w:sz w:val="24"/>
          <w:szCs w:val="24"/>
        </w:rPr>
        <w:t xml:space="preserve">Tribal Outcomes: </w:t>
      </w:r>
    </w:p>
    <w:p w:rsidR="002270FF" w:rsidRDefault="002270FF" w:rsidP="002270FF">
      <w:pPr>
        <w:pStyle w:val="ListParagraph"/>
        <w:numPr>
          <w:ilvl w:val="0"/>
          <w:numId w:val="22"/>
        </w:numPr>
        <w:rPr>
          <w:sz w:val="24"/>
          <w:szCs w:val="24"/>
        </w:rPr>
      </w:pPr>
      <w:r w:rsidRPr="00047AEF">
        <w:rPr>
          <w:sz w:val="24"/>
          <w:szCs w:val="24"/>
        </w:rPr>
        <w:t xml:space="preserve">I </w:t>
      </w:r>
      <w:r>
        <w:rPr>
          <w:sz w:val="24"/>
          <w:szCs w:val="24"/>
        </w:rPr>
        <w:t>will</w:t>
      </w:r>
      <w:r w:rsidRPr="00047AEF">
        <w:rPr>
          <w:sz w:val="24"/>
          <w:szCs w:val="24"/>
        </w:rPr>
        <w:t xml:space="preserve"> continue to upgrade the way I write assignments and rubrics so they are detailed enough to help me explain and help students understand my expectations. </w:t>
      </w:r>
    </w:p>
    <w:p w:rsidR="002270FF" w:rsidRDefault="002270FF" w:rsidP="002270FF">
      <w:pPr>
        <w:pStyle w:val="ListParagraph"/>
        <w:numPr>
          <w:ilvl w:val="0"/>
          <w:numId w:val="22"/>
        </w:numPr>
        <w:rPr>
          <w:sz w:val="24"/>
          <w:szCs w:val="24"/>
        </w:rPr>
      </w:pPr>
      <w:r>
        <w:rPr>
          <w:sz w:val="24"/>
          <w:szCs w:val="24"/>
        </w:rPr>
        <w:t>Use w</w:t>
      </w:r>
      <w:r w:rsidRPr="00047AEF">
        <w:rPr>
          <w:sz w:val="24"/>
          <w:szCs w:val="24"/>
        </w:rPr>
        <w:t xml:space="preserve">hat we know in the ECE program </w:t>
      </w:r>
      <w:r>
        <w:rPr>
          <w:sz w:val="24"/>
          <w:szCs w:val="24"/>
        </w:rPr>
        <w:t>as an assist to other</w:t>
      </w:r>
      <w:r w:rsidRPr="00047AEF">
        <w:rPr>
          <w:sz w:val="24"/>
          <w:szCs w:val="24"/>
        </w:rPr>
        <w:t xml:space="preserve"> programs of study for helping students learn to connect and succeed through peer support</w:t>
      </w:r>
      <w:r>
        <w:rPr>
          <w:sz w:val="24"/>
          <w:szCs w:val="24"/>
        </w:rPr>
        <w:t>,</w:t>
      </w:r>
      <w:r w:rsidRPr="00047AEF">
        <w:rPr>
          <w:sz w:val="24"/>
          <w:szCs w:val="24"/>
        </w:rPr>
        <w:t xml:space="preserve"> as is done in ECED 107.  </w:t>
      </w:r>
    </w:p>
    <w:p w:rsidR="002270FF" w:rsidRPr="00145E57" w:rsidRDefault="002270FF" w:rsidP="002270FF">
      <w:pPr>
        <w:rPr>
          <w:sz w:val="24"/>
          <w:szCs w:val="24"/>
        </w:rPr>
      </w:pPr>
    </w:p>
    <w:p w:rsidR="002270FF" w:rsidRPr="00427D6D" w:rsidRDefault="002270FF" w:rsidP="002270FF">
      <w:pPr>
        <w:ind w:left="360"/>
        <w:rPr>
          <w:sz w:val="24"/>
          <w:szCs w:val="24"/>
        </w:rPr>
      </w:pPr>
    </w:p>
    <w:p w:rsidR="002270FF" w:rsidRDefault="002270FF" w:rsidP="002270FF">
      <w:pPr>
        <w:rPr>
          <w:rFonts w:ascii="Calibri" w:eastAsia="Calibri" w:hAnsi="Calibri" w:cs="Times New Roman"/>
          <w:sz w:val="28"/>
          <w:szCs w:val="28"/>
        </w:rPr>
        <w:sectPr w:rsidR="002270FF" w:rsidSect="00410B9F">
          <w:footerReference w:type="default" r:id="rId18"/>
          <w:pgSz w:w="12240" w:h="15840" w:code="1"/>
          <w:pgMar w:top="576" w:right="720" w:bottom="720" w:left="720" w:header="360" w:footer="432" w:gutter="0"/>
          <w:cols w:space="720"/>
          <w:docGrid w:linePitch="360"/>
        </w:sectPr>
      </w:pPr>
    </w:p>
    <w:tbl>
      <w:tblPr>
        <w:tblW w:w="13560" w:type="dxa"/>
        <w:tblInd w:w="93" w:type="dxa"/>
        <w:tblLook w:val="04A0" w:firstRow="1" w:lastRow="0" w:firstColumn="1" w:lastColumn="0" w:noHBand="0" w:noVBand="1"/>
      </w:tblPr>
      <w:tblGrid>
        <w:gridCol w:w="2020"/>
        <w:gridCol w:w="2220"/>
        <w:gridCol w:w="1940"/>
        <w:gridCol w:w="2140"/>
        <w:gridCol w:w="2800"/>
        <w:gridCol w:w="2440"/>
      </w:tblGrid>
      <w:tr w:rsidR="002270FF" w:rsidRPr="002270FF" w:rsidTr="002270FF">
        <w:trPr>
          <w:trHeight w:val="465"/>
        </w:trPr>
        <w:tc>
          <w:tcPr>
            <w:tcW w:w="8320" w:type="dxa"/>
            <w:gridSpan w:val="4"/>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b/>
                <w:bCs/>
                <w:color w:val="000000"/>
                <w:sz w:val="36"/>
                <w:szCs w:val="36"/>
              </w:rPr>
            </w:pPr>
            <w:r w:rsidRPr="002270FF">
              <w:rPr>
                <w:rFonts w:ascii="Calibri" w:eastAsia="Times New Roman" w:hAnsi="Calibri" w:cs="Times New Roman"/>
                <w:b/>
                <w:bCs/>
                <w:color w:val="000000"/>
                <w:sz w:val="36"/>
                <w:szCs w:val="36"/>
              </w:rPr>
              <w:lastRenderedPageBreak/>
              <w:t>AAS-T IN EARLY CHILDHOOD EDUCATION</w:t>
            </w:r>
          </w:p>
        </w:tc>
        <w:tc>
          <w:tcPr>
            <w:tcW w:w="280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sz w:val="36"/>
                <w:szCs w:val="36"/>
              </w:rPr>
            </w:pPr>
          </w:p>
        </w:tc>
        <w:tc>
          <w:tcPr>
            <w:tcW w:w="24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sz w:val="36"/>
                <w:szCs w:val="36"/>
              </w:rPr>
            </w:pPr>
          </w:p>
        </w:tc>
      </w:tr>
      <w:tr w:rsidR="002270FF" w:rsidRPr="002270FF" w:rsidTr="002270FF">
        <w:trPr>
          <w:trHeight w:val="315"/>
        </w:trPr>
        <w:tc>
          <w:tcPr>
            <w:tcW w:w="6180" w:type="dxa"/>
            <w:gridSpan w:val="3"/>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b/>
                <w:bCs/>
                <w:color w:val="000000"/>
                <w:sz w:val="24"/>
                <w:szCs w:val="24"/>
              </w:rPr>
            </w:pPr>
            <w:r w:rsidRPr="002270FF">
              <w:rPr>
                <w:rFonts w:ascii="Calibri" w:eastAsia="Times New Roman" w:hAnsi="Calibri" w:cs="Times New Roman"/>
                <w:b/>
                <w:bCs/>
                <w:color w:val="000000"/>
                <w:sz w:val="24"/>
                <w:szCs w:val="24"/>
              </w:rPr>
              <w:t>PROGRAM ASSESSMENT MATRIX-Fall 2012-13</w:t>
            </w:r>
          </w:p>
        </w:tc>
        <w:tc>
          <w:tcPr>
            <w:tcW w:w="21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80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4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r>
      <w:tr w:rsidR="002270FF" w:rsidRPr="002270FF" w:rsidTr="002270FF">
        <w:trPr>
          <w:trHeight w:val="300"/>
        </w:trPr>
        <w:tc>
          <w:tcPr>
            <w:tcW w:w="202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22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19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1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80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4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r>
      <w:tr w:rsidR="002270FF" w:rsidRPr="002270FF" w:rsidTr="002270FF">
        <w:trPr>
          <w:trHeight w:val="300"/>
        </w:trPr>
        <w:tc>
          <w:tcPr>
            <w:tcW w:w="13560" w:type="dxa"/>
            <w:gridSpan w:val="6"/>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r w:rsidRPr="002270FF">
              <w:rPr>
                <w:rFonts w:ascii="Calibri" w:eastAsia="Times New Roman" w:hAnsi="Calibri" w:cs="Times New Roman"/>
                <w:color w:val="000000"/>
              </w:rPr>
              <w:t xml:space="preserve">Program Statement: Students are prepared for positions as lead teachers and a variety of other employment opportunities in birth-to-six programs. </w:t>
            </w:r>
          </w:p>
        </w:tc>
      </w:tr>
      <w:tr w:rsidR="002270FF" w:rsidRPr="002270FF" w:rsidTr="002270FF">
        <w:trPr>
          <w:trHeight w:val="300"/>
        </w:trPr>
        <w:tc>
          <w:tcPr>
            <w:tcW w:w="4240" w:type="dxa"/>
            <w:gridSpan w:val="2"/>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r w:rsidRPr="002270FF">
              <w:rPr>
                <w:rFonts w:ascii="Calibri" w:eastAsia="Times New Roman" w:hAnsi="Calibri" w:cs="Times New Roman"/>
                <w:color w:val="000000"/>
              </w:rPr>
              <w:t>ECED 106 Guidance in Early Childhood</w:t>
            </w:r>
          </w:p>
        </w:tc>
        <w:tc>
          <w:tcPr>
            <w:tcW w:w="19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1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80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4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r>
      <w:tr w:rsidR="002270FF" w:rsidRPr="002270FF" w:rsidTr="002270FF">
        <w:trPr>
          <w:trHeight w:val="1080"/>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2270FF" w:rsidRPr="002270FF" w:rsidRDefault="002270FF" w:rsidP="002270FF">
            <w:pPr>
              <w:spacing w:after="0" w:line="240" w:lineRule="auto"/>
              <w:jc w:val="center"/>
              <w:rPr>
                <w:rFonts w:ascii="Calibri" w:eastAsia="Times New Roman" w:hAnsi="Calibri" w:cs="Times New Roman"/>
                <w:b/>
                <w:bCs/>
                <w:color w:val="000000"/>
              </w:rPr>
            </w:pPr>
            <w:r w:rsidRPr="002270FF">
              <w:rPr>
                <w:rFonts w:ascii="Calibri" w:eastAsia="Times New Roman" w:hAnsi="Calibri" w:cs="Times New Roman"/>
                <w:b/>
                <w:bCs/>
                <w:color w:val="000000"/>
              </w:rPr>
              <w:t>Program Outcomes</w:t>
            </w:r>
          </w:p>
        </w:tc>
        <w:tc>
          <w:tcPr>
            <w:tcW w:w="2220" w:type="dxa"/>
            <w:tcBorders>
              <w:top w:val="single" w:sz="4" w:space="0" w:color="auto"/>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jc w:val="center"/>
              <w:rPr>
                <w:rFonts w:ascii="Calibri" w:eastAsia="Times New Roman" w:hAnsi="Calibri" w:cs="Times New Roman"/>
                <w:b/>
                <w:bCs/>
                <w:color w:val="000000"/>
              </w:rPr>
            </w:pPr>
            <w:r w:rsidRPr="002270FF">
              <w:rPr>
                <w:rFonts w:ascii="Calibri" w:eastAsia="Times New Roman" w:hAnsi="Calibri" w:cs="Times New Roman"/>
                <w:b/>
                <w:bCs/>
                <w:color w:val="000000"/>
              </w:rPr>
              <w:t xml:space="preserve">Assessment Strategies </w:t>
            </w:r>
            <w:r w:rsidRPr="002270FF">
              <w:rPr>
                <w:rFonts w:ascii="Calibri" w:eastAsia="Times New Roman" w:hAnsi="Calibri" w:cs="Times New Roman"/>
                <w:color w:val="000000"/>
              </w:rPr>
              <w:t>(Who, what, how, when)</w:t>
            </w:r>
          </w:p>
        </w:tc>
        <w:tc>
          <w:tcPr>
            <w:tcW w:w="1940" w:type="dxa"/>
            <w:tcBorders>
              <w:top w:val="single" w:sz="4" w:space="0" w:color="auto"/>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jc w:val="center"/>
              <w:rPr>
                <w:rFonts w:ascii="Calibri" w:eastAsia="Times New Roman" w:hAnsi="Calibri" w:cs="Times New Roman"/>
                <w:color w:val="000000"/>
              </w:rPr>
            </w:pPr>
            <w:r w:rsidRPr="002270FF">
              <w:rPr>
                <w:rFonts w:ascii="Calibri" w:eastAsia="Times New Roman" w:hAnsi="Calibri" w:cs="Times New Roman"/>
                <w:b/>
                <w:bCs/>
                <w:color w:val="000000"/>
              </w:rPr>
              <w:t xml:space="preserve">Measurement Goal </w:t>
            </w:r>
            <w:r w:rsidRPr="002270FF">
              <w:rPr>
                <w:rFonts w:ascii="Calibri" w:eastAsia="Times New Roman" w:hAnsi="Calibri" w:cs="Times New Roman"/>
                <w:b/>
                <w:bCs/>
                <w:color w:val="000000"/>
              </w:rPr>
              <w:br/>
            </w:r>
            <w:r w:rsidRPr="002270FF">
              <w:rPr>
                <w:rFonts w:ascii="Calibri" w:eastAsia="Times New Roman" w:hAnsi="Calibri" w:cs="Times New Roman"/>
                <w:color w:val="000000"/>
              </w:rPr>
              <w:t>(Expected results)</w:t>
            </w:r>
          </w:p>
        </w:tc>
        <w:tc>
          <w:tcPr>
            <w:tcW w:w="2140" w:type="dxa"/>
            <w:tcBorders>
              <w:top w:val="single" w:sz="4" w:space="0" w:color="auto"/>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jc w:val="center"/>
              <w:rPr>
                <w:rFonts w:ascii="Calibri" w:eastAsia="Times New Roman" w:hAnsi="Calibri" w:cs="Times New Roman"/>
                <w:b/>
                <w:bCs/>
                <w:color w:val="000000"/>
              </w:rPr>
            </w:pPr>
            <w:r w:rsidRPr="002270FF">
              <w:rPr>
                <w:rFonts w:ascii="Calibri" w:eastAsia="Times New Roman" w:hAnsi="Calibri" w:cs="Times New Roman"/>
                <w:b/>
                <w:bCs/>
                <w:color w:val="000000"/>
              </w:rPr>
              <w:t xml:space="preserve">Findings </w:t>
            </w:r>
            <w:r w:rsidRPr="002270FF">
              <w:rPr>
                <w:rFonts w:ascii="Calibri" w:eastAsia="Times New Roman" w:hAnsi="Calibri" w:cs="Times New Roman"/>
                <w:b/>
                <w:bCs/>
                <w:color w:val="000000"/>
              </w:rPr>
              <w:br/>
            </w:r>
            <w:r w:rsidRPr="002270FF">
              <w:rPr>
                <w:rFonts w:ascii="Calibri" w:eastAsia="Times New Roman" w:hAnsi="Calibri" w:cs="Times New Roman"/>
                <w:color w:val="000000"/>
              </w:rPr>
              <w:t>(Actual Results)</w:t>
            </w:r>
          </w:p>
        </w:tc>
        <w:tc>
          <w:tcPr>
            <w:tcW w:w="2800" w:type="dxa"/>
            <w:tcBorders>
              <w:top w:val="single" w:sz="4" w:space="0" w:color="auto"/>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jc w:val="center"/>
              <w:rPr>
                <w:rFonts w:ascii="Calibri" w:eastAsia="Times New Roman" w:hAnsi="Calibri" w:cs="Times New Roman"/>
                <w:color w:val="000000"/>
              </w:rPr>
            </w:pPr>
            <w:r w:rsidRPr="002270FF">
              <w:rPr>
                <w:rFonts w:ascii="Calibri" w:eastAsia="Times New Roman" w:hAnsi="Calibri" w:cs="Times New Roman"/>
                <w:b/>
                <w:bCs/>
                <w:color w:val="000000"/>
              </w:rPr>
              <w:t>Analysis of Data</w:t>
            </w:r>
            <w:r w:rsidRPr="002270FF">
              <w:rPr>
                <w:rFonts w:ascii="Calibri" w:eastAsia="Times New Roman" w:hAnsi="Calibri" w:cs="Times New Roman"/>
                <w:b/>
                <w:bCs/>
                <w:color w:val="000000"/>
              </w:rPr>
              <w:br/>
            </w:r>
            <w:r w:rsidRPr="002270FF">
              <w:rPr>
                <w:rFonts w:ascii="Calibri" w:eastAsia="Times New Roman" w:hAnsi="Calibri" w:cs="Times New Roman"/>
                <w:color w:val="000000"/>
              </w:rPr>
              <w:t xml:space="preserve"> (What students learned and what they didn't learn)</w:t>
            </w:r>
          </w:p>
        </w:tc>
        <w:tc>
          <w:tcPr>
            <w:tcW w:w="2440" w:type="dxa"/>
            <w:tcBorders>
              <w:top w:val="single" w:sz="4" w:space="0" w:color="auto"/>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jc w:val="center"/>
              <w:rPr>
                <w:rFonts w:ascii="Calibri" w:eastAsia="Times New Roman" w:hAnsi="Calibri" w:cs="Times New Roman"/>
                <w:b/>
                <w:bCs/>
                <w:color w:val="000000"/>
              </w:rPr>
            </w:pPr>
            <w:r w:rsidRPr="002270FF">
              <w:rPr>
                <w:rFonts w:ascii="Calibri" w:eastAsia="Times New Roman" w:hAnsi="Calibri" w:cs="Times New Roman"/>
                <w:b/>
                <w:bCs/>
                <w:color w:val="000000"/>
              </w:rPr>
              <w:t>Action or Recommendation</w:t>
            </w:r>
          </w:p>
        </w:tc>
      </w:tr>
      <w:tr w:rsidR="002270FF" w:rsidRPr="002270FF" w:rsidTr="002270FF">
        <w:trPr>
          <w:trHeight w:val="330"/>
        </w:trPr>
        <w:tc>
          <w:tcPr>
            <w:tcW w:w="4240" w:type="dxa"/>
            <w:gridSpan w:val="2"/>
            <w:tcBorders>
              <w:top w:val="single" w:sz="4" w:space="0" w:color="auto"/>
              <w:left w:val="single" w:sz="4" w:space="0" w:color="auto"/>
              <w:bottom w:val="single" w:sz="4" w:space="0" w:color="auto"/>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b/>
                <w:bCs/>
                <w:color w:val="000000"/>
              </w:rPr>
            </w:pPr>
            <w:r w:rsidRPr="002270FF">
              <w:rPr>
                <w:rFonts w:ascii="Calibri" w:eastAsia="Times New Roman" w:hAnsi="Calibri" w:cs="Times New Roman"/>
                <w:b/>
                <w:bCs/>
                <w:color w:val="000000"/>
              </w:rPr>
              <w:t>Program Outcome 4. Teaching and Learning</w:t>
            </w:r>
          </w:p>
        </w:tc>
        <w:tc>
          <w:tcPr>
            <w:tcW w:w="1940" w:type="dxa"/>
            <w:tcBorders>
              <w:top w:val="nil"/>
              <w:left w:val="nil"/>
              <w:bottom w:val="single" w:sz="4" w:space="0" w:color="auto"/>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b/>
                <w:bCs/>
                <w:color w:val="000000"/>
              </w:rPr>
            </w:pPr>
            <w:r w:rsidRPr="002270FF">
              <w:rPr>
                <w:rFonts w:ascii="Calibri" w:eastAsia="Times New Roman" w:hAnsi="Calibri" w:cs="Times New Roman"/>
                <w:b/>
                <w:bCs/>
                <w:color w:val="000000"/>
              </w:rPr>
              <w:t> </w:t>
            </w:r>
          </w:p>
        </w:tc>
        <w:tc>
          <w:tcPr>
            <w:tcW w:w="2140" w:type="dxa"/>
            <w:tcBorders>
              <w:top w:val="nil"/>
              <w:left w:val="nil"/>
              <w:bottom w:val="single" w:sz="4" w:space="0" w:color="auto"/>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b/>
                <w:bCs/>
                <w:color w:val="000000"/>
              </w:rPr>
            </w:pPr>
            <w:r w:rsidRPr="002270FF">
              <w:rPr>
                <w:rFonts w:ascii="Calibri" w:eastAsia="Times New Roman" w:hAnsi="Calibri" w:cs="Times New Roman"/>
                <w:b/>
                <w:bCs/>
                <w:color w:val="000000"/>
              </w:rPr>
              <w:t> </w:t>
            </w:r>
          </w:p>
        </w:tc>
        <w:tc>
          <w:tcPr>
            <w:tcW w:w="2800" w:type="dxa"/>
            <w:tcBorders>
              <w:top w:val="nil"/>
              <w:left w:val="nil"/>
              <w:bottom w:val="single" w:sz="4" w:space="0" w:color="auto"/>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b/>
                <w:bCs/>
                <w:color w:val="000000"/>
              </w:rPr>
            </w:pPr>
            <w:r w:rsidRPr="002270FF">
              <w:rPr>
                <w:rFonts w:ascii="Calibri" w:eastAsia="Times New Roman" w:hAnsi="Calibri" w:cs="Times New Roman"/>
                <w:b/>
                <w:bCs/>
                <w:color w:val="000000"/>
              </w:rPr>
              <w:t> </w:t>
            </w:r>
          </w:p>
        </w:tc>
        <w:tc>
          <w:tcPr>
            <w:tcW w:w="2440" w:type="dxa"/>
            <w:tcBorders>
              <w:top w:val="nil"/>
              <w:left w:val="nil"/>
              <w:bottom w:val="single" w:sz="4" w:space="0" w:color="auto"/>
              <w:right w:val="single" w:sz="4" w:space="0" w:color="auto"/>
            </w:tcBorders>
            <w:shd w:val="clear" w:color="auto" w:fill="auto"/>
            <w:noWrap/>
            <w:hideMark/>
          </w:tcPr>
          <w:p w:rsidR="002270FF" w:rsidRPr="002270FF" w:rsidRDefault="002270FF" w:rsidP="002270FF">
            <w:pPr>
              <w:spacing w:after="0" w:line="240" w:lineRule="auto"/>
              <w:rPr>
                <w:rFonts w:ascii="Calibri" w:eastAsia="Times New Roman" w:hAnsi="Calibri" w:cs="Times New Roman"/>
                <w:b/>
                <w:bCs/>
                <w:color w:val="000000"/>
              </w:rPr>
            </w:pPr>
            <w:r w:rsidRPr="002270FF">
              <w:rPr>
                <w:rFonts w:ascii="Calibri" w:eastAsia="Times New Roman" w:hAnsi="Calibri" w:cs="Times New Roman"/>
                <w:b/>
                <w:bCs/>
                <w:color w:val="000000"/>
              </w:rPr>
              <w:t> </w:t>
            </w:r>
          </w:p>
        </w:tc>
      </w:tr>
      <w:tr w:rsidR="002270FF" w:rsidRPr="002270FF" w:rsidTr="002270FF">
        <w:trPr>
          <w:trHeight w:val="4140"/>
        </w:trPr>
        <w:tc>
          <w:tcPr>
            <w:tcW w:w="2020" w:type="dxa"/>
            <w:tcBorders>
              <w:top w:val="nil"/>
              <w:left w:val="single" w:sz="4" w:space="0" w:color="auto"/>
              <w:bottom w:val="single" w:sz="4" w:space="0" w:color="auto"/>
              <w:right w:val="single" w:sz="4" w:space="0" w:color="auto"/>
            </w:tcBorders>
            <w:shd w:val="clear" w:color="000000" w:fill="D9D9D9"/>
            <w:hideMark/>
          </w:tcPr>
          <w:p w:rsidR="002270FF" w:rsidRPr="002270FF" w:rsidRDefault="002270FF" w:rsidP="002270FF">
            <w:pPr>
              <w:spacing w:after="0" w:line="240" w:lineRule="auto"/>
              <w:rPr>
                <w:rFonts w:ascii="Calibri" w:eastAsia="Times New Roman" w:hAnsi="Calibri" w:cs="Times New Roman"/>
                <w:color w:val="000000"/>
              </w:rPr>
            </w:pPr>
            <w:r w:rsidRPr="002270FF">
              <w:rPr>
                <w:rFonts w:ascii="Calibri" w:eastAsia="Times New Roman" w:hAnsi="Calibri" w:cs="Times New Roman"/>
                <w:color w:val="000000"/>
              </w:rPr>
              <w:t xml:space="preserve">4b. Use </w:t>
            </w:r>
            <w:r w:rsidRPr="002270FF">
              <w:rPr>
                <w:rFonts w:ascii="Calibri" w:eastAsia="Times New Roman" w:hAnsi="Calibri" w:cs="Times New Roman"/>
                <w:i/>
                <w:iCs/>
                <w:color w:val="000000"/>
              </w:rPr>
              <w:t>developmentally</w:t>
            </w:r>
            <w:r w:rsidRPr="002270FF">
              <w:rPr>
                <w:rFonts w:ascii="Calibri" w:eastAsia="Times New Roman" w:hAnsi="Calibri" w:cs="Times New Roman"/>
                <w:color w:val="000000"/>
              </w:rPr>
              <w:t xml:space="preserve"> and culturally effective approaches. </w:t>
            </w:r>
          </w:p>
        </w:tc>
        <w:tc>
          <w:tcPr>
            <w:tcW w:w="222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rPr>
            </w:pPr>
            <w:r w:rsidRPr="002270FF">
              <w:rPr>
                <w:rFonts w:ascii="Calibri" w:eastAsia="Times New Roman" w:hAnsi="Calibri" w:cs="Times New Roman"/>
                <w:color w:val="000000"/>
              </w:rPr>
              <w:t>Who: Shelley Macy</w:t>
            </w:r>
            <w:r w:rsidRPr="002270FF">
              <w:rPr>
                <w:rFonts w:ascii="Calibri" w:eastAsia="Times New Roman" w:hAnsi="Calibri" w:cs="Times New Roman"/>
                <w:color w:val="000000"/>
              </w:rPr>
              <w:br/>
              <w:t>What: ECED 106 Guidance in Early Childhood. Project 1: "Direct Guidance through Listen, Limit, Listen."</w:t>
            </w:r>
            <w:r w:rsidRPr="002270FF">
              <w:rPr>
                <w:rFonts w:ascii="Calibri" w:eastAsia="Times New Roman" w:hAnsi="Calibri" w:cs="Times New Roman"/>
                <w:color w:val="000000"/>
              </w:rPr>
              <w:br/>
              <w:t xml:space="preserve">How: Students will receive a score based upon their "Setting Limits Role Play" (Project 1 of 3 in the course). </w:t>
            </w:r>
            <w:r w:rsidRPr="002270FF">
              <w:rPr>
                <w:rFonts w:ascii="Calibri" w:eastAsia="Times New Roman" w:hAnsi="Calibri" w:cs="Times New Roman"/>
                <w:color w:val="000000"/>
              </w:rPr>
              <w:br/>
              <w:t>When: Week  5 of Fall quarter</w:t>
            </w:r>
          </w:p>
        </w:tc>
        <w:tc>
          <w:tcPr>
            <w:tcW w:w="194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rPr>
            </w:pPr>
            <w:r w:rsidRPr="002270FF">
              <w:rPr>
                <w:rFonts w:ascii="Calibri" w:eastAsia="Times New Roman" w:hAnsi="Calibri" w:cs="Times New Roman"/>
                <w:color w:val="000000"/>
              </w:rPr>
              <w:t xml:space="preserve">For this 100-level course, 50% of students will assess at the "Accomplished" level. </w:t>
            </w:r>
            <w:r w:rsidRPr="002270FF">
              <w:rPr>
                <w:rFonts w:ascii="Calibri" w:eastAsia="Times New Roman" w:hAnsi="Calibri" w:cs="Times New Roman"/>
                <w:color w:val="000000"/>
              </w:rPr>
              <w:br/>
              <w:t xml:space="preserve">42% will assess at the "Developing" level. </w:t>
            </w:r>
            <w:r w:rsidRPr="002270FF">
              <w:rPr>
                <w:rFonts w:ascii="Calibri" w:eastAsia="Times New Roman" w:hAnsi="Calibri" w:cs="Times New Roman"/>
                <w:color w:val="000000"/>
              </w:rPr>
              <w:br/>
              <w:t xml:space="preserve">8% will assess at the "Beginning" level. </w:t>
            </w:r>
            <w:r w:rsidRPr="002270FF">
              <w:rPr>
                <w:rFonts w:ascii="Calibri" w:eastAsia="Times New Roman" w:hAnsi="Calibri" w:cs="Times New Roman"/>
                <w:color w:val="000000"/>
              </w:rPr>
              <w:br/>
              <w:t xml:space="preserve">0% will assess at "Pre-Novice" level. </w:t>
            </w:r>
          </w:p>
        </w:tc>
        <w:tc>
          <w:tcPr>
            <w:tcW w:w="214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rPr>
            </w:pPr>
            <w:r w:rsidRPr="002270FF">
              <w:rPr>
                <w:rFonts w:ascii="Calibri" w:eastAsia="Times New Roman" w:hAnsi="Calibri" w:cs="Times New Roman"/>
                <w:color w:val="000000"/>
              </w:rPr>
              <w:t>Assessment Goals were met.</w:t>
            </w:r>
            <w:r w:rsidRPr="002270FF">
              <w:rPr>
                <w:rFonts w:ascii="Calibri" w:eastAsia="Times New Roman" w:hAnsi="Calibri" w:cs="Times New Roman"/>
                <w:color w:val="000000"/>
              </w:rPr>
              <w:br/>
              <w:t>58% (7 of 12 students) assessed at "Accomplished."</w:t>
            </w:r>
            <w:r w:rsidRPr="002270FF">
              <w:rPr>
                <w:rFonts w:ascii="Calibri" w:eastAsia="Times New Roman" w:hAnsi="Calibri" w:cs="Times New Roman"/>
                <w:color w:val="000000"/>
              </w:rPr>
              <w:br/>
              <w:t xml:space="preserve">42% (5 of 12) at "Developing," and </w:t>
            </w:r>
            <w:r w:rsidRPr="002270FF">
              <w:rPr>
                <w:rFonts w:ascii="Calibri" w:eastAsia="Times New Roman" w:hAnsi="Calibri" w:cs="Times New Roman"/>
                <w:color w:val="000000"/>
              </w:rPr>
              <w:br/>
              <w:t>0% (0 of 12) at "Beginning or Pre-Novice."</w:t>
            </w:r>
          </w:p>
        </w:tc>
        <w:tc>
          <w:tcPr>
            <w:tcW w:w="280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rPr>
            </w:pPr>
            <w:r w:rsidRPr="002270FF">
              <w:rPr>
                <w:rFonts w:ascii="Calibri" w:eastAsia="Times New Roman" w:hAnsi="Calibri" w:cs="Times New Roman"/>
                <w:color w:val="000000"/>
              </w:rPr>
              <w:t xml:space="preserve">Though they were not eager to perform role plays, they were very interested in the techniques that they learned, and found that they resonated with their cultural values of respect for children and adults. </w:t>
            </w:r>
            <w:r w:rsidRPr="002270FF">
              <w:rPr>
                <w:rFonts w:ascii="Calibri" w:eastAsia="Times New Roman" w:hAnsi="Calibri" w:cs="Times New Roman"/>
                <w:color w:val="000000"/>
              </w:rPr>
              <w:br/>
              <w:t xml:space="preserve">All students did perform their role plays. </w:t>
            </w:r>
          </w:p>
        </w:tc>
        <w:tc>
          <w:tcPr>
            <w:tcW w:w="244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rPr>
            </w:pPr>
            <w:r w:rsidRPr="002270FF">
              <w:rPr>
                <w:rFonts w:ascii="Calibri" w:eastAsia="Times New Roman" w:hAnsi="Calibri" w:cs="Times New Roman"/>
                <w:color w:val="000000"/>
              </w:rPr>
              <w:t xml:space="preserve">Offer coaching to students prior to  performing their role plays to help them express what it is they intend to express. They wanted to demonstrate their understandings more clearly, in some cases, than they did. The role play situation inhibited some. </w:t>
            </w:r>
          </w:p>
        </w:tc>
      </w:tr>
      <w:tr w:rsidR="002270FF" w:rsidRPr="002270FF" w:rsidTr="002270FF">
        <w:trPr>
          <w:trHeight w:val="3600"/>
        </w:trPr>
        <w:tc>
          <w:tcPr>
            <w:tcW w:w="2020" w:type="dxa"/>
            <w:tcBorders>
              <w:top w:val="nil"/>
              <w:left w:val="single" w:sz="4" w:space="0" w:color="auto"/>
              <w:bottom w:val="single" w:sz="4" w:space="0" w:color="auto"/>
              <w:right w:val="single" w:sz="4" w:space="0" w:color="auto"/>
            </w:tcBorders>
            <w:shd w:val="clear" w:color="000000" w:fill="D9D9D9"/>
            <w:hideMark/>
          </w:tcPr>
          <w:p w:rsidR="002270FF" w:rsidRPr="002270FF" w:rsidRDefault="002270FF" w:rsidP="002270FF">
            <w:pPr>
              <w:spacing w:after="0" w:line="240" w:lineRule="auto"/>
              <w:rPr>
                <w:rFonts w:ascii="Calibri" w:eastAsia="Times New Roman" w:hAnsi="Calibri" w:cs="Times New Roman"/>
                <w:color w:val="000000"/>
              </w:rPr>
            </w:pPr>
            <w:r w:rsidRPr="002270FF">
              <w:rPr>
                <w:rFonts w:ascii="Calibri" w:eastAsia="Times New Roman" w:hAnsi="Calibri" w:cs="Times New Roman"/>
                <w:color w:val="000000"/>
              </w:rPr>
              <w:lastRenderedPageBreak/>
              <w:t xml:space="preserve">4b. Use developmentally and </w:t>
            </w:r>
            <w:r w:rsidRPr="002270FF">
              <w:rPr>
                <w:rFonts w:ascii="Calibri" w:eastAsia="Times New Roman" w:hAnsi="Calibri" w:cs="Times New Roman"/>
                <w:i/>
                <w:iCs/>
                <w:color w:val="000000"/>
              </w:rPr>
              <w:t>culturally</w:t>
            </w:r>
            <w:r w:rsidRPr="002270FF">
              <w:rPr>
                <w:rFonts w:ascii="Calibri" w:eastAsia="Times New Roman" w:hAnsi="Calibri" w:cs="Times New Roman"/>
                <w:color w:val="000000"/>
              </w:rPr>
              <w:t xml:space="preserve"> effective approaches. </w:t>
            </w:r>
          </w:p>
        </w:tc>
        <w:tc>
          <w:tcPr>
            <w:tcW w:w="222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rPr>
            </w:pPr>
            <w:r w:rsidRPr="002270FF">
              <w:rPr>
                <w:rFonts w:ascii="Calibri" w:eastAsia="Times New Roman" w:hAnsi="Calibri" w:cs="Times New Roman"/>
                <w:color w:val="000000"/>
              </w:rPr>
              <w:t>Who: Shelley Macy</w:t>
            </w:r>
            <w:r w:rsidRPr="002270FF">
              <w:rPr>
                <w:rFonts w:ascii="Calibri" w:eastAsia="Times New Roman" w:hAnsi="Calibri" w:cs="Times New Roman"/>
                <w:color w:val="000000"/>
              </w:rPr>
              <w:br/>
              <w:t>What: Projects : Indirect Guidance: Environments.</w:t>
            </w:r>
            <w:r w:rsidRPr="002270FF">
              <w:rPr>
                <w:rFonts w:ascii="Calibri" w:eastAsia="Times New Roman" w:hAnsi="Calibri" w:cs="Times New Roman"/>
                <w:color w:val="000000"/>
              </w:rPr>
              <w:br/>
              <w:t>How: Students will receive a score based upon the assignment rubric for project #3.</w:t>
            </w:r>
            <w:r w:rsidRPr="002270FF">
              <w:rPr>
                <w:rFonts w:ascii="Calibri" w:eastAsia="Times New Roman" w:hAnsi="Calibri" w:cs="Times New Roman"/>
                <w:color w:val="000000"/>
              </w:rPr>
              <w:br/>
              <w:t>When: Week 12 of Fall quarter</w:t>
            </w:r>
          </w:p>
        </w:tc>
        <w:tc>
          <w:tcPr>
            <w:tcW w:w="194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rPr>
            </w:pPr>
            <w:r w:rsidRPr="002270FF">
              <w:rPr>
                <w:rFonts w:ascii="Calibri" w:eastAsia="Times New Roman" w:hAnsi="Calibri" w:cs="Times New Roman"/>
                <w:color w:val="000000"/>
              </w:rPr>
              <w:t xml:space="preserve">At least 70% of students (10 of 14) will assess at the Accomplished level. </w:t>
            </w:r>
            <w:r w:rsidRPr="002270FF">
              <w:rPr>
                <w:rFonts w:ascii="Calibri" w:eastAsia="Times New Roman" w:hAnsi="Calibri" w:cs="Times New Roman"/>
                <w:color w:val="000000"/>
              </w:rPr>
              <w:br/>
              <w:t xml:space="preserve">Thirty percent (4) or fewer will assess at the Developing level. </w:t>
            </w:r>
            <w:r w:rsidRPr="002270FF">
              <w:rPr>
                <w:rFonts w:ascii="Calibri" w:eastAsia="Times New Roman" w:hAnsi="Calibri" w:cs="Times New Roman"/>
                <w:color w:val="000000"/>
              </w:rPr>
              <w:br/>
              <w:t xml:space="preserve">No students will still be at the Beginning level. </w:t>
            </w:r>
          </w:p>
        </w:tc>
        <w:tc>
          <w:tcPr>
            <w:tcW w:w="214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rPr>
                <w:rFonts w:ascii="Calibri" w:eastAsia="Times New Roman" w:hAnsi="Calibri" w:cs="Times New Roman"/>
                <w:color w:val="FF0000"/>
                <w:sz w:val="18"/>
                <w:szCs w:val="18"/>
              </w:rPr>
            </w:pPr>
            <w:r w:rsidRPr="002270FF">
              <w:rPr>
                <w:rFonts w:ascii="Calibri" w:eastAsia="Times New Roman" w:hAnsi="Calibri" w:cs="Times New Roman"/>
                <w:color w:val="FF0000"/>
                <w:sz w:val="18"/>
                <w:szCs w:val="18"/>
              </w:rPr>
              <w:t>This outcome was assessed as a Tribal Outcome. Please see Tribal Outcomes Assessment Matrix.</w:t>
            </w:r>
          </w:p>
        </w:tc>
        <w:tc>
          <w:tcPr>
            <w:tcW w:w="280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sz w:val="18"/>
                <w:szCs w:val="18"/>
              </w:rPr>
            </w:pPr>
            <w:r w:rsidRPr="002270FF">
              <w:rPr>
                <w:rFonts w:ascii="Calibri" w:eastAsia="Times New Roman" w:hAnsi="Calibri" w:cs="Times New Roman"/>
                <w:color w:val="000000"/>
                <w:sz w:val="18"/>
                <w:szCs w:val="18"/>
              </w:rPr>
              <w:t> </w:t>
            </w:r>
          </w:p>
        </w:tc>
        <w:tc>
          <w:tcPr>
            <w:tcW w:w="244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sz w:val="18"/>
                <w:szCs w:val="18"/>
              </w:rPr>
            </w:pPr>
            <w:r w:rsidRPr="002270FF">
              <w:rPr>
                <w:rFonts w:ascii="Calibri" w:eastAsia="Times New Roman" w:hAnsi="Calibri" w:cs="Times New Roman"/>
                <w:color w:val="000000"/>
                <w:sz w:val="18"/>
                <w:szCs w:val="18"/>
              </w:rPr>
              <w:t> </w:t>
            </w:r>
          </w:p>
        </w:tc>
      </w:tr>
    </w:tbl>
    <w:p w:rsidR="008C5A16" w:rsidRDefault="008C5A16" w:rsidP="002270FF">
      <w:pPr>
        <w:rPr>
          <w:rFonts w:ascii="Calibri" w:eastAsia="Calibri" w:hAnsi="Calibri" w:cs="Times New Roman"/>
          <w:sz w:val="28"/>
          <w:szCs w:val="28"/>
        </w:rPr>
      </w:pPr>
    </w:p>
    <w:p w:rsidR="002270FF" w:rsidRDefault="002270FF" w:rsidP="002270FF">
      <w:pPr>
        <w:rPr>
          <w:rFonts w:ascii="Calibri" w:eastAsia="Calibri" w:hAnsi="Calibri" w:cs="Times New Roman"/>
          <w:sz w:val="28"/>
          <w:szCs w:val="28"/>
        </w:rPr>
      </w:pPr>
    </w:p>
    <w:p w:rsidR="002270FF" w:rsidRDefault="002270FF" w:rsidP="002270FF">
      <w:pPr>
        <w:rPr>
          <w:rFonts w:ascii="Calibri" w:eastAsia="Calibri" w:hAnsi="Calibri" w:cs="Times New Roman"/>
          <w:sz w:val="28"/>
          <w:szCs w:val="28"/>
        </w:rPr>
      </w:pPr>
    </w:p>
    <w:p w:rsidR="002270FF" w:rsidRDefault="002270FF" w:rsidP="002270FF">
      <w:pPr>
        <w:rPr>
          <w:rFonts w:ascii="Calibri" w:eastAsia="Calibri" w:hAnsi="Calibri" w:cs="Times New Roman"/>
          <w:sz w:val="28"/>
          <w:szCs w:val="28"/>
        </w:rPr>
      </w:pPr>
    </w:p>
    <w:p w:rsidR="002270FF" w:rsidRDefault="002270FF" w:rsidP="002270FF">
      <w:pPr>
        <w:rPr>
          <w:rFonts w:ascii="Calibri" w:eastAsia="Calibri" w:hAnsi="Calibri" w:cs="Times New Roman"/>
          <w:sz w:val="28"/>
          <w:szCs w:val="28"/>
        </w:rPr>
      </w:pPr>
    </w:p>
    <w:p w:rsidR="002270FF" w:rsidRDefault="002270FF" w:rsidP="002270FF">
      <w:pPr>
        <w:rPr>
          <w:rFonts w:ascii="Calibri" w:eastAsia="Calibri" w:hAnsi="Calibri" w:cs="Times New Roman"/>
          <w:sz w:val="28"/>
          <w:szCs w:val="28"/>
        </w:rPr>
      </w:pPr>
    </w:p>
    <w:tbl>
      <w:tblPr>
        <w:tblW w:w="13600" w:type="dxa"/>
        <w:tblInd w:w="93" w:type="dxa"/>
        <w:tblLook w:val="04A0" w:firstRow="1" w:lastRow="0" w:firstColumn="1" w:lastColumn="0" w:noHBand="0" w:noVBand="1"/>
      </w:tblPr>
      <w:tblGrid>
        <w:gridCol w:w="2020"/>
        <w:gridCol w:w="2560"/>
        <w:gridCol w:w="1940"/>
        <w:gridCol w:w="2140"/>
        <w:gridCol w:w="2500"/>
        <w:gridCol w:w="2440"/>
      </w:tblGrid>
      <w:tr w:rsidR="002270FF" w:rsidRPr="002270FF" w:rsidTr="002270FF">
        <w:trPr>
          <w:trHeight w:val="465"/>
        </w:trPr>
        <w:tc>
          <w:tcPr>
            <w:tcW w:w="6520" w:type="dxa"/>
            <w:gridSpan w:val="3"/>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b/>
                <w:bCs/>
                <w:color w:val="000000"/>
                <w:sz w:val="36"/>
                <w:szCs w:val="36"/>
              </w:rPr>
            </w:pPr>
            <w:r w:rsidRPr="002270FF">
              <w:rPr>
                <w:rFonts w:ascii="Calibri" w:eastAsia="Times New Roman" w:hAnsi="Calibri" w:cs="Times New Roman"/>
                <w:b/>
                <w:bCs/>
                <w:color w:val="000000"/>
                <w:sz w:val="36"/>
                <w:szCs w:val="36"/>
              </w:rPr>
              <w:t>AAS-T IN EARLY CHILDHOOD EDUCATION</w:t>
            </w:r>
          </w:p>
        </w:tc>
        <w:tc>
          <w:tcPr>
            <w:tcW w:w="21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sz w:val="36"/>
                <w:szCs w:val="36"/>
              </w:rPr>
            </w:pPr>
          </w:p>
        </w:tc>
        <w:tc>
          <w:tcPr>
            <w:tcW w:w="250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sz w:val="36"/>
                <w:szCs w:val="36"/>
              </w:rPr>
            </w:pPr>
          </w:p>
        </w:tc>
        <w:tc>
          <w:tcPr>
            <w:tcW w:w="24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sz w:val="36"/>
                <w:szCs w:val="36"/>
              </w:rPr>
            </w:pPr>
          </w:p>
        </w:tc>
      </w:tr>
      <w:tr w:rsidR="002270FF" w:rsidRPr="002270FF" w:rsidTr="002270FF">
        <w:trPr>
          <w:trHeight w:val="315"/>
        </w:trPr>
        <w:tc>
          <w:tcPr>
            <w:tcW w:w="6520" w:type="dxa"/>
            <w:gridSpan w:val="3"/>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b/>
                <w:bCs/>
                <w:color w:val="000000"/>
                <w:sz w:val="24"/>
                <w:szCs w:val="24"/>
              </w:rPr>
            </w:pPr>
            <w:r w:rsidRPr="002270FF">
              <w:rPr>
                <w:rFonts w:ascii="Calibri" w:eastAsia="Times New Roman" w:hAnsi="Calibri" w:cs="Times New Roman"/>
                <w:b/>
                <w:bCs/>
                <w:color w:val="000000"/>
                <w:sz w:val="24"/>
                <w:szCs w:val="24"/>
              </w:rPr>
              <w:t>PROGRAM ASSESSMENT MATRIX-Winter 2012-13</w:t>
            </w:r>
          </w:p>
        </w:tc>
        <w:tc>
          <w:tcPr>
            <w:tcW w:w="21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4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r>
      <w:tr w:rsidR="002270FF" w:rsidRPr="002270FF" w:rsidTr="002270FF">
        <w:trPr>
          <w:trHeight w:val="300"/>
        </w:trPr>
        <w:tc>
          <w:tcPr>
            <w:tcW w:w="202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56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19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1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4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r>
      <w:tr w:rsidR="002270FF" w:rsidRPr="002270FF" w:rsidTr="002270FF">
        <w:trPr>
          <w:trHeight w:val="300"/>
        </w:trPr>
        <w:tc>
          <w:tcPr>
            <w:tcW w:w="13600" w:type="dxa"/>
            <w:gridSpan w:val="6"/>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r w:rsidRPr="002270FF">
              <w:rPr>
                <w:rFonts w:ascii="Calibri" w:eastAsia="Times New Roman" w:hAnsi="Calibri" w:cs="Times New Roman"/>
                <w:color w:val="000000"/>
              </w:rPr>
              <w:t xml:space="preserve">Program Statement: Students are prepared for positions as lead teachers and a variety of other employment opportuntiies in birth-to-six programs. </w:t>
            </w:r>
          </w:p>
        </w:tc>
      </w:tr>
      <w:tr w:rsidR="002270FF" w:rsidRPr="002270FF" w:rsidTr="002270FF">
        <w:trPr>
          <w:trHeight w:val="300"/>
        </w:trPr>
        <w:tc>
          <w:tcPr>
            <w:tcW w:w="6520" w:type="dxa"/>
            <w:gridSpan w:val="3"/>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i/>
                <w:iCs/>
                <w:color w:val="000000"/>
              </w:rPr>
            </w:pPr>
            <w:r w:rsidRPr="002270FF">
              <w:rPr>
                <w:rFonts w:ascii="Calibri" w:eastAsia="Times New Roman" w:hAnsi="Calibri" w:cs="Times New Roman"/>
                <w:i/>
                <w:iCs/>
                <w:color w:val="000000"/>
              </w:rPr>
              <w:t>Course: ECED 197B Practicum II: Playing Responsively</w:t>
            </w:r>
          </w:p>
        </w:tc>
        <w:tc>
          <w:tcPr>
            <w:tcW w:w="21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4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r>
      <w:tr w:rsidR="002270FF" w:rsidRPr="002270FF" w:rsidTr="002270FF">
        <w:trPr>
          <w:trHeight w:val="1800"/>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2270FF" w:rsidRPr="002270FF" w:rsidRDefault="002270FF" w:rsidP="002270FF">
            <w:pPr>
              <w:spacing w:after="0" w:line="240" w:lineRule="auto"/>
              <w:jc w:val="center"/>
              <w:rPr>
                <w:rFonts w:ascii="Calibri" w:eastAsia="Times New Roman" w:hAnsi="Calibri" w:cs="Times New Roman"/>
                <w:b/>
                <w:bCs/>
                <w:color w:val="000000"/>
              </w:rPr>
            </w:pPr>
            <w:r w:rsidRPr="002270FF">
              <w:rPr>
                <w:rFonts w:ascii="Calibri" w:eastAsia="Times New Roman" w:hAnsi="Calibri" w:cs="Times New Roman"/>
                <w:b/>
                <w:bCs/>
                <w:color w:val="000000"/>
              </w:rPr>
              <w:lastRenderedPageBreak/>
              <w:t>Cultural Outcomes</w:t>
            </w:r>
          </w:p>
        </w:tc>
        <w:tc>
          <w:tcPr>
            <w:tcW w:w="2560" w:type="dxa"/>
            <w:tcBorders>
              <w:top w:val="single" w:sz="4" w:space="0" w:color="auto"/>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jc w:val="center"/>
              <w:rPr>
                <w:rFonts w:ascii="Calibri" w:eastAsia="Times New Roman" w:hAnsi="Calibri" w:cs="Times New Roman"/>
                <w:b/>
                <w:bCs/>
                <w:color w:val="000000"/>
              </w:rPr>
            </w:pPr>
            <w:r w:rsidRPr="002270FF">
              <w:rPr>
                <w:rFonts w:ascii="Calibri" w:eastAsia="Times New Roman" w:hAnsi="Calibri" w:cs="Times New Roman"/>
                <w:b/>
                <w:bCs/>
                <w:color w:val="000000"/>
              </w:rPr>
              <w:t xml:space="preserve">Assessment Strategies </w:t>
            </w:r>
            <w:r w:rsidRPr="002270FF">
              <w:rPr>
                <w:rFonts w:ascii="Calibri" w:eastAsia="Times New Roman" w:hAnsi="Calibri" w:cs="Times New Roman"/>
                <w:color w:val="000000"/>
              </w:rPr>
              <w:t>(Who, what, how, when)</w:t>
            </w:r>
          </w:p>
        </w:tc>
        <w:tc>
          <w:tcPr>
            <w:tcW w:w="1940" w:type="dxa"/>
            <w:tcBorders>
              <w:top w:val="single" w:sz="4" w:space="0" w:color="auto"/>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jc w:val="center"/>
              <w:rPr>
                <w:rFonts w:ascii="Calibri" w:eastAsia="Times New Roman" w:hAnsi="Calibri" w:cs="Times New Roman"/>
                <w:color w:val="000000"/>
              </w:rPr>
            </w:pPr>
            <w:r w:rsidRPr="002270FF">
              <w:rPr>
                <w:rFonts w:ascii="Calibri" w:eastAsia="Times New Roman" w:hAnsi="Calibri" w:cs="Times New Roman"/>
                <w:b/>
                <w:bCs/>
                <w:color w:val="000000"/>
              </w:rPr>
              <w:t xml:space="preserve">Measurement Goal </w:t>
            </w:r>
            <w:r w:rsidRPr="002270FF">
              <w:rPr>
                <w:rFonts w:ascii="Calibri" w:eastAsia="Times New Roman" w:hAnsi="Calibri" w:cs="Times New Roman"/>
                <w:b/>
                <w:bCs/>
                <w:color w:val="000000"/>
              </w:rPr>
              <w:br/>
            </w:r>
            <w:r w:rsidRPr="002270FF">
              <w:rPr>
                <w:rFonts w:ascii="Calibri" w:eastAsia="Times New Roman" w:hAnsi="Calibri" w:cs="Times New Roman"/>
                <w:color w:val="000000"/>
              </w:rPr>
              <w:t>(Expected results)</w:t>
            </w:r>
          </w:p>
        </w:tc>
        <w:tc>
          <w:tcPr>
            <w:tcW w:w="2140" w:type="dxa"/>
            <w:tcBorders>
              <w:top w:val="single" w:sz="4" w:space="0" w:color="auto"/>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jc w:val="center"/>
              <w:rPr>
                <w:rFonts w:ascii="Calibri" w:eastAsia="Times New Roman" w:hAnsi="Calibri" w:cs="Times New Roman"/>
                <w:b/>
                <w:bCs/>
                <w:color w:val="000000"/>
              </w:rPr>
            </w:pPr>
            <w:r w:rsidRPr="002270FF">
              <w:rPr>
                <w:rFonts w:ascii="Calibri" w:eastAsia="Times New Roman" w:hAnsi="Calibri" w:cs="Times New Roman"/>
                <w:b/>
                <w:bCs/>
                <w:color w:val="000000"/>
              </w:rPr>
              <w:t xml:space="preserve">Findings </w:t>
            </w:r>
            <w:r w:rsidRPr="002270FF">
              <w:rPr>
                <w:rFonts w:ascii="Calibri" w:eastAsia="Times New Roman" w:hAnsi="Calibri" w:cs="Times New Roman"/>
                <w:b/>
                <w:bCs/>
                <w:color w:val="000000"/>
              </w:rPr>
              <w:br/>
            </w:r>
            <w:r w:rsidRPr="002270FF">
              <w:rPr>
                <w:rFonts w:ascii="Calibri" w:eastAsia="Times New Roman" w:hAnsi="Calibri" w:cs="Times New Roman"/>
                <w:color w:val="000000"/>
              </w:rPr>
              <w:t>(Actual Results)</w:t>
            </w:r>
            <w:r w:rsidRPr="002270FF">
              <w:rPr>
                <w:rFonts w:ascii="Calibri" w:eastAsia="Times New Roman" w:hAnsi="Calibri" w:cs="Times New Roman"/>
                <w:color w:val="000000"/>
              </w:rPr>
              <w:br/>
              <w:t>A= Accomplished</w:t>
            </w:r>
            <w:r w:rsidRPr="002270FF">
              <w:rPr>
                <w:rFonts w:ascii="Calibri" w:eastAsia="Times New Roman" w:hAnsi="Calibri" w:cs="Times New Roman"/>
                <w:color w:val="000000"/>
              </w:rPr>
              <w:br/>
              <w:t>D=Developing</w:t>
            </w:r>
            <w:r w:rsidRPr="002270FF">
              <w:rPr>
                <w:rFonts w:ascii="Calibri" w:eastAsia="Times New Roman" w:hAnsi="Calibri" w:cs="Times New Roman"/>
                <w:color w:val="000000"/>
              </w:rPr>
              <w:br/>
              <w:t>B=Beginning</w:t>
            </w:r>
            <w:r w:rsidRPr="002270FF">
              <w:rPr>
                <w:rFonts w:ascii="Calibri" w:eastAsia="Times New Roman" w:hAnsi="Calibri" w:cs="Times New Roman"/>
                <w:color w:val="000000"/>
              </w:rPr>
              <w:br/>
              <w:t>PN=Pre-Novice</w:t>
            </w:r>
          </w:p>
        </w:tc>
        <w:tc>
          <w:tcPr>
            <w:tcW w:w="2500" w:type="dxa"/>
            <w:tcBorders>
              <w:top w:val="single" w:sz="4" w:space="0" w:color="auto"/>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jc w:val="center"/>
              <w:rPr>
                <w:rFonts w:ascii="Calibri" w:eastAsia="Times New Roman" w:hAnsi="Calibri" w:cs="Times New Roman"/>
                <w:color w:val="000000"/>
              </w:rPr>
            </w:pPr>
            <w:r w:rsidRPr="002270FF">
              <w:rPr>
                <w:rFonts w:ascii="Calibri" w:eastAsia="Times New Roman" w:hAnsi="Calibri" w:cs="Times New Roman"/>
                <w:b/>
                <w:bCs/>
                <w:color w:val="000000"/>
              </w:rPr>
              <w:t>Analysis of Data</w:t>
            </w:r>
            <w:r w:rsidRPr="002270FF">
              <w:rPr>
                <w:rFonts w:ascii="Calibri" w:eastAsia="Times New Roman" w:hAnsi="Calibri" w:cs="Times New Roman"/>
                <w:b/>
                <w:bCs/>
                <w:color w:val="000000"/>
              </w:rPr>
              <w:br/>
            </w:r>
            <w:r w:rsidRPr="002270FF">
              <w:rPr>
                <w:rFonts w:ascii="Calibri" w:eastAsia="Times New Roman" w:hAnsi="Calibri" w:cs="Times New Roman"/>
                <w:color w:val="000000"/>
              </w:rPr>
              <w:t xml:space="preserve"> (What students learned and what they didn't learn)</w:t>
            </w:r>
          </w:p>
        </w:tc>
        <w:tc>
          <w:tcPr>
            <w:tcW w:w="2440" w:type="dxa"/>
            <w:tcBorders>
              <w:top w:val="single" w:sz="4" w:space="0" w:color="auto"/>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jc w:val="center"/>
              <w:rPr>
                <w:rFonts w:ascii="Calibri" w:eastAsia="Times New Roman" w:hAnsi="Calibri" w:cs="Times New Roman"/>
                <w:b/>
                <w:bCs/>
                <w:color w:val="000000"/>
              </w:rPr>
            </w:pPr>
            <w:r w:rsidRPr="002270FF">
              <w:rPr>
                <w:rFonts w:ascii="Calibri" w:eastAsia="Times New Roman" w:hAnsi="Calibri" w:cs="Times New Roman"/>
                <w:b/>
                <w:bCs/>
                <w:color w:val="000000"/>
              </w:rPr>
              <w:t>Action or Recommendation</w:t>
            </w:r>
          </w:p>
        </w:tc>
      </w:tr>
      <w:tr w:rsidR="002270FF" w:rsidRPr="002270FF" w:rsidTr="002270FF">
        <w:trPr>
          <w:trHeight w:val="330"/>
        </w:trPr>
        <w:tc>
          <w:tcPr>
            <w:tcW w:w="8660" w:type="dxa"/>
            <w:gridSpan w:val="4"/>
            <w:tcBorders>
              <w:top w:val="single" w:sz="4" w:space="0" w:color="auto"/>
              <w:left w:val="single" w:sz="4" w:space="0" w:color="auto"/>
              <w:bottom w:val="single" w:sz="4" w:space="0" w:color="auto"/>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b/>
                <w:bCs/>
                <w:color w:val="7030A0"/>
              </w:rPr>
            </w:pPr>
            <w:r w:rsidRPr="002270FF">
              <w:rPr>
                <w:rFonts w:ascii="Calibri" w:eastAsia="Times New Roman" w:hAnsi="Calibri" w:cs="Times New Roman"/>
                <w:b/>
                <w:bCs/>
                <w:color w:val="7030A0"/>
              </w:rPr>
              <w:t>Tribal Outcome 1: Demonstrates understanding of what it means to be a people.</w:t>
            </w:r>
          </w:p>
        </w:tc>
        <w:tc>
          <w:tcPr>
            <w:tcW w:w="2500" w:type="dxa"/>
            <w:tcBorders>
              <w:top w:val="nil"/>
              <w:left w:val="nil"/>
              <w:bottom w:val="single" w:sz="4" w:space="0" w:color="auto"/>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b/>
                <w:bCs/>
                <w:color w:val="000000"/>
              </w:rPr>
            </w:pPr>
            <w:r w:rsidRPr="002270FF">
              <w:rPr>
                <w:rFonts w:ascii="Calibri" w:eastAsia="Times New Roman" w:hAnsi="Calibri" w:cs="Times New Roman"/>
                <w:b/>
                <w:bCs/>
                <w:color w:val="000000"/>
              </w:rPr>
              <w:t> </w:t>
            </w:r>
          </w:p>
        </w:tc>
        <w:tc>
          <w:tcPr>
            <w:tcW w:w="2440" w:type="dxa"/>
            <w:tcBorders>
              <w:top w:val="nil"/>
              <w:left w:val="nil"/>
              <w:bottom w:val="single" w:sz="4" w:space="0" w:color="auto"/>
              <w:right w:val="single" w:sz="4" w:space="0" w:color="auto"/>
            </w:tcBorders>
            <w:shd w:val="clear" w:color="auto" w:fill="auto"/>
            <w:noWrap/>
            <w:hideMark/>
          </w:tcPr>
          <w:p w:rsidR="002270FF" w:rsidRPr="002270FF" w:rsidRDefault="002270FF" w:rsidP="002270FF">
            <w:pPr>
              <w:spacing w:after="0" w:line="240" w:lineRule="auto"/>
              <w:rPr>
                <w:rFonts w:ascii="Calibri" w:eastAsia="Times New Roman" w:hAnsi="Calibri" w:cs="Times New Roman"/>
                <w:b/>
                <w:bCs/>
                <w:color w:val="000000"/>
              </w:rPr>
            </w:pPr>
            <w:r w:rsidRPr="002270FF">
              <w:rPr>
                <w:rFonts w:ascii="Calibri" w:eastAsia="Times New Roman" w:hAnsi="Calibri" w:cs="Times New Roman"/>
                <w:b/>
                <w:bCs/>
                <w:color w:val="000000"/>
              </w:rPr>
              <w:t> </w:t>
            </w:r>
          </w:p>
        </w:tc>
      </w:tr>
      <w:tr w:rsidR="002270FF" w:rsidRPr="002270FF" w:rsidTr="002270FF">
        <w:trPr>
          <w:trHeight w:val="6375"/>
        </w:trPr>
        <w:tc>
          <w:tcPr>
            <w:tcW w:w="2020" w:type="dxa"/>
            <w:tcBorders>
              <w:top w:val="nil"/>
              <w:left w:val="single" w:sz="4" w:space="0" w:color="auto"/>
              <w:bottom w:val="single" w:sz="4" w:space="0" w:color="auto"/>
              <w:right w:val="single" w:sz="4" w:space="0" w:color="auto"/>
            </w:tcBorders>
            <w:shd w:val="clear" w:color="000000" w:fill="D9D9D9"/>
            <w:hideMark/>
          </w:tcPr>
          <w:p w:rsidR="002270FF" w:rsidRPr="002270FF" w:rsidRDefault="002270FF" w:rsidP="002270FF">
            <w:pPr>
              <w:spacing w:after="0" w:line="240" w:lineRule="auto"/>
              <w:rPr>
                <w:rFonts w:ascii="Calibri" w:eastAsia="Times New Roman" w:hAnsi="Calibri" w:cs="Times New Roman"/>
                <w:color w:val="000000"/>
                <w:sz w:val="20"/>
                <w:szCs w:val="20"/>
              </w:rPr>
            </w:pPr>
            <w:r w:rsidRPr="002270FF">
              <w:rPr>
                <w:rFonts w:ascii="Calibri" w:eastAsia="Times New Roman" w:hAnsi="Calibri" w:cs="Times New Roman"/>
                <w:color w:val="000000"/>
                <w:sz w:val="20"/>
                <w:szCs w:val="20"/>
              </w:rPr>
              <w:t xml:space="preserve">Demonstrate commitment to prioritzing the collective good of the whole group. </w:t>
            </w:r>
          </w:p>
        </w:tc>
        <w:tc>
          <w:tcPr>
            <w:tcW w:w="256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sz w:val="20"/>
                <w:szCs w:val="20"/>
              </w:rPr>
            </w:pPr>
            <w:r w:rsidRPr="002270FF">
              <w:rPr>
                <w:rFonts w:ascii="Calibri" w:eastAsia="Times New Roman" w:hAnsi="Calibri" w:cs="Times New Roman"/>
                <w:color w:val="000000"/>
                <w:sz w:val="20"/>
                <w:szCs w:val="20"/>
              </w:rPr>
              <w:t>Who: Shelley Macy</w:t>
            </w:r>
            <w:r w:rsidRPr="002270FF">
              <w:rPr>
                <w:rFonts w:ascii="Calibri" w:eastAsia="Times New Roman" w:hAnsi="Calibri" w:cs="Times New Roman"/>
                <w:color w:val="000000"/>
                <w:sz w:val="20"/>
                <w:szCs w:val="20"/>
              </w:rPr>
              <w:br/>
              <w:t>What: Instructor will inform students verbally and via syllabus of the cooperative nature of practicum seminars for enriching one anothers' learning.</w:t>
            </w:r>
            <w:r w:rsidRPr="002270FF">
              <w:rPr>
                <w:rFonts w:ascii="Calibri" w:eastAsia="Times New Roman" w:hAnsi="Calibri" w:cs="Times New Roman"/>
                <w:color w:val="000000"/>
                <w:sz w:val="20"/>
                <w:szCs w:val="20"/>
              </w:rPr>
              <w:br/>
              <w:t>How: Student's attendance, self-assessment, and classmates' appreciations on Handout #10 will be evaluated on a 3-point Assessment Strategy rubric.</w:t>
            </w:r>
            <w:r w:rsidRPr="002270FF">
              <w:rPr>
                <w:rFonts w:ascii="Calibri" w:eastAsia="Times New Roman" w:hAnsi="Calibri" w:cs="Times New Roman"/>
                <w:color w:val="000000"/>
                <w:sz w:val="20"/>
                <w:szCs w:val="20"/>
              </w:rPr>
              <w:br/>
              <w:t>When: Last week of winter quarter.</w:t>
            </w:r>
          </w:p>
        </w:tc>
        <w:tc>
          <w:tcPr>
            <w:tcW w:w="194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sz w:val="20"/>
                <w:szCs w:val="20"/>
              </w:rPr>
            </w:pPr>
            <w:r w:rsidRPr="002270FF">
              <w:rPr>
                <w:rFonts w:ascii="Calibri" w:eastAsia="Times New Roman" w:hAnsi="Calibri" w:cs="Times New Roman"/>
                <w:color w:val="000000"/>
                <w:sz w:val="20"/>
                <w:szCs w:val="20"/>
              </w:rPr>
              <w:t xml:space="preserve">50% of students will assess at the accomplished(A) level and 50% at the developing (D) level. </w:t>
            </w:r>
            <w:r w:rsidRPr="002270FF">
              <w:rPr>
                <w:rFonts w:ascii="Calibri" w:eastAsia="Times New Roman" w:hAnsi="Calibri" w:cs="Times New Roman"/>
                <w:color w:val="000000"/>
                <w:sz w:val="20"/>
                <w:szCs w:val="20"/>
              </w:rPr>
              <w:br/>
              <w:t xml:space="preserve">None will be at the beginning (B) or pre-novice (PN) level. </w:t>
            </w:r>
          </w:p>
        </w:tc>
        <w:tc>
          <w:tcPr>
            <w:tcW w:w="214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240" w:line="240" w:lineRule="auto"/>
              <w:rPr>
                <w:rFonts w:ascii="Calibri" w:eastAsia="Times New Roman" w:hAnsi="Calibri" w:cs="Times New Roman"/>
                <w:color w:val="000000"/>
                <w:sz w:val="20"/>
                <w:szCs w:val="20"/>
              </w:rPr>
            </w:pPr>
            <w:r w:rsidRPr="002270FF">
              <w:rPr>
                <w:rFonts w:ascii="Calibri" w:eastAsia="Times New Roman" w:hAnsi="Calibri" w:cs="Times New Roman"/>
                <w:color w:val="000000"/>
                <w:sz w:val="20"/>
                <w:szCs w:val="20"/>
              </w:rPr>
              <w:t>Of seven students:</w:t>
            </w:r>
            <w:r w:rsidRPr="002270FF">
              <w:rPr>
                <w:rFonts w:ascii="Calibri" w:eastAsia="Times New Roman" w:hAnsi="Calibri" w:cs="Times New Roman"/>
                <w:color w:val="000000"/>
                <w:sz w:val="20"/>
                <w:szCs w:val="20"/>
              </w:rPr>
              <w:br/>
              <w:t>A= 29% (2 students)</w:t>
            </w:r>
            <w:r w:rsidRPr="002270FF">
              <w:rPr>
                <w:rFonts w:ascii="Calibri" w:eastAsia="Times New Roman" w:hAnsi="Calibri" w:cs="Times New Roman"/>
                <w:color w:val="000000"/>
                <w:sz w:val="20"/>
                <w:szCs w:val="20"/>
              </w:rPr>
              <w:br/>
              <w:t>D  = 43% (3 students)</w:t>
            </w:r>
            <w:r w:rsidRPr="002270FF">
              <w:rPr>
                <w:rFonts w:ascii="Calibri" w:eastAsia="Times New Roman" w:hAnsi="Calibri" w:cs="Times New Roman"/>
                <w:color w:val="000000"/>
                <w:sz w:val="20"/>
                <w:szCs w:val="20"/>
              </w:rPr>
              <w:br/>
              <w:t>B = 14% (1 student)</w:t>
            </w:r>
            <w:r w:rsidRPr="002270FF">
              <w:rPr>
                <w:rFonts w:ascii="Calibri" w:eastAsia="Times New Roman" w:hAnsi="Calibri" w:cs="Times New Roman"/>
                <w:color w:val="000000"/>
                <w:sz w:val="20"/>
                <w:szCs w:val="20"/>
              </w:rPr>
              <w:br/>
              <w:t>PN = 14% (1 student)</w:t>
            </w:r>
            <w:r w:rsidRPr="002270FF">
              <w:rPr>
                <w:rFonts w:ascii="Calibri" w:eastAsia="Times New Roman" w:hAnsi="Calibri" w:cs="Times New Roman"/>
                <w:color w:val="000000"/>
                <w:sz w:val="20"/>
                <w:szCs w:val="20"/>
              </w:rPr>
              <w:br/>
            </w:r>
            <w:r w:rsidRPr="002270FF">
              <w:rPr>
                <w:rFonts w:ascii="Calibri" w:eastAsia="Times New Roman" w:hAnsi="Calibri" w:cs="Times New Roman"/>
                <w:color w:val="000000"/>
                <w:sz w:val="20"/>
                <w:szCs w:val="20"/>
              </w:rPr>
              <w:br/>
            </w:r>
          </w:p>
        </w:tc>
        <w:tc>
          <w:tcPr>
            <w:tcW w:w="250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240" w:line="240" w:lineRule="auto"/>
              <w:rPr>
                <w:rFonts w:ascii="Calibri" w:eastAsia="Times New Roman" w:hAnsi="Calibri" w:cs="Times New Roman"/>
                <w:color w:val="000000"/>
                <w:sz w:val="20"/>
                <w:szCs w:val="20"/>
              </w:rPr>
            </w:pPr>
            <w:r w:rsidRPr="002270FF">
              <w:rPr>
                <w:rFonts w:ascii="Calibri" w:eastAsia="Times New Roman" w:hAnsi="Calibri" w:cs="Times New Roman"/>
                <w:color w:val="000000"/>
                <w:sz w:val="20"/>
                <w:szCs w:val="20"/>
              </w:rPr>
              <w:t xml:space="preserve">Student achievement of this program outcome was lower than I expected. </w:t>
            </w:r>
            <w:r w:rsidRPr="002270FF">
              <w:rPr>
                <w:rFonts w:ascii="Calibri" w:eastAsia="Times New Roman" w:hAnsi="Calibri" w:cs="Times New Roman"/>
                <w:color w:val="000000"/>
                <w:sz w:val="20"/>
                <w:szCs w:val="20"/>
              </w:rPr>
              <w:br/>
            </w:r>
            <w:r w:rsidRPr="002270FF">
              <w:rPr>
                <w:rFonts w:ascii="Calibri" w:eastAsia="Times New Roman" w:hAnsi="Calibri" w:cs="Times New Roman"/>
                <w:color w:val="000000"/>
                <w:sz w:val="20"/>
                <w:szCs w:val="20"/>
              </w:rPr>
              <w:br/>
              <w:t xml:space="preserve">This was the first quarter that I included this tribal outcome deliberately in this course. Students were introduced to the stated criteria at the beginning, somewhere in the middle, and end of the quarter. </w:t>
            </w:r>
            <w:r w:rsidRPr="002270FF">
              <w:rPr>
                <w:rFonts w:ascii="Calibri" w:eastAsia="Times New Roman" w:hAnsi="Calibri" w:cs="Times New Roman"/>
                <w:color w:val="000000"/>
                <w:sz w:val="20"/>
                <w:szCs w:val="20"/>
              </w:rPr>
              <w:br/>
            </w:r>
            <w:r w:rsidRPr="002270FF">
              <w:rPr>
                <w:rFonts w:ascii="Calibri" w:eastAsia="Times New Roman" w:hAnsi="Calibri" w:cs="Times New Roman"/>
                <w:color w:val="000000"/>
                <w:sz w:val="20"/>
                <w:szCs w:val="20"/>
              </w:rPr>
              <w:br/>
              <w:t>Students began to see that I was looking for cooperative, prosocial behaviors, including coming prepared to class which helps everyone learn from one another as well as finding ways to include the iTV students consistently in discussions.</w:t>
            </w:r>
          </w:p>
        </w:tc>
        <w:tc>
          <w:tcPr>
            <w:tcW w:w="244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sz w:val="20"/>
                <w:szCs w:val="20"/>
              </w:rPr>
            </w:pPr>
            <w:r w:rsidRPr="002270FF">
              <w:rPr>
                <w:rFonts w:ascii="Calibri" w:eastAsia="Times New Roman" w:hAnsi="Calibri" w:cs="Times New Roman"/>
                <w:color w:val="000000"/>
                <w:sz w:val="20"/>
                <w:szCs w:val="20"/>
              </w:rPr>
              <w:t>I will distribute a rubric for this outcome at the beginning of the quarter for discussion and provide reminders more frequently related to the outcome and rubric.</w:t>
            </w:r>
          </w:p>
        </w:tc>
      </w:tr>
    </w:tbl>
    <w:p w:rsidR="002270FF" w:rsidRDefault="002270FF" w:rsidP="002270FF">
      <w:pPr>
        <w:rPr>
          <w:rFonts w:ascii="Calibri" w:eastAsia="Calibri" w:hAnsi="Calibri" w:cs="Times New Roman"/>
          <w:sz w:val="28"/>
          <w:szCs w:val="28"/>
        </w:rPr>
      </w:pPr>
    </w:p>
    <w:p w:rsidR="002270FF" w:rsidRDefault="002270FF" w:rsidP="002270FF">
      <w:pPr>
        <w:rPr>
          <w:rFonts w:ascii="Calibri" w:eastAsia="Calibri" w:hAnsi="Calibri" w:cs="Times New Roman"/>
          <w:sz w:val="28"/>
          <w:szCs w:val="28"/>
        </w:rPr>
      </w:pPr>
    </w:p>
    <w:p w:rsidR="002270FF" w:rsidRDefault="002270FF" w:rsidP="002270FF">
      <w:pPr>
        <w:rPr>
          <w:rFonts w:ascii="Calibri" w:eastAsia="Calibri" w:hAnsi="Calibri" w:cs="Times New Roman"/>
          <w:sz w:val="28"/>
          <w:szCs w:val="28"/>
        </w:rPr>
      </w:pPr>
    </w:p>
    <w:tbl>
      <w:tblPr>
        <w:tblW w:w="13600" w:type="dxa"/>
        <w:tblInd w:w="93" w:type="dxa"/>
        <w:tblLook w:val="04A0" w:firstRow="1" w:lastRow="0" w:firstColumn="1" w:lastColumn="0" w:noHBand="0" w:noVBand="1"/>
      </w:tblPr>
      <w:tblGrid>
        <w:gridCol w:w="2020"/>
        <w:gridCol w:w="2560"/>
        <w:gridCol w:w="1940"/>
        <w:gridCol w:w="2140"/>
        <w:gridCol w:w="2500"/>
        <w:gridCol w:w="2440"/>
      </w:tblGrid>
      <w:tr w:rsidR="002270FF" w:rsidRPr="002270FF" w:rsidTr="002270FF">
        <w:trPr>
          <w:trHeight w:val="465"/>
        </w:trPr>
        <w:tc>
          <w:tcPr>
            <w:tcW w:w="202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b/>
                <w:bCs/>
                <w:color w:val="000000"/>
                <w:sz w:val="36"/>
                <w:szCs w:val="36"/>
              </w:rPr>
            </w:pPr>
            <w:r w:rsidRPr="002270FF">
              <w:rPr>
                <w:rFonts w:ascii="Calibri" w:eastAsia="Times New Roman" w:hAnsi="Calibri" w:cs="Times New Roman"/>
                <w:b/>
                <w:bCs/>
                <w:color w:val="000000"/>
                <w:sz w:val="36"/>
                <w:szCs w:val="36"/>
              </w:rPr>
              <w:lastRenderedPageBreak/>
              <w:t>Spring</w:t>
            </w:r>
          </w:p>
        </w:tc>
        <w:tc>
          <w:tcPr>
            <w:tcW w:w="256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sz w:val="36"/>
                <w:szCs w:val="36"/>
              </w:rPr>
            </w:pPr>
          </w:p>
        </w:tc>
        <w:tc>
          <w:tcPr>
            <w:tcW w:w="19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sz w:val="36"/>
                <w:szCs w:val="36"/>
              </w:rPr>
            </w:pPr>
          </w:p>
        </w:tc>
        <w:tc>
          <w:tcPr>
            <w:tcW w:w="21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sz w:val="36"/>
                <w:szCs w:val="36"/>
              </w:rPr>
            </w:pPr>
          </w:p>
        </w:tc>
        <w:tc>
          <w:tcPr>
            <w:tcW w:w="250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sz w:val="36"/>
                <w:szCs w:val="36"/>
              </w:rPr>
            </w:pPr>
          </w:p>
        </w:tc>
        <w:tc>
          <w:tcPr>
            <w:tcW w:w="24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sz w:val="36"/>
                <w:szCs w:val="36"/>
              </w:rPr>
            </w:pPr>
          </w:p>
        </w:tc>
      </w:tr>
      <w:tr w:rsidR="002270FF" w:rsidRPr="002270FF" w:rsidTr="002270FF">
        <w:trPr>
          <w:trHeight w:val="315"/>
        </w:trPr>
        <w:tc>
          <w:tcPr>
            <w:tcW w:w="6520" w:type="dxa"/>
            <w:gridSpan w:val="3"/>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b/>
                <w:bCs/>
                <w:color w:val="000000"/>
                <w:sz w:val="24"/>
                <w:szCs w:val="24"/>
              </w:rPr>
            </w:pPr>
            <w:r w:rsidRPr="002270FF">
              <w:rPr>
                <w:rFonts w:ascii="Calibri" w:eastAsia="Times New Roman" w:hAnsi="Calibri" w:cs="Times New Roman"/>
                <w:b/>
                <w:bCs/>
                <w:color w:val="000000"/>
                <w:sz w:val="24"/>
                <w:szCs w:val="24"/>
              </w:rPr>
              <w:t>PROGRAM ASSESSMENT MATRIX-Spring 2012-13</w:t>
            </w:r>
          </w:p>
        </w:tc>
        <w:tc>
          <w:tcPr>
            <w:tcW w:w="21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4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r>
      <w:tr w:rsidR="002270FF" w:rsidRPr="002270FF" w:rsidTr="002270FF">
        <w:trPr>
          <w:trHeight w:val="300"/>
        </w:trPr>
        <w:tc>
          <w:tcPr>
            <w:tcW w:w="202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56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19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1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4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r>
      <w:tr w:rsidR="002270FF" w:rsidRPr="002270FF" w:rsidTr="002270FF">
        <w:trPr>
          <w:trHeight w:val="300"/>
        </w:trPr>
        <w:tc>
          <w:tcPr>
            <w:tcW w:w="13600" w:type="dxa"/>
            <w:gridSpan w:val="6"/>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r w:rsidRPr="002270FF">
              <w:rPr>
                <w:rFonts w:ascii="Calibri" w:eastAsia="Times New Roman" w:hAnsi="Calibri" w:cs="Times New Roman"/>
                <w:color w:val="000000"/>
              </w:rPr>
              <w:t xml:space="preserve">Program Statement: Students are prepared for positions as lead teachers and a variety of other employment opportuntiies in birth-to-six programs. </w:t>
            </w:r>
          </w:p>
        </w:tc>
      </w:tr>
      <w:tr w:rsidR="002270FF" w:rsidRPr="002270FF" w:rsidTr="002270FF">
        <w:trPr>
          <w:trHeight w:val="300"/>
        </w:trPr>
        <w:tc>
          <w:tcPr>
            <w:tcW w:w="4580" w:type="dxa"/>
            <w:gridSpan w:val="2"/>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i/>
                <w:iCs/>
                <w:color w:val="000000"/>
              </w:rPr>
            </w:pPr>
            <w:r w:rsidRPr="002270FF">
              <w:rPr>
                <w:rFonts w:ascii="Calibri" w:eastAsia="Times New Roman" w:hAnsi="Calibri" w:cs="Times New Roman"/>
                <w:i/>
                <w:iCs/>
                <w:color w:val="000000"/>
              </w:rPr>
              <w:t>Course: ECED 107 Frameworks for ECE</w:t>
            </w:r>
          </w:p>
        </w:tc>
        <w:tc>
          <w:tcPr>
            <w:tcW w:w="19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1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c>
          <w:tcPr>
            <w:tcW w:w="2440" w:type="dxa"/>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p>
        </w:tc>
      </w:tr>
      <w:tr w:rsidR="002270FF" w:rsidRPr="002270FF" w:rsidTr="002270FF">
        <w:trPr>
          <w:trHeight w:val="1800"/>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2270FF" w:rsidRPr="002270FF" w:rsidRDefault="002270FF" w:rsidP="002270FF">
            <w:pPr>
              <w:spacing w:after="0" w:line="240" w:lineRule="auto"/>
              <w:jc w:val="center"/>
              <w:rPr>
                <w:rFonts w:ascii="Calibri" w:eastAsia="Times New Roman" w:hAnsi="Calibri" w:cs="Times New Roman"/>
                <w:b/>
                <w:bCs/>
                <w:color w:val="000000"/>
              </w:rPr>
            </w:pPr>
            <w:r w:rsidRPr="002270FF">
              <w:rPr>
                <w:rFonts w:ascii="Calibri" w:eastAsia="Times New Roman" w:hAnsi="Calibri" w:cs="Times New Roman"/>
                <w:b/>
                <w:bCs/>
                <w:color w:val="000000"/>
              </w:rPr>
              <w:t>Cultural Outcomes</w:t>
            </w:r>
          </w:p>
        </w:tc>
        <w:tc>
          <w:tcPr>
            <w:tcW w:w="2560" w:type="dxa"/>
            <w:tcBorders>
              <w:top w:val="single" w:sz="4" w:space="0" w:color="auto"/>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jc w:val="center"/>
              <w:rPr>
                <w:rFonts w:ascii="Calibri" w:eastAsia="Times New Roman" w:hAnsi="Calibri" w:cs="Times New Roman"/>
                <w:b/>
                <w:bCs/>
                <w:color w:val="000000"/>
              </w:rPr>
            </w:pPr>
            <w:r w:rsidRPr="002270FF">
              <w:rPr>
                <w:rFonts w:ascii="Calibri" w:eastAsia="Times New Roman" w:hAnsi="Calibri" w:cs="Times New Roman"/>
                <w:b/>
                <w:bCs/>
                <w:color w:val="000000"/>
              </w:rPr>
              <w:t xml:space="preserve">Assessment Strategies </w:t>
            </w:r>
            <w:r w:rsidRPr="002270FF">
              <w:rPr>
                <w:rFonts w:ascii="Calibri" w:eastAsia="Times New Roman" w:hAnsi="Calibri" w:cs="Times New Roman"/>
                <w:color w:val="000000"/>
              </w:rPr>
              <w:t>(Who, what, how, when)</w:t>
            </w:r>
          </w:p>
        </w:tc>
        <w:tc>
          <w:tcPr>
            <w:tcW w:w="1940" w:type="dxa"/>
            <w:tcBorders>
              <w:top w:val="single" w:sz="4" w:space="0" w:color="auto"/>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jc w:val="center"/>
              <w:rPr>
                <w:rFonts w:ascii="Calibri" w:eastAsia="Times New Roman" w:hAnsi="Calibri" w:cs="Times New Roman"/>
                <w:color w:val="000000"/>
              </w:rPr>
            </w:pPr>
            <w:r w:rsidRPr="002270FF">
              <w:rPr>
                <w:rFonts w:ascii="Calibri" w:eastAsia="Times New Roman" w:hAnsi="Calibri" w:cs="Times New Roman"/>
                <w:b/>
                <w:bCs/>
                <w:color w:val="000000"/>
              </w:rPr>
              <w:t xml:space="preserve">Measurement Goal </w:t>
            </w:r>
            <w:r w:rsidRPr="002270FF">
              <w:rPr>
                <w:rFonts w:ascii="Calibri" w:eastAsia="Times New Roman" w:hAnsi="Calibri" w:cs="Times New Roman"/>
                <w:b/>
                <w:bCs/>
                <w:color w:val="000000"/>
              </w:rPr>
              <w:br/>
            </w:r>
            <w:r w:rsidRPr="002270FF">
              <w:rPr>
                <w:rFonts w:ascii="Calibri" w:eastAsia="Times New Roman" w:hAnsi="Calibri" w:cs="Times New Roman"/>
                <w:color w:val="000000"/>
              </w:rPr>
              <w:t>(Expected results)</w:t>
            </w:r>
          </w:p>
        </w:tc>
        <w:tc>
          <w:tcPr>
            <w:tcW w:w="2140" w:type="dxa"/>
            <w:tcBorders>
              <w:top w:val="single" w:sz="4" w:space="0" w:color="auto"/>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jc w:val="center"/>
              <w:rPr>
                <w:rFonts w:ascii="Calibri" w:eastAsia="Times New Roman" w:hAnsi="Calibri" w:cs="Times New Roman"/>
                <w:b/>
                <w:bCs/>
                <w:color w:val="000000"/>
              </w:rPr>
            </w:pPr>
            <w:r w:rsidRPr="002270FF">
              <w:rPr>
                <w:rFonts w:ascii="Calibri" w:eastAsia="Times New Roman" w:hAnsi="Calibri" w:cs="Times New Roman"/>
                <w:b/>
                <w:bCs/>
                <w:color w:val="000000"/>
              </w:rPr>
              <w:t xml:space="preserve">Findings </w:t>
            </w:r>
            <w:r w:rsidRPr="002270FF">
              <w:rPr>
                <w:rFonts w:ascii="Calibri" w:eastAsia="Times New Roman" w:hAnsi="Calibri" w:cs="Times New Roman"/>
                <w:b/>
                <w:bCs/>
                <w:color w:val="000000"/>
              </w:rPr>
              <w:br/>
            </w:r>
            <w:r w:rsidRPr="002270FF">
              <w:rPr>
                <w:rFonts w:ascii="Calibri" w:eastAsia="Times New Roman" w:hAnsi="Calibri" w:cs="Times New Roman"/>
                <w:color w:val="000000"/>
              </w:rPr>
              <w:t>(Actual Results)</w:t>
            </w:r>
            <w:r w:rsidRPr="002270FF">
              <w:rPr>
                <w:rFonts w:ascii="Calibri" w:eastAsia="Times New Roman" w:hAnsi="Calibri" w:cs="Times New Roman"/>
                <w:color w:val="000000"/>
              </w:rPr>
              <w:br/>
              <w:t>A= Accomplished</w:t>
            </w:r>
            <w:r w:rsidRPr="002270FF">
              <w:rPr>
                <w:rFonts w:ascii="Calibri" w:eastAsia="Times New Roman" w:hAnsi="Calibri" w:cs="Times New Roman"/>
                <w:color w:val="000000"/>
              </w:rPr>
              <w:br/>
              <w:t>D=Developing</w:t>
            </w:r>
            <w:r w:rsidRPr="002270FF">
              <w:rPr>
                <w:rFonts w:ascii="Calibri" w:eastAsia="Times New Roman" w:hAnsi="Calibri" w:cs="Times New Roman"/>
                <w:color w:val="000000"/>
              </w:rPr>
              <w:br/>
              <w:t>B=Beginning</w:t>
            </w:r>
            <w:r w:rsidRPr="002270FF">
              <w:rPr>
                <w:rFonts w:ascii="Calibri" w:eastAsia="Times New Roman" w:hAnsi="Calibri" w:cs="Times New Roman"/>
                <w:color w:val="000000"/>
              </w:rPr>
              <w:br/>
              <w:t>PN=Pre-Novice</w:t>
            </w:r>
          </w:p>
        </w:tc>
        <w:tc>
          <w:tcPr>
            <w:tcW w:w="2500" w:type="dxa"/>
            <w:tcBorders>
              <w:top w:val="single" w:sz="4" w:space="0" w:color="auto"/>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jc w:val="center"/>
              <w:rPr>
                <w:rFonts w:ascii="Calibri" w:eastAsia="Times New Roman" w:hAnsi="Calibri" w:cs="Times New Roman"/>
                <w:color w:val="000000"/>
              </w:rPr>
            </w:pPr>
            <w:r w:rsidRPr="002270FF">
              <w:rPr>
                <w:rFonts w:ascii="Calibri" w:eastAsia="Times New Roman" w:hAnsi="Calibri" w:cs="Times New Roman"/>
                <w:b/>
                <w:bCs/>
                <w:color w:val="000000"/>
              </w:rPr>
              <w:t>Analysis of Data</w:t>
            </w:r>
            <w:r w:rsidRPr="002270FF">
              <w:rPr>
                <w:rFonts w:ascii="Calibri" w:eastAsia="Times New Roman" w:hAnsi="Calibri" w:cs="Times New Roman"/>
                <w:b/>
                <w:bCs/>
                <w:color w:val="000000"/>
              </w:rPr>
              <w:br/>
            </w:r>
            <w:r w:rsidRPr="002270FF">
              <w:rPr>
                <w:rFonts w:ascii="Calibri" w:eastAsia="Times New Roman" w:hAnsi="Calibri" w:cs="Times New Roman"/>
                <w:color w:val="000000"/>
              </w:rPr>
              <w:t xml:space="preserve"> (What students learned and what they didn't learn)</w:t>
            </w:r>
          </w:p>
        </w:tc>
        <w:tc>
          <w:tcPr>
            <w:tcW w:w="2440" w:type="dxa"/>
            <w:tcBorders>
              <w:top w:val="single" w:sz="4" w:space="0" w:color="auto"/>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jc w:val="center"/>
              <w:rPr>
                <w:rFonts w:ascii="Calibri" w:eastAsia="Times New Roman" w:hAnsi="Calibri" w:cs="Times New Roman"/>
                <w:b/>
                <w:bCs/>
                <w:color w:val="000000"/>
              </w:rPr>
            </w:pPr>
            <w:r w:rsidRPr="002270FF">
              <w:rPr>
                <w:rFonts w:ascii="Calibri" w:eastAsia="Times New Roman" w:hAnsi="Calibri" w:cs="Times New Roman"/>
                <w:b/>
                <w:bCs/>
                <w:color w:val="000000"/>
              </w:rPr>
              <w:t>Action or Recommendation</w:t>
            </w:r>
          </w:p>
        </w:tc>
      </w:tr>
      <w:tr w:rsidR="002270FF" w:rsidRPr="002270FF" w:rsidTr="002270FF">
        <w:trPr>
          <w:trHeight w:val="330"/>
        </w:trPr>
        <w:tc>
          <w:tcPr>
            <w:tcW w:w="8660" w:type="dxa"/>
            <w:gridSpan w:val="4"/>
            <w:tcBorders>
              <w:top w:val="single" w:sz="4" w:space="0" w:color="auto"/>
              <w:left w:val="single" w:sz="4" w:space="0" w:color="auto"/>
              <w:bottom w:val="single" w:sz="4" w:space="0" w:color="auto"/>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b/>
                <w:bCs/>
                <w:color w:val="7030A0"/>
              </w:rPr>
            </w:pPr>
            <w:r w:rsidRPr="002270FF">
              <w:rPr>
                <w:rFonts w:ascii="Calibri" w:eastAsia="Times New Roman" w:hAnsi="Calibri" w:cs="Times New Roman"/>
                <w:b/>
                <w:bCs/>
                <w:color w:val="7030A0"/>
              </w:rPr>
              <w:t>Tribal Outcome 1: Demonstrates understanding of what it means to be a people.</w:t>
            </w:r>
          </w:p>
        </w:tc>
        <w:tc>
          <w:tcPr>
            <w:tcW w:w="2500" w:type="dxa"/>
            <w:tcBorders>
              <w:top w:val="nil"/>
              <w:left w:val="nil"/>
              <w:bottom w:val="single" w:sz="4" w:space="0" w:color="auto"/>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b/>
                <w:bCs/>
                <w:color w:val="000000"/>
              </w:rPr>
            </w:pPr>
            <w:r w:rsidRPr="002270FF">
              <w:rPr>
                <w:rFonts w:ascii="Calibri" w:eastAsia="Times New Roman" w:hAnsi="Calibri" w:cs="Times New Roman"/>
                <w:b/>
                <w:bCs/>
                <w:color w:val="000000"/>
              </w:rPr>
              <w:t> </w:t>
            </w:r>
          </w:p>
        </w:tc>
        <w:tc>
          <w:tcPr>
            <w:tcW w:w="2440" w:type="dxa"/>
            <w:tcBorders>
              <w:top w:val="nil"/>
              <w:left w:val="nil"/>
              <w:bottom w:val="single" w:sz="4" w:space="0" w:color="auto"/>
              <w:right w:val="single" w:sz="4" w:space="0" w:color="auto"/>
            </w:tcBorders>
            <w:shd w:val="clear" w:color="auto" w:fill="auto"/>
            <w:noWrap/>
            <w:hideMark/>
          </w:tcPr>
          <w:p w:rsidR="002270FF" w:rsidRPr="002270FF" w:rsidRDefault="002270FF" w:rsidP="002270FF">
            <w:pPr>
              <w:spacing w:after="0" w:line="240" w:lineRule="auto"/>
              <w:rPr>
                <w:rFonts w:ascii="Calibri" w:eastAsia="Times New Roman" w:hAnsi="Calibri" w:cs="Times New Roman"/>
                <w:b/>
                <w:bCs/>
                <w:color w:val="000000"/>
              </w:rPr>
            </w:pPr>
            <w:r w:rsidRPr="002270FF">
              <w:rPr>
                <w:rFonts w:ascii="Calibri" w:eastAsia="Times New Roman" w:hAnsi="Calibri" w:cs="Times New Roman"/>
                <w:b/>
                <w:bCs/>
                <w:color w:val="000000"/>
              </w:rPr>
              <w:t> </w:t>
            </w:r>
          </w:p>
        </w:tc>
      </w:tr>
      <w:tr w:rsidR="002270FF" w:rsidRPr="002270FF" w:rsidTr="002270FF">
        <w:trPr>
          <w:trHeight w:val="4080"/>
        </w:trPr>
        <w:tc>
          <w:tcPr>
            <w:tcW w:w="2020" w:type="dxa"/>
            <w:tcBorders>
              <w:top w:val="nil"/>
              <w:left w:val="single" w:sz="4" w:space="0" w:color="auto"/>
              <w:bottom w:val="single" w:sz="4" w:space="0" w:color="auto"/>
              <w:right w:val="single" w:sz="4" w:space="0" w:color="auto"/>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sz w:val="24"/>
                <w:szCs w:val="24"/>
              </w:rPr>
            </w:pPr>
            <w:r w:rsidRPr="002270FF">
              <w:rPr>
                <w:rFonts w:ascii="Calibri" w:eastAsia="Times New Roman" w:hAnsi="Calibri" w:cs="Times New Roman"/>
                <w:color w:val="000000"/>
                <w:sz w:val="24"/>
                <w:szCs w:val="24"/>
              </w:rPr>
              <w:t>c. Demonstrate commitment to hearing from each person in a group.</w:t>
            </w:r>
          </w:p>
        </w:tc>
        <w:tc>
          <w:tcPr>
            <w:tcW w:w="256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sz w:val="20"/>
                <w:szCs w:val="20"/>
              </w:rPr>
            </w:pPr>
            <w:r w:rsidRPr="002270FF">
              <w:rPr>
                <w:rFonts w:ascii="Calibri" w:eastAsia="Times New Roman" w:hAnsi="Calibri" w:cs="Times New Roman"/>
                <w:color w:val="000000"/>
                <w:sz w:val="20"/>
                <w:szCs w:val="20"/>
              </w:rPr>
              <w:t>Who: Shelley Macy</w:t>
            </w:r>
            <w:r w:rsidRPr="002270FF">
              <w:rPr>
                <w:rFonts w:ascii="Calibri" w:eastAsia="Times New Roman" w:hAnsi="Calibri" w:cs="Times New Roman"/>
                <w:color w:val="000000"/>
                <w:sz w:val="20"/>
                <w:szCs w:val="20"/>
              </w:rPr>
              <w:br/>
              <w:t>What: Students will engage in a class support group each week.</w:t>
            </w:r>
            <w:r w:rsidRPr="002270FF">
              <w:rPr>
                <w:rFonts w:ascii="Calibri" w:eastAsia="Times New Roman" w:hAnsi="Calibri" w:cs="Times New Roman"/>
                <w:color w:val="000000"/>
                <w:sz w:val="20"/>
                <w:szCs w:val="20"/>
              </w:rPr>
              <w:br/>
              <w:t>How: Students will complete a course-specific post-assessment that includes an assessment of the growth of their ability to listen well to each person in a group. Instructor will keep field notes on each person's development as a listener in the group.</w:t>
            </w:r>
            <w:r w:rsidRPr="002270FF">
              <w:rPr>
                <w:rFonts w:ascii="Calibri" w:eastAsia="Times New Roman" w:hAnsi="Calibri" w:cs="Times New Roman"/>
                <w:color w:val="000000"/>
                <w:sz w:val="20"/>
                <w:szCs w:val="20"/>
              </w:rPr>
              <w:br/>
              <w:t>When:June 5--second to the last class.</w:t>
            </w:r>
          </w:p>
        </w:tc>
        <w:tc>
          <w:tcPr>
            <w:tcW w:w="194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sz w:val="20"/>
                <w:szCs w:val="20"/>
              </w:rPr>
            </w:pPr>
            <w:r w:rsidRPr="002270FF">
              <w:rPr>
                <w:rFonts w:ascii="Calibri" w:eastAsia="Times New Roman" w:hAnsi="Calibri" w:cs="Times New Roman"/>
                <w:color w:val="000000"/>
                <w:sz w:val="20"/>
                <w:szCs w:val="20"/>
              </w:rPr>
              <w:t xml:space="preserve">50% of students will assess at the accomplished(A) level and 50% at the developing (D) level. </w:t>
            </w:r>
            <w:r w:rsidRPr="002270FF">
              <w:rPr>
                <w:rFonts w:ascii="Calibri" w:eastAsia="Times New Roman" w:hAnsi="Calibri" w:cs="Times New Roman"/>
                <w:color w:val="000000"/>
                <w:sz w:val="20"/>
                <w:szCs w:val="20"/>
              </w:rPr>
              <w:br/>
              <w:t xml:space="preserve">None will be at the beginning (B) or pre-novice (PN) level. </w:t>
            </w:r>
          </w:p>
        </w:tc>
        <w:tc>
          <w:tcPr>
            <w:tcW w:w="214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sz w:val="20"/>
                <w:szCs w:val="20"/>
              </w:rPr>
            </w:pPr>
            <w:r w:rsidRPr="002270FF">
              <w:rPr>
                <w:rFonts w:ascii="Calibri" w:eastAsia="Times New Roman" w:hAnsi="Calibri" w:cs="Times New Roman"/>
                <w:color w:val="000000"/>
                <w:sz w:val="20"/>
                <w:szCs w:val="20"/>
              </w:rPr>
              <w:t xml:space="preserve">3 of 3 (100%) of students assessed at the Accomplished (A) level. </w:t>
            </w:r>
            <w:r w:rsidRPr="002270FF">
              <w:rPr>
                <w:rFonts w:ascii="Calibri" w:eastAsia="Times New Roman" w:hAnsi="Calibri" w:cs="Times New Roman"/>
                <w:color w:val="000000"/>
                <w:sz w:val="20"/>
                <w:szCs w:val="20"/>
              </w:rPr>
              <w:br/>
            </w:r>
            <w:r w:rsidRPr="002270FF">
              <w:rPr>
                <w:rFonts w:ascii="Calibri" w:eastAsia="Times New Roman" w:hAnsi="Calibri" w:cs="Times New Roman"/>
                <w:color w:val="000000"/>
                <w:sz w:val="20"/>
                <w:szCs w:val="20"/>
              </w:rPr>
              <w:br/>
              <w:t xml:space="preserve">Measurement Goals were reached and exceeded. </w:t>
            </w:r>
          </w:p>
        </w:tc>
        <w:tc>
          <w:tcPr>
            <w:tcW w:w="250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sz w:val="20"/>
                <w:szCs w:val="20"/>
              </w:rPr>
            </w:pPr>
            <w:r w:rsidRPr="002270FF">
              <w:rPr>
                <w:rFonts w:ascii="Calibri" w:eastAsia="Times New Roman" w:hAnsi="Calibri" w:cs="Times New Roman"/>
                <w:color w:val="000000"/>
                <w:sz w:val="20"/>
                <w:szCs w:val="20"/>
              </w:rPr>
              <w:t>A main focus of this course is listening. This course and instructor do a particularly stellar job of inspiring students to listen to one another and engaging their desire to hear one another.</w:t>
            </w:r>
          </w:p>
        </w:tc>
        <w:tc>
          <w:tcPr>
            <w:tcW w:w="2440" w:type="dxa"/>
            <w:tcBorders>
              <w:top w:val="nil"/>
              <w:left w:val="nil"/>
              <w:bottom w:val="single" w:sz="4" w:space="0" w:color="auto"/>
              <w:right w:val="single" w:sz="4" w:space="0" w:color="auto"/>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sz w:val="20"/>
                <w:szCs w:val="20"/>
              </w:rPr>
            </w:pPr>
            <w:r w:rsidRPr="002270FF">
              <w:rPr>
                <w:rFonts w:ascii="Calibri" w:eastAsia="Times New Roman" w:hAnsi="Calibri" w:cs="Times New Roman"/>
                <w:color w:val="000000"/>
                <w:sz w:val="20"/>
                <w:szCs w:val="20"/>
              </w:rPr>
              <w:t xml:space="preserve">Continue to teach this class and find a way for it to be more widely available to students in other programs of study. </w:t>
            </w:r>
          </w:p>
        </w:tc>
      </w:tr>
      <w:tr w:rsidR="002270FF" w:rsidRPr="002270FF" w:rsidTr="002270FF">
        <w:trPr>
          <w:trHeight w:val="300"/>
        </w:trPr>
        <w:tc>
          <w:tcPr>
            <w:tcW w:w="2020" w:type="dxa"/>
            <w:tcBorders>
              <w:top w:val="nil"/>
              <w:left w:val="nil"/>
              <w:bottom w:val="nil"/>
              <w:right w:val="nil"/>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rPr>
            </w:pPr>
          </w:p>
        </w:tc>
        <w:tc>
          <w:tcPr>
            <w:tcW w:w="2560" w:type="dxa"/>
            <w:tcBorders>
              <w:top w:val="nil"/>
              <w:left w:val="nil"/>
              <w:bottom w:val="nil"/>
              <w:right w:val="nil"/>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rPr>
            </w:pPr>
          </w:p>
        </w:tc>
        <w:tc>
          <w:tcPr>
            <w:tcW w:w="1940" w:type="dxa"/>
            <w:tcBorders>
              <w:top w:val="nil"/>
              <w:left w:val="nil"/>
              <w:bottom w:val="nil"/>
              <w:right w:val="nil"/>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rPr>
            </w:pPr>
          </w:p>
        </w:tc>
        <w:tc>
          <w:tcPr>
            <w:tcW w:w="2140" w:type="dxa"/>
            <w:tcBorders>
              <w:top w:val="nil"/>
              <w:left w:val="nil"/>
              <w:bottom w:val="nil"/>
              <w:right w:val="nil"/>
            </w:tcBorders>
            <w:shd w:val="clear" w:color="auto" w:fill="auto"/>
            <w:hideMark/>
          </w:tcPr>
          <w:p w:rsidR="002270FF" w:rsidRPr="002270FF" w:rsidRDefault="002270FF" w:rsidP="002270FF">
            <w:pPr>
              <w:spacing w:after="0" w:line="240" w:lineRule="auto"/>
              <w:rPr>
                <w:rFonts w:ascii="Calibri" w:eastAsia="Times New Roman" w:hAnsi="Calibri" w:cs="Times New Roman"/>
                <w:color w:val="000000"/>
              </w:rPr>
            </w:pPr>
          </w:p>
        </w:tc>
        <w:tc>
          <w:tcPr>
            <w:tcW w:w="4940" w:type="dxa"/>
            <w:gridSpan w:val="2"/>
            <w:tcBorders>
              <w:top w:val="nil"/>
              <w:left w:val="nil"/>
              <w:bottom w:val="nil"/>
              <w:right w:val="nil"/>
            </w:tcBorders>
            <w:shd w:val="clear" w:color="auto" w:fill="auto"/>
            <w:noWrap/>
            <w:hideMark/>
          </w:tcPr>
          <w:p w:rsidR="002270FF" w:rsidRPr="002270FF" w:rsidRDefault="002270FF" w:rsidP="002270FF">
            <w:pPr>
              <w:spacing w:after="0" w:line="240" w:lineRule="auto"/>
              <w:rPr>
                <w:rFonts w:ascii="Calibri" w:eastAsia="Times New Roman" w:hAnsi="Calibri" w:cs="Times New Roman"/>
                <w:color w:val="000000"/>
              </w:rPr>
            </w:pPr>
            <w:r w:rsidRPr="002270FF">
              <w:rPr>
                <w:rFonts w:ascii="Calibri" w:eastAsia="Times New Roman" w:hAnsi="Calibri" w:cs="Times New Roman"/>
                <w:color w:val="000000"/>
              </w:rPr>
              <w:t>AAS-T ECE Spring 2013 Program Assessment Matrix</w:t>
            </w:r>
          </w:p>
        </w:tc>
      </w:tr>
    </w:tbl>
    <w:p w:rsidR="002270FF" w:rsidRDefault="002270FF" w:rsidP="002270FF">
      <w:pPr>
        <w:rPr>
          <w:rFonts w:ascii="Calibri" w:eastAsia="Calibri" w:hAnsi="Calibri" w:cs="Times New Roman"/>
          <w:sz w:val="28"/>
          <w:szCs w:val="28"/>
        </w:rPr>
        <w:sectPr w:rsidR="002270FF" w:rsidSect="002270FF">
          <w:pgSz w:w="15840" w:h="12240" w:orient="landscape" w:code="1"/>
          <w:pgMar w:top="720" w:right="576" w:bottom="720" w:left="720" w:header="360" w:footer="432" w:gutter="0"/>
          <w:cols w:space="720"/>
          <w:docGrid w:linePitch="360"/>
        </w:sectPr>
      </w:pPr>
    </w:p>
    <w:p w:rsidR="002270FF" w:rsidRDefault="002270FF" w:rsidP="002270FF">
      <w:pPr>
        <w:pStyle w:val="Title"/>
      </w:pPr>
    </w:p>
    <w:p w:rsidR="002270FF" w:rsidRDefault="002270FF" w:rsidP="002270FF"/>
    <w:p w:rsidR="002270FF" w:rsidRPr="00652C8A" w:rsidRDefault="002270FF" w:rsidP="002270FF">
      <w:pPr>
        <w:pStyle w:val="Title"/>
        <w:pBdr>
          <w:bottom w:val="none" w:sz="0" w:space="0" w:color="auto"/>
        </w:pBdr>
        <w:jc w:val="center"/>
        <w:rPr>
          <w:rFonts w:ascii="Arial" w:hAnsi="Arial" w:cs="Arial"/>
          <w:b/>
          <w:color w:val="000000" w:themeColor="text1"/>
        </w:rPr>
      </w:pPr>
      <w:r w:rsidRPr="00652C8A">
        <w:rPr>
          <w:rFonts w:ascii="Arial" w:hAnsi="Arial" w:cs="Arial"/>
          <w:b/>
          <w:color w:val="000000" w:themeColor="text1"/>
        </w:rPr>
        <w:t>Associate of Technical Arts Degree</w:t>
      </w:r>
    </w:p>
    <w:p w:rsidR="002270FF" w:rsidRPr="00652C8A" w:rsidRDefault="002270FF" w:rsidP="002270FF">
      <w:pPr>
        <w:pStyle w:val="Title"/>
        <w:pBdr>
          <w:bottom w:val="none" w:sz="0" w:space="0" w:color="auto"/>
        </w:pBdr>
        <w:jc w:val="center"/>
        <w:rPr>
          <w:rFonts w:ascii="Arial" w:hAnsi="Arial" w:cs="Arial"/>
          <w:b/>
          <w:color w:val="000000" w:themeColor="text1"/>
        </w:rPr>
      </w:pPr>
      <w:r w:rsidRPr="00652C8A">
        <w:rPr>
          <w:rFonts w:ascii="Arial" w:hAnsi="Arial" w:cs="Arial"/>
          <w:b/>
          <w:color w:val="000000" w:themeColor="text1"/>
        </w:rPr>
        <w:t>Information Technology</w:t>
      </w:r>
    </w:p>
    <w:p w:rsidR="002270FF" w:rsidRDefault="002270FF" w:rsidP="002270FF">
      <w:pPr>
        <w:pStyle w:val="Heading1"/>
      </w:pPr>
    </w:p>
    <w:p w:rsidR="002270FF" w:rsidRDefault="002270FF" w:rsidP="002270FF"/>
    <w:p w:rsidR="002270FF" w:rsidRPr="00652C8A" w:rsidRDefault="002270FF" w:rsidP="002270FF"/>
    <w:p w:rsidR="002270FF" w:rsidRDefault="002270FF" w:rsidP="002270FF">
      <w:pPr>
        <w:pStyle w:val="Title"/>
        <w:rPr>
          <w:rFonts w:ascii="Arial" w:hAnsi="Arial" w:cs="Arial"/>
          <w:b/>
          <w:color w:val="000000" w:themeColor="text1"/>
          <w:sz w:val="48"/>
          <w:szCs w:val="48"/>
        </w:rPr>
      </w:pPr>
      <w:r w:rsidRPr="00652C8A">
        <w:rPr>
          <w:rFonts w:ascii="Arial" w:hAnsi="Arial" w:cs="Arial"/>
          <w:b/>
          <w:color w:val="000000" w:themeColor="text1"/>
          <w:sz w:val="48"/>
          <w:szCs w:val="48"/>
        </w:rPr>
        <w:t>2012-2013 Annual Program Assessment</w:t>
      </w:r>
    </w:p>
    <w:p w:rsidR="002270FF" w:rsidRDefault="002270FF" w:rsidP="002270FF">
      <w:pPr>
        <w:pStyle w:val="Title"/>
        <w:rPr>
          <w:rFonts w:ascii="Arial" w:hAnsi="Arial" w:cs="Arial"/>
          <w:b/>
          <w:color w:val="000000" w:themeColor="text1"/>
          <w:sz w:val="48"/>
          <w:szCs w:val="48"/>
        </w:rPr>
      </w:pPr>
    </w:p>
    <w:p w:rsidR="002270FF" w:rsidRDefault="002270FF" w:rsidP="002270FF">
      <w:pPr>
        <w:pStyle w:val="Title"/>
        <w:rPr>
          <w:rFonts w:ascii="Arial" w:hAnsi="Arial" w:cs="Arial"/>
          <w:b/>
          <w:color w:val="000000" w:themeColor="text1"/>
          <w:sz w:val="48"/>
          <w:szCs w:val="48"/>
        </w:rPr>
      </w:pPr>
    </w:p>
    <w:p w:rsidR="002270FF" w:rsidRPr="00652C8A" w:rsidRDefault="002270FF" w:rsidP="002270FF">
      <w:pPr>
        <w:pStyle w:val="Title"/>
        <w:rPr>
          <w:rFonts w:ascii="Arial" w:hAnsi="Arial" w:cs="Arial"/>
          <w:b/>
          <w:color w:val="000000" w:themeColor="text1"/>
          <w:sz w:val="48"/>
          <w:szCs w:val="48"/>
        </w:rPr>
      </w:pPr>
      <w:r w:rsidRPr="00652C8A">
        <w:rPr>
          <w:rFonts w:ascii="Arial" w:hAnsi="Arial" w:cs="Arial"/>
          <w:b/>
          <w:color w:val="000000" w:themeColor="text1"/>
          <w:sz w:val="48"/>
          <w:szCs w:val="48"/>
        </w:rPr>
        <w:t xml:space="preserve"> </w:t>
      </w:r>
    </w:p>
    <w:p w:rsidR="002270FF" w:rsidRDefault="002270FF" w:rsidP="002270FF"/>
    <w:p w:rsidR="002270FF" w:rsidRDefault="002270FF" w:rsidP="002270FF"/>
    <w:p w:rsidR="002270FF" w:rsidRDefault="002270FF" w:rsidP="002270FF"/>
    <w:p w:rsidR="002270FF" w:rsidRDefault="002270FF" w:rsidP="002270FF"/>
    <w:p w:rsidR="002270FF" w:rsidRDefault="002270FF" w:rsidP="002270FF"/>
    <w:p w:rsidR="002270FF" w:rsidRDefault="002270FF" w:rsidP="002270FF"/>
    <w:p w:rsidR="002270FF" w:rsidRDefault="002270FF" w:rsidP="002270FF"/>
    <w:p w:rsidR="002270FF" w:rsidRDefault="002270FF" w:rsidP="002270FF"/>
    <w:p w:rsidR="002270FF" w:rsidRPr="00652C8A" w:rsidRDefault="002270FF" w:rsidP="002270FF"/>
    <w:p w:rsidR="002270FF" w:rsidRPr="00652C8A" w:rsidRDefault="002270FF" w:rsidP="002270FF">
      <w:pPr>
        <w:pStyle w:val="Title"/>
        <w:pBdr>
          <w:bottom w:val="none" w:sz="0" w:space="0" w:color="auto"/>
        </w:pBdr>
        <w:jc w:val="center"/>
        <w:rPr>
          <w:rFonts w:ascii="Arial" w:hAnsi="Arial" w:cs="Arial"/>
          <w:b/>
          <w:color w:val="000000" w:themeColor="text1"/>
          <w:sz w:val="36"/>
          <w:szCs w:val="36"/>
        </w:rPr>
      </w:pPr>
      <w:r>
        <w:rPr>
          <w:rFonts w:ascii="Arial" w:hAnsi="Arial" w:cs="Arial"/>
          <w:b/>
          <w:color w:val="000000" w:themeColor="text1"/>
          <w:sz w:val="36"/>
          <w:szCs w:val="36"/>
        </w:rPr>
        <w:t>Final Report September 13</w:t>
      </w:r>
      <w:r w:rsidRPr="00652C8A">
        <w:rPr>
          <w:rFonts w:ascii="Arial" w:hAnsi="Arial" w:cs="Arial"/>
          <w:b/>
          <w:color w:val="000000" w:themeColor="text1"/>
          <w:sz w:val="36"/>
          <w:szCs w:val="36"/>
        </w:rPr>
        <w:t>, 2013</w:t>
      </w:r>
    </w:p>
    <w:p w:rsidR="002270FF" w:rsidRDefault="002270FF" w:rsidP="002270FF">
      <w:pPr>
        <w:pStyle w:val="Title"/>
        <w:jc w:val="center"/>
      </w:pPr>
      <w:r>
        <w:br w:type="page"/>
      </w:r>
    </w:p>
    <w:p w:rsidR="002270FF" w:rsidRPr="00B67D90" w:rsidRDefault="002270FF" w:rsidP="002270FF">
      <w:pPr>
        <w:pStyle w:val="Title"/>
      </w:pPr>
      <w:r>
        <w:lastRenderedPageBreak/>
        <w:t>2012-2013 Annual Program Assessment Narrative Report</w:t>
      </w:r>
    </w:p>
    <w:p w:rsidR="002270FF" w:rsidRDefault="002270FF" w:rsidP="002270FF">
      <w:pPr>
        <w:pStyle w:val="Heading1"/>
      </w:pPr>
      <w:r>
        <w:t>A.</w:t>
      </w:r>
      <w:r>
        <w:tab/>
        <w:t>Description of the Assessment Process</w:t>
      </w:r>
    </w:p>
    <w:p w:rsidR="002270FF" w:rsidRPr="00D51B4C" w:rsidRDefault="002270FF" w:rsidP="002270FF">
      <w:pPr>
        <w:pStyle w:val="Heading2"/>
      </w:pPr>
      <w:r w:rsidRPr="00D51B4C">
        <w:t>A.1</w:t>
      </w:r>
      <w:r w:rsidRPr="00D51B4C">
        <w:tab/>
        <w:t>Assessment Strategies</w:t>
      </w:r>
    </w:p>
    <w:p w:rsidR="002270FF" w:rsidRDefault="002270FF" w:rsidP="002270FF">
      <w:pPr>
        <w:rPr>
          <w:rFonts w:cs="Arial"/>
        </w:rPr>
      </w:pPr>
      <w:r>
        <w:rPr>
          <w:rFonts w:cs="Arial"/>
        </w:rPr>
        <w:t xml:space="preserve">A wide </w:t>
      </w:r>
      <w:r w:rsidRPr="00840C0A">
        <w:rPr>
          <w:rFonts w:cs="Arial"/>
        </w:rPr>
        <w:t xml:space="preserve">variety of assessment strategies </w:t>
      </w:r>
      <w:r>
        <w:rPr>
          <w:rFonts w:cs="Arial"/>
        </w:rPr>
        <w:t xml:space="preserve">were used </w:t>
      </w:r>
      <w:r w:rsidRPr="00840C0A">
        <w:rPr>
          <w:rFonts w:cs="Arial"/>
        </w:rPr>
        <w:t>including</w:t>
      </w:r>
      <w:r>
        <w:rPr>
          <w:rFonts w:cs="Arial"/>
        </w:rPr>
        <w:t>:</w:t>
      </w:r>
      <w:r w:rsidRPr="00840C0A">
        <w:rPr>
          <w:rFonts w:cs="Arial"/>
        </w:rPr>
        <w:t xml:space="preserve"> </w:t>
      </w:r>
    </w:p>
    <w:p w:rsidR="002270FF" w:rsidRDefault="002270FF" w:rsidP="002270FF">
      <w:pPr>
        <w:rPr>
          <w:rFonts w:cs="Arial"/>
        </w:rPr>
      </w:pPr>
    </w:p>
    <w:p w:rsidR="002270FF" w:rsidRDefault="002270FF" w:rsidP="002270FF">
      <w:pPr>
        <w:pStyle w:val="ListParagraph"/>
        <w:numPr>
          <w:ilvl w:val="0"/>
          <w:numId w:val="25"/>
        </w:numPr>
        <w:spacing w:after="0" w:line="240" w:lineRule="auto"/>
        <w:rPr>
          <w:rFonts w:cs="Arial"/>
        </w:rPr>
      </w:pPr>
      <w:r>
        <w:rPr>
          <w:rFonts w:cs="Arial"/>
        </w:rPr>
        <w:t>hands-on;</w:t>
      </w:r>
    </w:p>
    <w:p w:rsidR="002270FF" w:rsidRPr="00840C0A" w:rsidRDefault="002270FF" w:rsidP="002270FF">
      <w:pPr>
        <w:pStyle w:val="ListParagraph"/>
        <w:numPr>
          <w:ilvl w:val="0"/>
          <w:numId w:val="25"/>
        </w:numPr>
        <w:spacing w:after="0" w:line="240" w:lineRule="auto"/>
        <w:rPr>
          <w:rFonts w:cs="Arial"/>
        </w:rPr>
      </w:pPr>
      <w:r>
        <w:rPr>
          <w:rFonts w:cs="Arial"/>
        </w:rPr>
        <w:t>p</w:t>
      </w:r>
      <w:r w:rsidRPr="00840C0A">
        <w:rPr>
          <w:rFonts w:cs="Arial"/>
        </w:rPr>
        <w:t xml:space="preserve">rojects; </w:t>
      </w:r>
    </w:p>
    <w:p w:rsidR="002270FF" w:rsidRPr="00840C0A" w:rsidRDefault="002270FF" w:rsidP="002270FF">
      <w:pPr>
        <w:pStyle w:val="ListParagraph"/>
        <w:numPr>
          <w:ilvl w:val="0"/>
          <w:numId w:val="25"/>
        </w:numPr>
        <w:spacing w:after="0" w:line="240" w:lineRule="auto"/>
        <w:rPr>
          <w:rFonts w:cs="Arial"/>
        </w:rPr>
      </w:pPr>
      <w:r>
        <w:rPr>
          <w:rFonts w:cs="Arial"/>
        </w:rPr>
        <w:t>q</w:t>
      </w:r>
      <w:r w:rsidRPr="00840C0A">
        <w:rPr>
          <w:rFonts w:cs="Arial"/>
        </w:rPr>
        <w:t>uizzes;</w:t>
      </w:r>
    </w:p>
    <w:p w:rsidR="002270FF" w:rsidRDefault="002270FF" w:rsidP="002270FF">
      <w:pPr>
        <w:pStyle w:val="ListParagraph"/>
        <w:numPr>
          <w:ilvl w:val="0"/>
          <w:numId w:val="25"/>
        </w:numPr>
        <w:spacing w:after="0" w:line="240" w:lineRule="auto"/>
        <w:rPr>
          <w:rFonts w:cs="Arial"/>
        </w:rPr>
      </w:pPr>
      <w:r w:rsidRPr="00840C0A">
        <w:rPr>
          <w:rFonts w:cs="Arial"/>
        </w:rPr>
        <w:t>oral presentations;</w:t>
      </w:r>
    </w:p>
    <w:p w:rsidR="002270FF" w:rsidRDefault="002270FF" w:rsidP="002270FF">
      <w:pPr>
        <w:pStyle w:val="ListParagraph"/>
        <w:numPr>
          <w:ilvl w:val="0"/>
          <w:numId w:val="25"/>
        </w:numPr>
        <w:spacing w:after="0" w:line="240" w:lineRule="auto"/>
        <w:rPr>
          <w:rFonts w:cs="Arial"/>
        </w:rPr>
      </w:pPr>
      <w:r>
        <w:rPr>
          <w:rFonts w:cs="Arial"/>
        </w:rPr>
        <w:t>informal questioning of students;</w:t>
      </w:r>
    </w:p>
    <w:p w:rsidR="002270FF" w:rsidRDefault="002270FF" w:rsidP="002270FF">
      <w:pPr>
        <w:pStyle w:val="ListParagraph"/>
        <w:numPr>
          <w:ilvl w:val="0"/>
          <w:numId w:val="25"/>
        </w:numPr>
        <w:spacing w:after="0" w:line="240" w:lineRule="auto"/>
        <w:rPr>
          <w:rFonts w:cs="Arial"/>
        </w:rPr>
      </w:pPr>
      <w:r>
        <w:rPr>
          <w:rFonts w:cs="Arial"/>
        </w:rPr>
        <w:t>group work;</w:t>
      </w:r>
    </w:p>
    <w:p w:rsidR="002270FF" w:rsidRPr="00840C0A" w:rsidRDefault="002270FF" w:rsidP="002270FF">
      <w:pPr>
        <w:pStyle w:val="ListParagraph"/>
        <w:numPr>
          <w:ilvl w:val="0"/>
          <w:numId w:val="25"/>
        </w:numPr>
        <w:spacing w:after="0" w:line="240" w:lineRule="auto"/>
        <w:rPr>
          <w:rFonts w:cs="Arial"/>
        </w:rPr>
      </w:pPr>
      <w:r>
        <w:rPr>
          <w:rFonts w:cs="Arial"/>
        </w:rPr>
        <w:t>student self-evaluations;</w:t>
      </w:r>
    </w:p>
    <w:p w:rsidR="002270FF" w:rsidRPr="00840C0A" w:rsidRDefault="002270FF" w:rsidP="002270FF">
      <w:pPr>
        <w:pStyle w:val="ListParagraph"/>
        <w:numPr>
          <w:ilvl w:val="0"/>
          <w:numId w:val="25"/>
        </w:numPr>
        <w:spacing w:after="0" w:line="240" w:lineRule="auto"/>
        <w:rPr>
          <w:rFonts w:cs="Arial"/>
        </w:rPr>
      </w:pPr>
      <w:r w:rsidRPr="00840C0A">
        <w:rPr>
          <w:rFonts w:cs="Arial"/>
        </w:rPr>
        <w:t xml:space="preserve">student course evaluations; </w:t>
      </w:r>
    </w:p>
    <w:p w:rsidR="002270FF" w:rsidRDefault="002270FF" w:rsidP="002270FF">
      <w:pPr>
        <w:pStyle w:val="ListParagraph"/>
        <w:numPr>
          <w:ilvl w:val="0"/>
          <w:numId w:val="25"/>
        </w:numPr>
        <w:spacing w:after="0" w:line="240" w:lineRule="auto"/>
        <w:rPr>
          <w:rFonts w:cs="Arial"/>
        </w:rPr>
      </w:pPr>
      <w:r w:rsidRPr="00840C0A">
        <w:rPr>
          <w:rFonts w:cs="Arial"/>
        </w:rPr>
        <w:t xml:space="preserve">peer evaluations, and; </w:t>
      </w:r>
    </w:p>
    <w:p w:rsidR="002270FF" w:rsidRPr="00840C0A" w:rsidRDefault="002270FF" w:rsidP="002270FF">
      <w:pPr>
        <w:pStyle w:val="ListParagraph"/>
        <w:numPr>
          <w:ilvl w:val="0"/>
          <w:numId w:val="25"/>
        </w:numPr>
        <w:spacing w:after="0" w:line="240" w:lineRule="auto"/>
        <w:ind w:hanging="490"/>
        <w:rPr>
          <w:rFonts w:cs="Arial"/>
        </w:rPr>
      </w:pPr>
      <w:r w:rsidRPr="00840C0A">
        <w:rPr>
          <w:rFonts w:cs="Arial"/>
        </w:rPr>
        <w:t xml:space="preserve">supervisor evaluations. </w:t>
      </w:r>
    </w:p>
    <w:p w:rsidR="002270FF" w:rsidRDefault="002270FF" w:rsidP="002270FF">
      <w:pPr>
        <w:rPr>
          <w:rFonts w:cs="Arial"/>
        </w:rPr>
      </w:pPr>
    </w:p>
    <w:p w:rsidR="002270FF" w:rsidRDefault="002270FF" w:rsidP="002270FF">
      <w:r>
        <w:t>All of the ATA-IT courses are taught once per year. The three classes that were chosen for this annual report contained similar programming components and were all project based.</w:t>
      </w:r>
    </w:p>
    <w:p w:rsidR="002270FF" w:rsidRPr="00840C0A" w:rsidRDefault="002270FF" w:rsidP="002270FF">
      <w:pPr>
        <w:rPr>
          <w:rFonts w:cs="Arial"/>
        </w:rPr>
      </w:pPr>
    </w:p>
    <w:p w:rsidR="002270FF" w:rsidRDefault="002270FF" w:rsidP="002270FF">
      <w:r>
        <w:rPr>
          <w:rFonts w:cs="Arial"/>
        </w:rPr>
        <w:t>Assessment was constant and continuous throughout each quarter for the first six items and “as scheduled” for the remaining items.</w:t>
      </w:r>
      <w:r w:rsidRPr="00793E7A">
        <w:t xml:space="preserve"> </w:t>
      </w:r>
      <w:r>
        <w:t>Timely and frequent student assessment was important to direct the flow/direction of the class and to address student learning styles/needs. This means that while the content, objectives, and ideas are sufficiently addressed in each class, the path to achieving them is wide, changing, and has many support stations.</w:t>
      </w:r>
    </w:p>
    <w:p w:rsidR="002270FF" w:rsidRPr="00C22569" w:rsidRDefault="002270FF" w:rsidP="002270FF">
      <w:pPr>
        <w:pStyle w:val="Heading2"/>
      </w:pPr>
      <w:r w:rsidRPr="00C22569">
        <w:t>A-2.</w:t>
      </w:r>
      <w:r w:rsidRPr="00C22569">
        <w:tab/>
        <w:t xml:space="preserve">Addressing the Findings and Recommendations from the </w:t>
      </w:r>
      <w:r>
        <w:t>P</w:t>
      </w:r>
      <w:r w:rsidRPr="00C22569">
        <w:t xml:space="preserve">rogram </w:t>
      </w:r>
      <w:r>
        <w:t>A</w:t>
      </w:r>
      <w:r w:rsidRPr="00C22569">
        <w:t>ssessment</w:t>
      </w:r>
    </w:p>
    <w:p w:rsidR="002270FF" w:rsidRDefault="002270FF" w:rsidP="002270FF">
      <w:pPr>
        <w:rPr>
          <w:rFonts w:cs="Arial"/>
        </w:rPr>
      </w:pPr>
      <w:r>
        <w:t xml:space="preserve">The most meaningful information came from the student self-evaluations and the student course evaluations. These two provided a broader perspective of each course as an entity. </w:t>
      </w:r>
      <w:r>
        <w:rPr>
          <w:rFonts w:cs="Arial"/>
        </w:rPr>
        <w:t>An important and potentially program-changing finding, primarily through student remarks and course evaluations, is that certain project-oriented classes need larger blocks of time. Daily work often was just getting into some of the details when the period ended and work had to be picked up at the next class.</w:t>
      </w:r>
    </w:p>
    <w:p w:rsidR="002270FF" w:rsidRDefault="002270FF" w:rsidP="002270FF">
      <w:pPr>
        <w:rPr>
          <w:rFonts w:cs="Arial"/>
        </w:rPr>
      </w:pPr>
    </w:p>
    <w:p w:rsidR="002270FF" w:rsidRDefault="002270FF" w:rsidP="002270FF">
      <w:pPr>
        <w:rPr>
          <w:rFonts w:cs="Arial"/>
        </w:rPr>
      </w:pPr>
      <w:r>
        <w:rPr>
          <w:rFonts w:cs="Arial"/>
        </w:rPr>
        <w:lastRenderedPageBreak/>
        <w:t>As a result, the course scheduling will be examined during the Fall quarter to learn whether or not modifications are possible within the College’s scheduling framework.</w:t>
      </w:r>
    </w:p>
    <w:p w:rsidR="002270FF" w:rsidRDefault="002270FF" w:rsidP="002270FF">
      <w:pPr>
        <w:pStyle w:val="Heading1"/>
      </w:pPr>
      <w:r>
        <w:t>B.</w:t>
      </w:r>
      <w:r>
        <w:tab/>
        <w:t>Discussion of Findings</w:t>
      </w:r>
    </w:p>
    <w:p w:rsidR="002270FF" w:rsidRDefault="002270FF" w:rsidP="002270FF">
      <w:r>
        <w:t>Fall (F), Winter (W), and Spring (S) courses assessed were:</w:t>
      </w:r>
    </w:p>
    <w:p w:rsidR="002270FF" w:rsidRDefault="002270FF" w:rsidP="002270FF"/>
    <w:p w:rsidR="002270FF" w:rsidRPr="00BA3459" w:rsidRDefault="002270FF" w:rsidP="002270FF">
      <w:pPr>
        <w:tabs>
          <w:tab w:val="left" w:pos="3690"/>
          <w:tab w:val="left" w:pos="5580"/>
        </w:tabs>
        <w:rPr>
          <w:b/>
          <w:u w:val="single"/>
        </w:rPr>
      </w:pPr>
      <w:r w:rsidRPr="00BA3459">
        <w:rPr>
          <w:b/>
          <w:u w:val="single"/>
        </w:rPr>
        <w:t>Course</w:t>
      </w:r>
      <w:r w:rsidRPr="00BA3459">
        <w:rPr>
          <w:b/>
          <w:u w:val="single"/>
        </w:rPr>
        <w:tab/>
        <w:t>No. of Students</w:t>
      </w:r>
      <w:r w:rsidRPr="00BA3459">
        <w:rPr>
          <w:b/>
          <w:u w:val="single"/>
        </w:rPr>
        <w:tab/>
        <w:t>% Achieved Measurement Goal</w:t>
      </w:r>
    </w:p>
    <w:p w:rsidR="002270FF" w:rsidRPr="00CC621C" w:rsidRDefault="002270FF" w:rsidP="002270FF">
      <w:pPr>
        <w:tabs>
          <w:tab w:val="right" w:pos="4320"/>
          <w:tab w:val="right" w:pos="7560"/>
        </w:tabs>
      </w:pPr>
      <w:r w:rsidRPr="00CC621C">
        <w:t>CMPS 205 Software II</w:t>
      </w:r>
      <w:r>
        <w:t xml:space="preserve"> (F)</w:t>
      </w:r>
      <w:r w:rsidRPr="00CC621C">
        <w:tab/>
        <w:t>10</w:t>
      </w:r>
      <w:r w:rsidRPr="00CC621C">
        <w:tab/>
        <w:t>80%</w:t>
      </w:r>
    </w:p>
    <w:p w:rsidR="002270FF" w:rsidRPr="00CC621C" w:rsidRDefault="002270FF" w:rsidP="002270FF">
      <w:pPr>
        <w:tabs>
          <w:tab w:val="right" w:pos="4320"/>
          <w:tab w:val="right" w:pos="7560"/>
        </w:tabs>
      </w:pPr>
      <w:r w:rsidRPr="00CC621C">
        <w:t>CMPS 206 Robotics</w:t>
      </w:r>
      <w:r>
        <w:t xml:space="preserve"> (W)</w:t>
      </w:r>
      <w:r w:rsidRPr="00CC621C">
        <w:tab/>
      </w:r>
      <w:r>
        <w:t>6</w:t>
      </w:r>
      <w:r w:rsidRPr="00CC621C">
        <w:tab/>
        <w:t>90%</w:t>
      </w:r>
    </w:p>
    <w:p w:rsidR="002270FF" w:rsidRPr="00BD48E8" w:rsidRDefault="002270FF" w:rsidP="002270FF">
      <w:pPr>
        <w:tabs>
          <w:tab w:val="right" w:pos="4320"/>
          <w:tab w:val="right" w:pos="7560"/>
        </w:tabs>
      </w:pPr>
      <w:r w:rsidRPr="00BD48E8">
        <w:t>CMPS 225 Intro to Programming</w:t>
      </w:r>
      <w:r>
        <w:t xml:space="preserve"> (S)</w:t>
      </w:r>
      <w:r w:rsidRPr="00BD48E8">
        <w:tab/>
        <w:t>10</w:t>
      </w:r>
      <w:r w:rsidRPr="00BD48E8">
        <w:tab/>
        <w:t>100%</w:t>
      </w:r>
    </w:p>
    <w:p w:rsidR="002270FF" w:rsidRDefault="002270FF" w:rsidP="002270FF"/>
    <w:p w:rsidR="002270FF" w:rsidRDefault="002270FF" w:rsidP="002270FF">
      <w:r>
        <w:t>Assessing three different classes that have similar components doesn’t easily provide data for potential program improvement; class improvement most definitely. Assessing different program outcomes for the classes doesn’t provide meaningful data about the program either. Both the winter and spring assessments involved classes that were centered on programming. Student reactions, engagement, and comments indicated that programming a robot was much more meaningful and satisfying than was programming a computer to do “static” things. Both courses covered similar material, i.e. fundamentals of programming; however, the teaching and learning methodologies were very different.</w:t>
      </w:r>
    </w:p>
    <w:p w:rsidR="002270FF" w:rsidRDefault="002270FF" w:rsidP="002270FF">
      <w:pPr>
        <w:pStyle w:val="Heading1"/>
      </w:pPr>
      <w:r>
        <w:t>C.</w:t>
      </w:r>
      <w:r>
        <w:tab/>
      </w:r>
      <w:r w:rsidRPr="00647915">
        <w:t>Analysis of Data:</w:t>
      </w:r>
    </w:p>
    <w:p w:rsidR="002270FF" w:rsidRDefault="002270FF" w:rsidP="002270FF">
      <w:r>
        <w:t xml:space="preserve">Students do well overall. Attendance, motivation, “drama”, etc. all have a great bearing on student performance which affect class/program outcomes. Hands on and projects offer the most opportunities for students to fully engage in their learning. </w:t>
      </w:r>
    </w:p>
    <w:p w:rsidR="002270FF" w:rsidRDefault="002270FF" w:rsidP="002270FF"/>
    <w:p w:rsidR="002270FF" w:rsidRDefault="002270FF" w:rsidP="002270FF">
      <w:r>
        <w:t>As to be expected, students that had prior programming knowledge, either from previous classes or self-taught, did better initially. The class is structured so that group collaboration is encouraged and those students who had a less-steep learning curve assisted others. This, I believe is another key factor in student success in meeting the program outcomes.</w:t>
      </w:r>
    </w:p>
    <w:p w:rsidR="002270FF" w:rsidRDefault="002270FF" w:rsidP="002270FF"/>
    <w:p w:rsidR="002270FF" w:rsidRDefault="002270FF" w:rsidP="002270FF">
      <w:r>
        <w:t>The Tribal Outcome, assessed at the end of Fall 2012, again illustrated the success of project-oriented learning. By utilizing a 3D CAD program to investigate traditional dwellings not only reinforced the skill set for the CAD program, but also introduced the new ideas about an individual’s ancestral lifestyle. This concept will be repeated for Fall 2013 to compare results.</w:t>
      </w:r>
    </w:p>
    <w:p w:rsidR="002270FF" w:rsidRDefault="002270FF" w:rsidP="002270FF"/>
    <w:p w:rsidR="002270FF" w:rsidRDefault="002270FF" w:rsidP="002270FF">
      <w:r>
        <w:t>The 10% increase in the Spring’s measurement goal is probably because of the successes in the Winter class where the concepts were introduced as well as the student-to-student support system that is central to the IT classes.</w:t>
      </w:r>
    </w:p>
    <w:p w:rsidR="002270FF" w:rsidRDefault="002270FF" w:rsidP="002270FF">
      <w:pPr>
        <w:pStyle w:val="Heading1"/>
      </w:pPr>
      <w:r>
        <w:t>D.</w:t>
      </w:r>
      <w:r>
        <w:tab/>
        <w:t>Action or Recommendation:</w:t>
      </w:r>
    </w:p>
    <w:p w:rsidR="002270FF" w:rsidRDefault="002270FF" w:rsidP="002270FF">
      <w:r>
        <w:t xml:space="preserve">Assessing the program with a capstone class may be problematic because of the five different concentrations that a student can pursue. Rethinking the depth of the program assessment is in order. </w:t>
      </w:r>
    </w:p>
    <w:p w:rsidR="002270FF" w:rsidRDefault="002270FF" w:rsidP="002270FF">
      <w:pPr>
        <w:rPr>
          <w:rFonts w:cs="Arial"/>
          <w:color w:val="000000"/>
        </w:rPr>
      </w:pPr>
    </w:p>
    <w:p w:rsidR="002270FF" w:rsidRDefault="002270FF" w:rsidP="002270FF">
      <w:r>
        <w:t>In general, the Program Outcomes were measured and met at or above the established criteria. This reinforced the teaching style and the content presentation of these classes. This being said, I believe that if class outcomes address and meet the College’s Mission, “Through education, Northwest Indian College promotes indigenous self-determination and knowledge”, then the program outcomes and the institutional outcomes, by association, must be being met.</w:t>
      </w:r>
    </w:p>
    <w:p w:rsidR="002270FF" w:rsidRDefault="002270FF" w:rsidP="002270FF"/>
    <w:p w:rsidR="002270FF" w:rsidRDefault="002270FF" w:rsidP="002270FF">
      <w:r>
        <w:t>Perhaps the “true” assessment of a career/vocational program is whether or not a student obtains a place in the work force in the area of his study. As of Fall 2013, the hires for IT or DTA with IT concentration graduates stands at approximately 85%.</w:t>
      </w:r>
    </w:p>
    <w:p w:rsidR="002270FF" w:rsidRDefault="002270FF" w:rsidP="002270FF"/>
    <w:p w:rsidR="00555B40" w:rsidRDefault="00555B40" w:rsidP="002270FF">
      <w:pPr>
        <w:rPr>
          <w:rFonts w:ascii="Calibri" w:eastAsia="Calibri" w:hAnsi="Calibri" w:cs="Times New Roman"/>
          <w:sz w:val="28"/>
          <w:szCs w:val="28"/>
        </w:rPr>
        <w:sectPr w:rsidR="00555B40" w:rsidSect="00410B9F">
          <w:footerReference w:type="default" r:id="rId19"/>
          <w:pgSz w:w="12240" w:h="15840"/>
          <w:pgMar w:top="1440" w:right="1440" w:bottom="1440" w:left="1440" w:header="720" w:footer="720" w:gutter="0"/>
          <w:cols w:space="720"/>
          <w:docGrid w:linePitch="360"/>
        </w:sectPr>
      </w:pPr>
    </w:p>
    <w:tbl>
      <w:tblPr>
        <w:tblW w:w="17200" w:type="dxa"/>
        <w:tblInd w:w="-702" w:type="dxa"/>
        <w:tblBorders>
          <w:top w:val="nil"/>
          <w:left w:val="nil"/>
          <w:bottom w:val="nil"/>
          <w:right w:val="nil"/>
        </w:tblBorders>
        <w:tblLayout w:type="fixed"/>
        <w:tblLook w:val="0000" w:firstRow="0" w:lastRow="0" w:firstColumn="0" w:lastColumn="0" w:noHBand="0" w:noVBand="0"/>
      </w:tblPr>
      <w:tblGrid>
        <w:gridCol w:w="2662"/>
        <w:gridCol w:w="2662"/>
        <w:gridCol w:w="2663"/>
        <w:gridCol w:w="2663"/>
        <w:gridCol w:w="1960"/>
        <w:gridCol w:w="514"/>
        <w:gridCol w:w="2134"/>
        <w:gridCol w:w="330"/>
        <w:gridCol w:w="806"/>
        <w:gridCol w:w="806"/>
      </w:tblGrid>
      <w:tr w:rsidR="00555B40" w:rsidRPr="00555B40" w:rsidTr="00555B40">
        <w:trPr>
          <w:gridAfter w:val="3"/>
          <w:wAfter w:w="2160" w:type="dxa"/>
          <w:trHeight w:val="250"/>
        </w:trPr>
        <w:tc>
          <w:tcPr>
            <w:tcW w:w="8951" w:type="dxa"/>
            <w:gridSpan w:val="3"/>
          </w:tcPr>
          <w:p w:rsidR="00555B40" w:rsidRPr="00555B40" w:rsidRDefault="00555B40" w:rsidP="00555B40">
            <w:pPr>
              <w:autoSpaceDE w:val="0"/>
              <w:autoSpaceDN w:val="0"/>
              <w:adjustRightInd w:val="0"/>
              <w:spacing w:after="0" w:line="240" w:lineRule="auto"/>
              <w:rPr>
                <w:rFonts w:ascii="Arial" w:hAnsi="Arial" w:cs="Arial"/>
                <w:color w:val="000000"/>
                <w:sz w:val="36"/>
                <w:szCs w:val="36"/>
              </w:rPr>
            </w:pPr>
            <w:r w:rsidRPr="00555B40">
              <w:rPr>
                <w:rFonts w:ascii="Arial" w:hAnsi="Arial" w:cs="Arial"/>
                <w:b/>
                <w:bCs/>
                <w:color w:val="000000"/>
                <w:sz w:val="23"/>
                <w:szCs w:val="23"/>
              </w:rPr>
              <w:lastRenderedPageBreak/>
              <w:t xml:space="preserve">School Year 2012-2013 Assessed Program Outcome </w:t>
            </w:r>
            <w:r w:rsidRPr="00555B40">
              <w:rPr>
                <w:rFonts w:ascii="Arial" w:hAnsi="Arial" w:cs="Arial"/>
                <w:b/>
                <w:bCs/>
                <w:color w:val="000000"/>
                <w:sz w:val="36"/>
                <w:szCs w:val="36"/>
              </w:rPr>
              <w:t>Fall 2012</w:t>
            </w:r>
          </w:p>
        </w:tc>
        <w:tc>
          <w:tcPr>
            <w:tcW w:w="8249" w:type="dxa"/>
            <w:gridSpan w:val="4"/>
          </w:tcPr>
          <w:p w:rsidR="00555B40" w:rsidRPr="00555B40" w:rsidRDefault="00555B40" w:rsidP="00555B40">
            <w:pPr>
              <w:autoSpaceDE w:val="0"/>
              <w:autoSpaceDN w:val="0"/>
              <w:adjustRightInd w:val="0"/>
              <w:spacing w:after="0" w:line="240" w:lineRule="auto"/>
              <w:rPr>
                <w:rFonts w:ascii="Arial" w:hAnsi="Arial" w:cs="Arial"/>
                <w:color w:val="000000"/>
                <w:sz w:val="36"/>
                <w:szCs w:val="36"/>
              </w:rPr>
            </w:pPr>
            <w:r w:rsidRPr="00555B40">
              <w:rPr>
                <w:rFonts w:ascii="Arial" w:hAnsi="Arial" w:cs="Arial"/>
                <w:b/>
                <w:bCs/>
                <w:color w:val="000000"/>
                <w:sz w:val="36"/>
                <w:szCs w:val="36"/>
              </w:rPr>
              <w:t>CMPS 105</w:t>
            </w:r>
          </w:p>
        </w:tc>
      </w:tr>
      <w:tr w:rsidR="00555B40" w:rsidRPr="00555B40" w:rsidTr="00555B40">
        <w:trPr>
          <w:gridAfter w:val="3"/>
          <w:wAfter w:w="2160" w:type="dxa"/>
          <w:trHeight w:val="744"/>
        </w:trPr>
        <w:tc>
          <w:tcPr>
            <w:tcW w:w="3451"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b/>
                <w:bCs/>
                <w:color w:val="000000"/>
                <w:sz w:val="23"/>
                <w:szCs w:val="23"/>
              </w:rPr>
              <w:t>Program Outcomes</w:t>
            </w:r>
          </w:p>
        </w:tc>
        <w:tc>
          <w:tcPr>
            <w:tcW w:w="2399"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b/>
                <w:bCs/>
                <w:color w:val="000000"/>
                <w:sz w:val="23"/>
                <w:szCs w:val="23"/>
              </w:rPr>
              <w:t>Assessment Strategies</w:t>
            </w:r>
          </w:p>
        </w:tc>
        <w:tc>
          <w:tcPr>
            <w:tcW w:w="3101"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b/>
                <w:bCs/>
                <w:color w:val="000000"/>
                <w:sz w:val="23"/>
                <w:szCs w:val="23"/>
              </w:rPr>
              <w:t>Measurement Goal</w:t>
            </w:r>
          </w:p>
        </w:tc>
        <w:tc>
          <w:tcPr>
            <w:tcW w:w="2299"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b/>
                <w:bCs/>
                <w:color w:val="000000"/>
                <w:sz w:val="23"/>
                <w:szCs w:val="23"/>
              </w:rPr>
              <w:t>Findings</w:t>
            </w:r>
          </w:p>
        </w:tc>
        <w:tc>
          <w:tcPr>
            <w:tcW w:w="2520"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b/>
                <w:bCs/>
                <w:color w:val="000000"/>
                <w:sz w:val="23"/>
                <w:szCs w:val="23"/>
              </w:rPr>
              <w:t>Analysis of Data</w:t>
            </w:r>
          </w:p>
        </w:tc>
        <w:tc>
          <w:tcPr>
            <w:tcW w:w="3430" w:type="dxa"/>
            <w:gridSpan w:val="2"/>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b/>
                <w:bCs/>
                <w:color w:val="000000"/>
                <w:sz w:val="23"/>
                <w:szCs w:val="23"/>
              </w:rPr>
              <w:t>Action or Recommendation</w:t>
            </w:r>
          </w:p>
        </w:tc>
      </w:tr>
      <w:tr w:rsidR="00555B40" w:rsidRPr="00555B40" w:rsidTr="00555B40">
        <w:trPr>
          <w:trHeight w:val="472"/>
        </w:trPr>
        <w:tc>
          <w:tcPr>
            <w:tcW w:w="34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b/>
                <w:bCs/>
                <w:color w:val="000000"/>
                <w:sz w:val="23"/>
                <w:szCs w:val="23"/>
              </w:rPr>
              <w:t>Program Outcome #2: Software Applications</w:t>
            </w:r>
          </w:p>
        </w:tc>
        <w:tc>
          <w:tcPr>
            <w:tcW w:w="34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b/>
                <w:bCs/>
                <w:color w:val="000000"/>
                <w:sz w:val="23"/>
                <w:szCs w:val="23"/>
              </w:rPr>
              <w:t>The Instructor will require the student to:</w:t>
            </w:r>
          </w:p>
        </w:tc>
        <w:tc>
          <w:tcPr>
            <w:tcW w:w="34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55B40" w:rsidRPr="00555B40" w:rsidRDefault="00555B40" w:rsidP="00555B40">
            <w:pPr>
              <w:autoSpaceDE w:val="0"/>
              <w:autoSpaceDN w:val="0"/>
              <w:adjustRightInd w:val="0"/>
              <w:spacing w:after="0" w:line="240" w:lineRule="auto"/>
              <w:rPr>
                <w:rFonts w:ascii="Arial" w:hAnsi="Arial" w:cs="Arial"/>
                <w:sz w:val="24"/>
                <w:szCs w:val="24"/>
              </w:rPr>
            </w:pPr>
          </w:p>
        </w:tc>
        <w:tc>
          <w:tcPr>
            <w:tcW w:w="34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55B40" w:rsidRPr="00555B40" w:rsidRDefault="00555B40" w:rsidP="00555B40">
            <w:pPr>
              <w:autoSpaceDE w:val="0"/>
              <w:autoSpaceDN w:val="0"/>
              <w:adjustRightInd w:val="0"/>
              <w:spacing w:after="0" w:line="240" w:lineRule="auto"/>
              <w:rPr>
                <w:rFonts w:ascii="Arial" w:hAnsi="Arial" w:cs="Arial"/>
                <w:sz w:val="24"/>
                <w:szCs w:val="24"/>
              </w:rPr>
            </w:pPr>
          </w:p>
        </w:tc>
        <w:tc>
          <w:tcPr>
            <w:tcW w:w="2399" w:type="dxa"/>
            <w:tcBorders>
              <w:top w:val="single" w:sz="8" w:space="0" w:color="000000"/>
              <w:left w:val="single" w:sz="8" w:space="0" w:color="000000"/>
              <w:bottom w:val="single" w:sz="8" w:space="0" w:color="000000"/>
              <w:right w:val="single" w:sz="8" w:space="0" w:color="000000"/>
            </w:tcBorders>
            <w:shd w:val="clear" w:color="auto" w:fill="92D04F"/>
            <w:vAlign w:val="center"/>
          </w:tcPr>
          <w:p w:rsidR="00555B40" w:rsidRPr="00555B40" w:rsidRDefault="00555B40" w:rsidP="00555B40">
            <w:pPr>
              <w:autoSpaceDE w:val="0"/>
              <w:autoSpaceDN w:val="0"/>
              <w:adjustRightInd w:val="0"/>
              <w:spacing w:after="0" w:line="240" w:lineRule="auto"/>
              <w:rPr>
                <w:rFonts w:ascii="Arial" w:hAnsi="Arial" w:cs="Arial"/>
                <w:sz w:val="24"/>
                <w:szCs w:val="24"/>
              </w:rPr>
            </w:pPr>
          </w:p>
        </w:tc>
        <w:tc>
          <w:tcPr>
            <w:tcW w:w="2299"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sz w:val="24"/>
                <w:szCs w:val="24"/>
              </w:rPr>
            </w:pPr>
          </w:p>
        </w:tc>
        <w:tc>
          <w:tcPr>
            <w:tcW w:w="2299"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sz w:val="24"/>
                <w:szCs w:val="24"/>
              </w:rPr>
            </w:pPr>
          </w:p>
        </w:tc>
        <w:tc>
          <w:tcPr>
            <w:tcW w:w="2520" w:type="dxa"/>
            <w:gridSpan w:val="0"/>
            <w:vMerge/>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sz w:val="24"/>
                <w:szCs w:val="24"/>
              </w:rPr>
            </w:pPr>
          </w:p>
        </w:tc>
        <w:tc>
          <w:tcPr>
            <w:tcW w:w="3430" w:type="dxa"/>
            <w:gridSpan w:val="0"/>
            <w:vMerge/>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sz w:val="24"/>
                <w:szCs w:val="24"/>
              </w:rPr>
            </w:pPr>
          </w:p>
        </w:tc>
        <w:tc>
          <w:tcPr>
            <w:tcW w:w="360" w:type="dxa"/>
          </w:tcPr>
          <w:p w:rsidR="00555B40" w:rsidRPr="00555B40" w:rsidRDefault="00555B40" w:rsidP="00555B40">
            <w:pPr>
              <w:autoSpaceDE w:val="0"/>
              <w:autoSpaceDN w:val="0"/>
              <w:adjustRightInd w:val="0"/>
              <w:spacing w:after="0" w:line="240" w:lineRule="auto"/>
              <w:rPr>
                <w:rFonts w:ascii="Arial" w:hAnsi="Arial" w:cs="Arial"/>
                <w:sz w:val="24"/>
                <w:szCs w:val="24"/>
              </w:rPr>
            </w:pPr>
          </w:p>
        </w:tc>
        <w:tc>
          <w:tcPr>
            <w:tcW w:w="991" w:type="dxa"/>
            <w:tcBorders>
              <w:top w:val="nil"/>
              <w:left w:val="nil"/>
              <w:bottom w:val="single" w:sz="8" w:space="0" w:color="auto"/>
              <w:right w:val="nil"/>
            </w:tcBorders>
            <w:shd w:val="clear" w:color="auto" w:fill="auto"/>
            <w:noWrap/>
            <w:vAlign w:val="bottom"/>
            <w:hideMark/>
          </w:tcPr>
          <w:p w:rsidR="00555B40" w:rsidRPr="00555B40" w:rsidRDefault="00555B40" w:rsidP="00555B40">
            <w:pPr>
              <w:autoSpaceDE w:val="0"/>
              <w:autoSpaceDN w:val="0"/>
              <w:adjustRightInd w:val="0"/>
              <w:spacing w:after="0" w:line="240" w:lineRule="auto"/>
              <w:rPr>
                <w:rFonts w:ascii="Arial" w:hAnsi="Arial" w:cs="Arial"/>
                <w:sz w:val="24"/>
                <w:szCs w:val="24"/>
              </w:rPr>
            </w:pPr>
          </w:p>
        </w:tc>
        <w:tc>
          <w:tcPr>
            <w:tcW w:w="991" w:type="dxa"/>
            <w:tcBorders>
              <w:top w:val="nil"/>
              <w:left w:val="nil"/>
              <w:bottom w:val="single" w:sz="8" w:space="0" w:color="auto"/>
              <w:right w:val="nil"/>
            </w:tcBorders>
            <w:shd w:val="clear" w:color="auto" w:fill="auto"/>
            <w:noWrap/>
            <w:vAlign w:val="bottom"/>
            <w:hideMark/>
          </w:tcPr>
          <w:p w:rsidR="00555B40" w:rsidRPr="00555B40" w:rsidRDefault="00555B40" w:rsidP="00555B40">
            <w:pPr>
              <w:autoSpaceDE w:val="0"/>
              <w:autoSpaceDN w:val="0"/>
              <w:adjustRightInd w:val="0"/>
              <w:spacing w:after="0" w:line="240" w:lineRule="auto"/>
              <w:rPr>
                <w:rFonts w:ascii="Arial" w:hAnsi="Arial" w:cs="Arial"/>
                <w:sz w:val="24"/>
                <w:szCs w:val="24"/>
              </w:rPr>
            </w:pPr>
          </w:p>
        </w:tc>
      </w:tr>
      <w:tr w:rsidR="00555B40" w:rsidRPr="00555B40" w:rsidTr="00555B40">
        <w:trPr>
          <w:gridAfter w:val="3"/>
          <w:wAfter w:w="2160" w:type="dxa"/>
          <w:trHeight w:val="1634"/>
        </w:trPr>
        <w:tc>
          <w:tcPr>
            <w:tcW w:w="585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Outcome 2a: Students will be able to demonstrate basic operations with an office suite composed of a word processor, a spreadsheet, a database, and presentation software</w:t>
            </w:r>
          </w:p>
        </w:tc>
        <w:tc>
          <w:tcPr>
            <w:tcW w:w="5400" w:type="dxa"/>
            <w:gridSpan w:val="2"/>
            <w:tcBorders>
              <w:top w:val="single" w:sz="8" w:space="0" w:color="000000"/>
              <w:left w:val="single" w:sz="8" w:space="0" w:color="000000"/>
              <w:bottom w:val="single" w:sz="8" w:space="0" w:color="000000"/>
              <w:right w:val="single" w:sz="8" w:space="0" w:color="000000"/>
            </w:tcBorders>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Practical test that poses tasks for each of the applications in the office suite</w:t>
            </w:r>
          </w:p>
        </w:tc>
        <w:tc>
          <w:tcPr>
            <w:tcW w:w="5950" w:type="dxa"/>
            <w:gridSpan w:val="3"/>
            <w:tcBorders>
              <w:top w:val="single" w:sz="8" w:space="0" w:color="000000"/>
              <w:left w:val="single" w:sz="8" w:space="0" w:color="000000"/>
              <w:bottom w:val="single" w:sz="8" w:space="0" w:color="000000"/>
              <w:right w:val="single" w:sz="8" w:space="0" w:color="000000"/>
            </w:tcBorders>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92% (1 student vanished) students finished at the Accomplished level</w:t>
            </w:r>
          </w:p>
        </w:tc>
      </w:tr>
      <w:tr w:rsidR="00555B40" w:rsidRPr="00555B40" w:rsidTr="00555B40">
        <w:trPr>
          <w:gridAfter w:val="3"/>
          <w:wAfter w:w="2160" w:type="dxa"/>
          <w:trHeight w:val="1044"/>
        </w:trPr>
        <w:tc>
          <w:tcPr>
            <w:tcW w:w="3451"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Outcome 2b: Students will be able to demonstrate proficiency with software utilized by computer professionals</w:t>
            </w:r>
          </w:p>
        </w:tc>
        <w:tc>
          <w:tcPr>
            <w:tcW w:w="2399"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Practical test that poses tasks for each of the applications.</w:t>
            </w:r>
          </w:p>
        </w:tc>
        <w:tc>
          <w:tcPr>
            <w:tcW w:w="3101"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Meet Accomplished level of proficiency at 80% level</w:t>
            </w:r>
          </w:p>
        </w:tc>
        <w:tc>
          <w:tcPr>
            <w:tcW w:w="2299"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555B40" w:rsidRPr="00555B40" w:rsidRDefault="00555B40" w:rsidP="00555B40">
            <w:pPr>
              <w:autoSpaceDE w:val="0"/>
              <w:autoSpaceDN w:val="0"/>
              <w:adjustRightInd w:val="0"/>
              <w:spacing w:after="0" w:line="240" w:lineRule="auto"/>
              <w:rPr>
                <w:rFonts w:ascii="Arial" w:hAnsi="Arial" w:cs="Arial"/>
                <w:color w:val="000000"/>
                <w:sz w:val="20"/>
                <w:szCs w:val="20"/>
              </w:rPr>
            </w:pPr>
            <w:r w:rsidRPr="00555B40">
              <w:rPr>
                <w:rFonts w:ascii="Arial" w:hAnsi="Arial" w:cs="Arial"/>
                <w:color w:val="000000"/>
                <w:sz w:val="20"/>
                <w:szCs w:val="20"/>
              </w:rPr>
              <w:t>Not Assessed Fall 2012</w:t>
            </w:r>
          </w:p>
        </w:tc>
        <w:tc>
          <w:tcPr>
            <w:tcW w:w="3199"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See Attached</w:t>
            </w:r>
          </w:p>
        </w:tc>
        <w:tc>
          <w:tcPr>
            <w:tcW w:w="2751"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See Attached</w:t>
            </w:r>
          </w:p>
        </w:tc>
      </w:tr>
      <w:tr w:rsidR="00555B40" w:rsidRPr="00555B40" w:rsidTr="00555B40">
        <w:trPr>
          <w:gridAfter w:val="3"/>
          <w:wAfter w:w="2160" w:type="dxa"/>
          <w:trHeight w:val="1044"/>
        </w:trPr>
        <w:tc>
          <w:tcPr>
            <w:tcW w:w="3451"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 xml:space="preserve">Outcome 2c: Students will be able to install and use software and hardware appropriate to a given situation </w:t>
            </w:r>
          </w:p>
        </w:tc>
        <w:tc>
          <w:tcPr>
            <w:tcW w:w="2399"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Given a series of tasks, students will identify and install the appropriate software to accomplish each task.</w:t>
            </w:r>
          </w:p>
        </w:tc>
        <w:tc>
          <w:tcPr>
            <w:tcW w:w="3101"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Meet Accomplished level of proficiency at 80% level</w:t>
            </w:r>
          </w:p>
        </w:tc>
        <w:tc>
          <w:tcPr>
            <w:tcW w:w="2299"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555B40" w:rsidRPr="00555B40" w:rsidRDefault="00555B40" w:rsidP="00555B40">
            <w:pPr>
              <w:autoSpaceDE w:val="0"/>
              <w:autoSpaceDN w:val="0"/>
              <w:adjustRightInd w:val="0"/>
              <w:spacing w:after="0" w:line="240" w:lineRule="auto"/>
              <w:rPr>
                <w:rFonts w:ascii="Arial" w:hAnsi="Arial" w:cs="Arial"/>
                <w:color w:val="000000"/>
                <w:sz w:val="20"/>
                <w:szCs w:val="20"/>
              </w:rPr>
            </w:pPr>
            <w:r w:rsidRPr="00555B40">
              <w:rPr>
                <w:rFonts w:ascii="Arial" w:hAnsi="Arial" w:cs="Arial"/>
                <w:color w:val="000000"/>
                <w:sz w:val="20"/>
                <w:szCs w:val="20"/>
              </w:rPr>
              <w:t>Not Assessed Fall 2012</w:t>
            </w:r>
          </w:p>
        </w:tc>
        <w:tc>
          <w:tcPr>
            <w:tcW w:w="3199"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See Attached</w:t>
            </w:r>
          </w:p>
        </w:tc>
        <w:tc>
          <w:tcPr>
            <w:tcW w:w="2751"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See Attached</w:t>
            </w:r>
          </w:p>
        </w:tc>
      </w:tr>
    </w:tbl>
    <w:p w:rsidR="00555B40" w:rsidRDefault="00555B40" w:rsidP="002270FF">
      <w:pPr>
        <w:rPr>
          <w:rFonts w:ascii="Calibri" w:eastAsia="Calibri" w:hAnsi="Calibri" w:cs="Times New Roman"/>
          <w:sz w:val="28"/>
          <w:szCs w:val="28"/>
        </w:rPr>
        <w:sectPr w:rsidR="00555B40" w:rsidSect="00555B40">
          <w:pgSz w:w="15840" w:h="12240" w:orient="landscape"/>
          <w:pgMar w:top="1440" w:right="1440" w:bottom="1440" w:left="1440" w:header="720" w:footer="720" w:gutter="0"/>
          <w:cols w:space="720"/>
          <w:docGrid w:linePitch="360"/>
        </w:sectPr>
      </w:pPr>
    </w:p>
    <w:tbl>
      <w:tblPr>
        <w:tblW w:w="0" w:type="auto"/>
        <w:tblBorders>
          <w:top w:val="nil"/>
          <w:left w:val="nil"/>
          <w:bottom w:val="nil"/>
          <w:right w:val="nil"/>
        </w:tblBorders>
        <w:tblLayout w:type="fixed"/>
        <w:tblLook w:val="0000" w:firstRow="0" w:lastRow="0" w:firstColumn="0" w:lastColumn="0" w:noHBand="0" w:noVBand="0"/>
      </w:tblPr>
      <w:tblGrid>
        <w:gridCol w:w="2749"/>
        <w:gridCol w:w="2749"/>
        <w:gridCol w:w="2751"/>
        <w:gridCol w:w="2749"/>
        <w:gridCol w:w="2749"/>
        <w:gridCol w:w="2751"/>
        <w:gridCol w:w="360"/>
        <w:gridCol w:w="991"/>
        <w:gridCol w:w="991"/>
      </w:tblGrid>
      <w:tr w:rsidR="00555B40" w:rsidRPr="00555B40">
        <w:trPr>
          <w:gridAfter w:val="3"/>
          <w:wAfter w:w="2160" w:type="dxa"/>
          <w:trHeight w:val="250"/>
        </w:trPr>
        <w:tc>
          <w:tcPr>
            <w:tcW w:w="8249" w:type="dxa"/>
            <w:gridSpan w:val="3"/>
            <w:vAlign w:val="center"/>
          </w:tcPr>
          <w:p w:rsidR="00555B40" w:rsidRPr="00555B40" w:rsidRDefault="00555B40" w:rsidP="00555B40">
            <w:pPr>
              <w:autoSpaceDE w:val="0"/>
              <w:autoSpaceDN w:val="0"/>
              <w:adjustRightInd w:val="0"/>
              <w:spacing w:after="0" w:line="240" w:lineRule="auto"/>
              <w:rPr>
                <w:rFonts w:ascii="Arial" w:hAnsi="Arial" w:cs="Arial"/>
                <w:color w:val="000000"/>
                <w:sz w:val="36"/>
                <w:szCs w:val="36"/>
              </w:rPr>
            </w:pPr>
            <w:r w:rsidRPr="00555B40">
              <w:rPr>
                <w:rFonts w:ascii="Arial" w:hAnsi="Arial" w:cs="Arial"/>
                <w:b/>
                <w:bCs/>
                <w:color w:val="000000"/>
                <w:sz w:val="23"/>
                <w:szCs w:val="23"/>
              </w:rPr>
              <w:lastRenderedPageBreak/>
              <w:t xml:space="preserve">School Year 2012-2013 Assessed Program Outcome </w:t>
            </w:r>
            <w:r w:rsidRPr="00555B40">
              <w:rPr>
                <w:rFonts w:ascii="Arial" w:hAnsi="Arial" w:cs="Arial"/>
                <w:b/>
                <w:bCs/>
                <w:color w:val="000000"/>
                <w:sz w:val="36"/>
                <w:szCs w:val="36"/>
              </w:rPr>
              <w:t>Winter 2013</w:t>
            </w:r>
          </w:p>
        </w:tc>
        <w:tc>
          <w:tcPr>
            <w:tcW w:w="8249" w:type="dxa"/>
            <w:gridSpan w:val="3"/>
            <w:vAlign w:val="center"/>
          </w:tcPr>
          <w:p w:rsidR="00555B40" w:rsidRPr="00555B40" w:rsidRDefault="00555B40" w:rsidP="00555B40">
            <w:pPr>
              <w:autoSpaceDE w:val="0"/>
              <w:autoSpaceDN w:val="0"/>
              <w:adjustRightInd w:val="0"/>
              <w:spacing w:after="0" w:line="240" w:lineRule="auto"/>
              <w:rPr>
                <w:rFonts w:ascii="Arial" w:hAnsi="Arial" w:cs="Arial"/>
                <w:color w:val="000000"/>
                <w:sz w:val="36"/>
                <w:szCs w:val="36"/>
              </w:rPr>
            </w:pPr>
            <w:r w:rsidRPr="00555B40">
              <w:rPr>
                <w:rFonts w:ascii="Arial" w:hAnsi="Arial" w:cs="Arial"/>
                <w:b/>
                <w:bCs/>
                <w:color w:val="000000"/>
                <w:sz w:val="36"/>
                <w:szCs w:val="36"/>
              </w:rPr>
              <w:t>CMPS 206</w:t>
            </w:r>
          </w:p>
        </w:tc>
      </w:tr>
      <w:tr w:rsidR="00555B40" w:rsidRPr="00555B40">
        <w:trPr>
          <w:gridAfter w:val="3"/>
          <w:wAfter w:w="2160" w:type="dxa"/>
          <w:trHeight w:val="622"/>
        </w:trPr>
        <w:tc>
          <w:tcPr>
            <w:tcW w:w="2749"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b/>
                <w:bCs/>
                <w:color w:val="000000"/>
                <w:sz w:val="23"/>
                <w:szCs w:val="23"/>
              </w:rPr>
              <w:t>Program Outcomes</w:t>
            </w:r>
          </w:p>
        </w:tc>
        <w:tc>
          <w:tcPr>
            <w:tcW w:w="2749"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b/>
                <w:bCs/>
                <w:color w:val="000000"/>
                <w:sz w:val="23"/>
                <w:szCs w:val="23"/>
              </w:rPr>
              <w:t>Assessment Strategies</w:t>
            </w:r>
          </w:p>
        </w:tc>
        <w:tc>
          <w:tcPr>
            <w:tcW w:w="2749"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b/>
                <w:bCs/>
                <w:color w:val="000000"/>
                <w:sz w:val="23"/>
                <w:szCs w:val="23"/>
              </w:rPr>
              <w:t>Measurement Goal</w:t>
            </w:r>
          </w:p>
        </w:tc>
        <w:tc>
          <w:tcPr>
            <w:tcW w:w="2749"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b/>
                <w:bCs/>
                <w:color w:val="000000"/>
                <w:sz w:val="23"/>
                <w:szCs w:val="23"/>
              </w:rPr>
              <w:t>Findings</w:t>
            </w:r>
          </w:p>
        </w:tc>
        <w:tc>
          <w:tcPr>
            <w:tcW w:w="2749"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b/>
                <w:bCs/>
                <w:color w:val="000000"/>
                <w:sz w:val="23"/>
                <w:szCs w:val="23"/>
              </w:rPr>
              <w:t>Analysis of Data</w:t>
            </w:r>
          </w:p>
        </w:tc>
        <w:tc>
          <w:tcPr>
            <w:tcW w:w="2749"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b/>
                <w:bCs/>
                <w:color w:val="000000"/>
                <w:sz w:val="23"/>
                <w:szCs w:val="23"/>
              </w:rPr>
              <w:t>Action or Recommendation</w:t>
            </w:r>
          </w:p>
        </w:tc>
      </w:tr>
      <w:tr w:rsidR="00555B40" w:rsidRPr="00555B40">
        <w:trPr>
          <w:trHeight w:val="777"/>
        </w:trPr>
        <w:tc>
          <w:tcPr>
            <w:tcW w:w="274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b/>
                <w:bCs/>
                <w:color w:val="000000"/>
                <w:sz w:val="23"/>
                <w:szCs w:val="23"/>
              </w:rPr>
              <w:t>Outcome 3a: Students will be able to design and implement a computer program</w:t>
            </w:r>
          </w:p>
        </w:tc>
        <w:tc>
          <w:tcPr>
            <w:tcW w:w="274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b/>
                <w:bCs/>
                <w:color w:val="000000"/>
                <w:sz w:val="23"/>
                <w:szCs w:val="23"/>
              </w:rPr>
              <w:t>The Instructor will require the student to:</w:t>
            </w:r>
          </w:p>
        </w:tc>
        <w:tc>
          <w:tcPr>
            <w:tcW w:w="274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55B40" w:rsidRPr="00555B40" w:rsidRDefault="00555B40" w:rsidP="00555B40">
            <w:pPr>
              <w:autoSpaceDE w:val="0"/>
              <w:autoSpaceDN w:val="0"/>
              <w:adjustRightInd w:val="0"/>
              <w:spacing w:after="0" w:line="240" w:lineRule="auto"/>
              <w:rPr>
                <w:rFonts w:ascii="Arial" w:hAnsi="Arial" w:cs="Arial"/>
                <w:sz w:val="24"/>
                <w:szCs w:val="24"/>
              </w:rPr>
            </w:pPr>
          </w:p>
        </w:tc>
        <w:tc>
          <w:tcPr>
            <w:tcW w:w="274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55B40" w:rsidRPr="00555B40" w:rsidRDefault="00555B40" w:rsidP="00555B40">
            <w:pPr>
              <w:autoSpaceDE w:val="0"/>
              <w:autoSpaceDN w:val="0"/>
              <w:adjustRightInd w:val="0"/>
              <w:spacing w:after="0" w:line="240" w:lineRule="auto"/>
              <w:rPr>
                <w:rFonts w:ascii="Arial" w:hAnsi="Arial" w:cs="Arial"/>
                <w:sz w:val="24"/>
                <w:szCs w:val="24"/>
              </w:rPr>
            </w:pPr>
          </w:p>
        </w:tc>
        <w:tc>
          <w:tcPr>
            <w:tcW w:w="2749" w:type="dxa"/>
            <w:tcBorders>
              <w:top w:val="single" w:sz="8" w:space="0" w:color="000000"/>
              <w:left w:val="single" w:sz="8" w:space="0" w:color="000000"/>
              <w:bottom w:val="single" w:sz="8" w:space="0" w:color="000000"/>
              <w:right w:val="single" w:sz="8" w:space="0" w:color="000000"/>
            </w:tcBorders>
            <w:shd w:val="clear" w:color="auto" w:fill="92D04F"/>
            <w:vAlign w:val="center"/>
          </w:tcPr>
          <w:p w:rsidR="00555B40" w:rsidRPr="00555B40" w:rsidRDefault="00555B40" w:rsidP="00555B40">
            <w:pPr>
              <w:autoSpaceDE w:val="0"/>
              <w:autoSpaceDN w:val="0"/>
              <w:adjustRightInd w:val="0"/>
              <w:spacing w:after="0" w:line="240" w:lineRule="auto"/>
              <w:rPr>
                <w:rFonts w:ascii="Arial" w:hAnsi="Arial" w:cs="Arial"/>
                <w:sz w:val="24"/>
                <w:szCs w:val="24"/>
              </w:rPr>
            </w:pPr>
          </w:p>
        </w:tc>
        <w:tc>
          <w:tcPr>
            <w:tcW w:w="2749"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sz w:val="24"/>
                <w:szCs w:val="24"/>
              </w:rPr>
            </w:pPr>
          </w:p>
        </w:tc>
        <w:tc>
          <w:tcPr>
            <w:tcW w:w="2749" w:type="dxa"/>
            <w:gridSpan w:val="0"/>
            <w:vMerge/>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sz w:val="24"/>
                <w:szCs w:val="24"/>
              </w:rPr>
            </w:pPr>
          </w:p>
        </w:tc>
        <w:tc>
          <w:tcPr>
            <w:tcW w:w="2749" w:type="dxa"/>
            <w:gridSpan w:val="0"/>
            <w:vMerge/>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sz w:val="24"/>
                <w:szCs w:val="24"/>
              </w:rPr>
            </w:pPr>
          </w:p>
        </w:tc>
        <w:tc>
          <w:tcPr>
            <w:tcW w:w="2749" w:type="dxa"/>
            <w:gridSpan w:val="0"/>
            <w:vMerge/>
            <w:tcBorders>
              <w:top w:val="single" w:sz="8" w:space="0" w:color="000000"/>
              <w:left w:val="single" w:sz="8" w:space="0" w:color="000000"/>
              <w:bottom w:val="single" w:sz="8" w:space="0" w:color="000000"/>
              <w:right w:val="single" w:sz="8" w:space="0" w:color="000000"/>
            </w:tcBorders>
            <w:shd w:val="clear" w:color="auto" w:fill="BFBFBF"/>
            <w:vAlign w:val="center"/>
          </w:tcPr>
          <w:p w:rsidR="00555B40" w:rsidRPr="00555B40" w:rsidRDefault="00555B40" w:rsidP="00555B40">
            <w:pPr>
              <w:autoSpaceDE w:val="0"/>
              <w:autoSpaceDN w:val="0"/>
              <w:adjustRightInd w:val="0"/>
              <w:spacing w:after="0" w:line="240" w:lineRule="auto"/>
              <w:rPr>
                <w:rFonts w:ascii="Arial" w:hAnsi="Arial" w:cs="Arial"/>
                <w:sz w:val="24"/>
                <w:szCs w:val="24"/>
              </w:rPr>
            </w:pPr>
          </w:p>
        </w:tc>
        <w:tc>
          <w:tcPr>
            <w:tcW w:w="360" w:type="dxa"/>
          </w:tcPr>
          <w:p w:rsidR="00555B40" w:rsidRPr="00555B40" w:rsidRDefault="00555B40" w:rsidP="00555B40">
            <w:pPr>
              <w:autoSpaceDE w:val="0"/>
              <w:autoSpaceDN w:val="0"/>
              <w:adjustRightInd w:val="0"/>
              <w:spacing w:after="0" w:line="240" w:lineRule="auto"/>
              <w:rPr>
                <w:rFonts w:ascii="Arial" w:hAnsi="Arial" w:cs="Arial"/>
                <w:sz w:val="24"/>
                <w:szCs w:val="24"/>
              </w:rPr>
            </w:pPr>
          </w:p>
        </w:tc>
        <w:tc>
          <w:tcPr>
            <w:tcW w:w="991" w:type="dxa"/>
            <w:tcBorders>
              <w:top w:val="nil"/>
              <w:left w:val="nil"/>
              <w:bottom w:val="single" w:sz="8" w:space="0" w:color="auto"/>
              <w:right w:val="nil"/>
            </w:tcBorders>
            <w:shd w:val="clear" w:color="auto" w:fill="auto"/>
            <w:noWrap/>
            <w:vAlign w:val="bottom"/>
            <w:hideMark/>
          </w:tcPr>
          <w:p w:rsidR="00555B40" w:rsidRPr="00555B40" w:rsidRDefault="00555B40" w:rsidP="00555B40">
            <w:pPr>
              <w:autoSpaceDE w:val="0"/>
              <w:autoSpaceDN w:val="0"/>
              <w:adjustRightInd w:val="0"/>
              <w:spacing w:after="0" w:line="240" w:lineRule="auto"/>
              <w:rPr>
                <w:rFonts w:ascii="Arial" w:hAnsi="Arial" w:cs="Arial"/>
                <w:sz w:val="24"/>
                <w:szCs w:val="24"/>
              </w:rPr>
            </w:pPr>
          </w:p>
        </w:tc>
        <w:tc>
          <w:tcPr>
            <w:tcW w:w="991" w:type="dxa"/>
            <w:tcBorders>
              <w:top w:val="nil"/>
              <w:left w:val="nil"/>
              <w:bottom w:val="single" w:sz="8" w:space="0" w:color="auto"/>
              <w:right w:val="nil"/>
            </w:tcBorders>
            <w:shd w:val="clear" w:color="auto" w:fill="auto"/>
            <w:noWrap/>
            <w:vAlign w:val="bottom"/>
            <w:hideMark/>
          </w:tcPr>
          <w:p w:rsidR="00555B40" w:rsidRPr="00555B40" w:rsidRDefault="00555B40" w:rsidP="00555B40">
            <w:pPr>
              <w:autoSpaceDE w:val="0"/>
              <w:autoSpaceDN w:val="0"/>
              <w:adjustRightInd w:val="0"/>
              <w:spacing w:after="0" w:line="240" w:lineRule="auto"/>
              <w:rPr>
                <w:rFonts w:ascii="Arial" w:hAnsi="Arial" w:cs="Arial"/>
                <w:sz w:val="24"/>
                <w:szCs w:val="24"/>
              </w:rPr>
            </w:pPr>
          </w:p>
        </w:tc>
      </w:tr>
      <w:tr w:rsidR="00555B40" w:rsidRPr="00555B40">
        <w:trPr>
          <w:gridAfter w:val="3"/>
          <w:wAfter w:w="2160" w:type="dxa"/>
          <w:trHeight w:val="1105"/>
        </w:trPr>
        <w:tc>
          <w:tcPr>
            <w:tcW w:w="2749" w:type="dxa"/>
            <w:tcBorders>
              <w:top w:val="single" w:sz="8" w:space="0" w:color="000000"/>
              <w:left w:val="single" w:sz="8" w:space="0" w:color="000000"/>
              <w:bottom w:val="single" w:sz="8" w:space="0" w:color="000000"/>
              <w:right w:val="single" w:sz="8" w:space="0" w:color="000000"/>
            </w:tcBorders>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b/>
                <w:bCs/>
                <w:color w:val="000000"/>
                <w:sz w:val="23"/>
                <w:szCs w:val="23"/>
              </w:rPr>
              <w:t>Flowchart</w:t>
            </w:r>
          </w:p>
        </w:tc>
        <w:tc>
          <w:tcPr>
            <w:tcW w:w="2749" w:type="dxa"/>
            <w:tcBorders>
              <w:top w:val="single" w:sz="8" w:space="0" w:color="000000"/>
              <w:left w:val="single" w:sz="8" w:space="0" w:color="000000"/>
              <w:bottom w:val="single" w:sz="8" w:space="0" w:color="000000"/>
              <w:right w:val="single" w:sz="8" w:space="0" w:color="000000"/>
            </w:tcBorders>
            <w:shd w:val="clear" w:color="auto" w:fill="CCCCFF"/>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Create a flowchart as the underlying structure for a program Design and create a flowchart with appropriate symbols</w:t>
            </w:r>
          </w:p>
        </w:tc>
        <w:tc>
          <w:tcPr>
            <w:tcW w:w="2749" w:type="dxa"/>
            <w:tcBorders>
              <w:top w:val="single" w:sz="8" w:space="0" w:color="000000"/>
              <w:left w:val="single" w:sz="8" w:space="0" w:color="000000"/>
              <w:bottom w:val="single" w:sz="8" w:space="0" w:color="000000"/>
              <w:right w:val="single" w:sz="8" w:space="0" w:color="000000"/>
            </w:tcBorders>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Meet Accomplished level of proficiency at 80% level</w:t>
            </w:r>
          </w:p>
        </w:tc>
        <w:tc>
          <w:tcPr>
            <w:tcW w:w="2749" w:type="dxa"/>
            <w:tcBorders>
              <w:top w:val="single" w:sz="8" w:space="0" w:color="000000"/>
              <w:left w:val="single" w:sz="8" w:space="0" w:color="000000"/>
              <w:bottom w:val="single" w:sz="8" w:space="0" w:color="000000"/>
              <w:right w:val="single" w:sz="8" w:space="0" w:color="000000"/>
            </w:tcBorders>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66% (4/6) students finished at the Accomplished level. 34% (1/6) finished at the upper end of the Developing Level.</w:t>
            </w:r>
          </w:p>
        </w:tc>
        <w:tc>
          <w:tcPr>
            <w:tcW w:w="2749" w:type="dxa"/>
            <w:tcBorders>
              <w:top w:val="single" w:sz="8" w:space="0" w:color="000000"/>
              <w:left w:val="single" w:sz="8" w:space="0" w:color="000000"/>
              <w:bottom w:val="single" w:sz="8" w:space="0" w:color="000000"/>
              <w:right w:val="single" w:sz="8" w:space="0" w:color="000000"/>
            </w:tcBorders>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See Attached</w:t>
            </w:r>
          </w:p>
        </w:tc>
        <w:tc>
          <w:tcPr>
            <w:tcW w:w="2749" w:type="dxa"/>
            <w:tcBorders>
              <w:top w:val="single" w:sz="8" w:space="0" w:color="000000"/>
              <w:left w:val="single" w:sz="8" w:space="0" w:color="000000"/>
              <w:bottom w:val="single" w:sz="8" w:space="0" w:color="000000"/>
              <w:right w:val="single" w:sz="8" w:space="0" w:color="000000"/>
            </w:tcBorders>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See Attached</w:t>
            </w:r>
          </w:p>
        </w:tc>
      </w:tr>
      <w:tr w:rsidR="00555B40" w:rsidRPr="00555B40">
        <w:trPr>
          <w:gridAfter w:val="3"/>
          <w:wAfter w:w="2160" w:type="dxa"/>
          <w:trHeight w:val="897"/>
        </w:trPr>
        <w:tc>
          <w:tcPr>
            <w:tcW w:w="2749" w:type="dxa"/>
            <w:tcBorders>
              <w:top w:val="single" w:sz="8" w:space="0" w:color="000000"/>
              <w:left w:val="single" w:sz="8" w:space="0" w:color="000000"/>
              <w:bottom w:val="single" w:sz="8" w:space="0" w:color="000000"/>
              <w:right w:val="single" w:sz="8" w:space="0" w:color="000000"/>
            </w:tcBorders>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b/>
                <w:bCs/>
                <w:color w:val="000000"/>
                <w:sz w:val="23"/>
                <w:szCs w:val="23"/>
              </w:rPr>
              <w:t>Pseudo code</w:t>
            </w:r>
          </w:p>
        </w:tc>
        <w:tc>
          <w:tcPr>
            <w:tcW w:w="2749" w:type="dxa"/>
            <w:tcBorders>
              <w:top w:val="single" w:sz="8" w:space="0" w:color="000000"/>
              <w:left w:val="single" w:sz="8" w:space="0" w:color="000000"/>
              <w:bottom w:val="single" w:sz="8" w:space="0" w:color="000000"/>
              <w:right w:val="single" w:sz="8" w:space="0" w:color="000000"/>
            </w:tcBorders>
            <w:shd w:val="clear" w:color="auto" w:fill="CCCCFF"/>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Translate a program's flowchart into pseudo codeWrite in conversational English a program that will accomplish the task</w:t>
            </w:r>
          </w:p>
        </w:tc>
        <w:tc>
          <w:tcPr>
            <w:tcW w:w="2749" w:type="dxa"/>
            <w:tcBorders>
              <w:top w:val="single" w:sz="8" w:space="0" w:color="000000"/>
              <w:left w:val="single" w:sz="8" w:space="0" w:color="000000"/>
              <w:bottom w:val="single" w:sz="8" w:space="0" w:color="000000"/>
              <w:right w:val="single" w:sz="8" w:space="0" w:color="000000"/>
            </w:tcBorders>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Meet Accomplished level of proficiency at 80% level</w:t>
            </w:r>
          </w:p>
        </w:tc>
        <w:tc>
          <w:tcPr>
            <w:tcW w:w="2749" w:type="dxa"/>
            <w:tcBorders>
              <w:top w:val="single" w:sz="8" w:space="0" w:color="000000"/>
              <w:left w:val="single" w:sz="8" w:space="0" w:color="000000"/>
              <w:bottom w:val="single" w:sz="8" w:space="0" w:color="000000"/>
              <w:right w:val="single" w:sz="8" w:space="0" w:color="000000"/>
            </w:tcBorders>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66% (4/6) students finished at the Accomplished level. 34% (1/6) finished at the upper end of the Developing Level.</w:t>
            </w:r>
          </w:p>
        </w:tc>
        <w:tc>
          <w:tcPr>
            <w:tcW w:w="2749" w:type="dxa"/>
            <w:tcBorders>
              <w:top w:val="single" w:sz="8" w:space="0" w:color="000000"/>
              <w:left w:val="single" w:sz="8" w:space="0" w:color="000000"/>
              <w:bottom w:val="single" w:sz="8" w:space="0" w:color="000000"/>
              <w:right w:val="single" w:sz="8" w:space="0" w:color="000000"/>
            </w:tcBorders>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See Attached</w:t>
            </w:r>
          </w:p>
        </w:tc>
        <w:tc>
          <w:tcPr>
            <w:tcW w:w="2749" w:type="dxa"/>
            <w:tcBorders>
              <w:top w:val="single" w:sz="8" w:space="0" w:color="000000"/>
              <w:left w:val="single" w:sz="8" w:space="0" w:color="000000"/>
              <w:bottom w:val="single" w:sz="8" w:space="0" w:color="000000"/>
              <w:right w:val="single" w:sz="8" w:space="0" w:color="000000"/>
            </w:tcBorders>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See Attached</w:t>
            </w:r>
          </w:p>
        </w:tc>
      </w:tr>
      <w:tr w:rsidR="00555B40" w:rsidRPr="00555B40">
        <w:trPr>
          <w:gridAfter w:val="3"/>
          <w:wAfter w:w="2160" w:type="dxa"/>
          <w:trHeight w:val="1044"/>
        </w:trPr>
        <w:tc>
          <w:tcPr>
            <w:tcW w:w="2749" w:type="dxa"/>
            <w:tcBorders>
              <w:top w:val="single" w:sz="8" w:space="0" w:color="000000"/>
              <w:left w:val="single" w:sz="8" w:space="0" w:color="000000"/>
              <w:bottom w:val="single" w:sz="8" w:space="0" w:color="000000"/>
              <w:right w:val="single" w:sz="8" w:space="0" w:color="000000"/>
            </w:tcBorders>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b/>
                <w:bCs/>
                <w:color w:val="000000"/>
                <w:sz w:val="23"/>
                <w:szCs w:val="23"/>
              </w:rPr>
              <w:t>Coding</w:t>
            </w:r>
          </w:p>
        </w:tc>
        <w:tc>
          <w:tcPr>
            <w:tcW w:w="2749" w:type="dxa"/>
            <w:tcBorders>
              <w:top w:val="single" w:sz="8" w:space="0" w:color="000000"/>
              <w:left w:val="single" w:sz="8" w:space="0" w:color="000000"/>
              <w:bottom w:val="single" w:sz="8" w:space="0" w:color="000000"/>
              <w:right w:val="single" w:sz="8" w:space="0" w:color="000000"/>
            </w:tcBorders>
            <w:shd w:val="clear" w:color="auto" w:fill="CCCCFF"/>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Use correct programming syntaxWrite the program in standard structured format for the programming language being studied</w:t>
            </w:r>
          </w:p>
        </w:tc>
        <w:tc>
          <w:tcPr>
            <w:tcW w:w="2749" w:type="dxa"/>
            <w:tcBorders>
              <w:top w:val="single" w:sz="8" w:space="0" w:color="000000"/>
              <w:left w:val="single" w:sz="8" w:space="0" w:color="000000"/>
              <w:bottom w:val="single" w:sz="8" w:space="0" w:color="000000"/>
              <w:right w:val="single" w:sz="8" w:space="0" w:color="000000"/>
            </w:tcBorders>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Meet Accomplished level of proficiency at 80% level</w:t>
            </w:r>
          </w:p>
        </w:tc>
        <w:tc>
          <w:tcPr>
            <w:tcW w:w="2749" w:type="dxa"/>
            <w:tcBorders>
              <w:top w:val="single" w:sz="8" w:space="0" w:color="000000"/>
              <w:left w:val="single" w:sz="8" w:space="0" w:color="000000"/>
              <w:bottom w:val="single" w:sz="8" w:space="0" w:color="000000"/>
              <w:right w:val="single" w:sz="8" w:space="0" w:color="000000"/>
            </w:tcBorders>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 xml:space="preserve">100% (6/6) students finished at the Accomplished level. </w:t>
            </w:r>
          </w:p>
        </w:tc>
        <w:tc>
          <w:tcPr>
            <w:tcW w:w="2749" w:type="dxa"/>
            <w:tcBorders>
              <w:top w:val="single" w:sz="8" w:space="0" w:color="000000"/>
              <w:left w:val="single" w:sz="8" w:space="0" w:color="000000"/>
              <w:bottom w:val="single" w:sz="8" w:space="0" w:color="000000"/>
              <w:right w:val="single" w:sz="8" w:space="0" w:color="000000"/>
            </w:tcBorders>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See Attached</w:t>
            </w:r>
          </w:p>
        </w:tc>
        <w:tc>
          <w:tcPr>
            <w:tcW w:w="2749" w:type="dxa"/>
            <w:tcBorders>
              <w:top w:val="single" w:sz="8" w:space="0" w:color="000000"/>
              <w:left w:val="single" w:sz="8" w:space="0" w:color="000000"/>
              <w:bottom w:val="single" w:sz="8" w:space="0" w:color="000000"/>
              <w:right w:val="single" w:sz="8" w:space="0" w:color="000000"/>
            </w:tcBorders>
            <w:vAlign w:val="center"/>
          </w:tcPr>
          <w:p w:rsidR="00555B40" w:rsidRPr="00555B40" w:rsidRDefault="00555B40" w:rsidP="00555B40">
            <w:pPr>
              <w:autoSpaceDE w:val="0"/>
              <w:autoSpaceDN w:val="0"/>
              <w:adjustRightInd w:val="0"/>
              <w:spacing w:after="0" w:line="240" w:lineRule="auto"/>
              <w:rPr>
                <w:rFonts w:ascii="Arial" w:hAnsi="Arial" w:cs="Arial"/>
                <w:color w:val="000000"/>
                <w:sz w:val="23"/>
                <w:szCs w:val="23"/>
              </w:rPr>
            </w:pPr>
            <w:r w:rsidRPr="00555B40">
              <w:rPr>
                <w:rFonts w:ascii="Arial" w:hAnsi="Arial" w:cs="Arial"/>
                <w:color w:val="000000"/>
                <w:sz w:val="23"/>
                <w:szCs w:val="23"/>
              </w:rPr>
              <w:t>See Attached</w:t>
            </w:r>
          </w:p>
        </w:tc>
      </w:tr>
    </w:tbl>
    <w:p w:rsidR="00555B40" w:rsidRDefault="00555B40" w:rsidP="002270FF">
      <w:pPr>
        <w:rPr>
          <w:rFonts w:ascii="Calibri" w:eastAsia="Calibri" w:hAnsi="Calibri" w:cs="Times New Roman"/>
          <w:sz w:val="28"/>
          <w:szCs w:val="28"/>
        </w:rPr>
        <w:sectPr w:rsidR="00555B40" w:rsidSect="00555B40">
          <w:pgSz w:w="15840" w:h="12240" w:orient="landscape"/>
          <w:pgMar w:top="1440" w:right="1440" w:bottom="1440" w:left="1440" w:header="720" w:footer="720" w:gutter="0"/>
          <w:cols w:space="720"/>
          <w:docGrid w:linePitch="360"/>
        </w:sectPr>
      </w:pPr>
    </w:p>
    <w:p w:rsidR="00410B9F" w:rsidRPr="00410B9F" w:rsidRDefault="00410B9F" w:rsidP="00410B9F">
      <w:pPr>
        <w:jc w:val="center"/>
        <w:rPr>
          <w:sz w:val="28"/>
          <w:szCs w:val="28"/>
        </w:rPr>
      </w:pPr>
      <w:r w:rsidRPr="00410B9F">
        <w:rPr>
          <w:b/>
          <w:color w:val="C00000"/>
          <w:sz w:val="28"/>
          <w:szCs w:val="28"/>
        </w:rPr>
        <w:lastRenderedPageBreak/>
        <w:t>FYE</w:t>
      </w:r>
      <w:r>
        <w:rPr>
          <w:color w:val="C00000"/>
          <w:sz w:val="28"/>
          <w:szCs w:val="28"/>
        </w:rPr>
        <w:t xml:space="preserve"> </w:t>
      </w:r>
      <w:r>
        <w:rPr>
          <w:sz w:val="28"/>
          <w:szCs w:val="28"/>
        </w:rPr>
        <w:t>First Year Experience Program</w:t>
      </w:r>
    </w:p>
    <w:p w:rsidR="00410B9F" w:rsidRDefault="00410B9F" w:rsidP="00410B9F">
      <w:pPr>
        <w:jc w:val="center"/>
      </w:pPr>
      <w:r>
        <w:t>Annual Program Assessment Narrative</w:t>
      </w:r>
    </w:p>
    <w:p w:rsidR="00410B9F" w:rsidRDefault="00410B9F" w:rsidP="00410B9F">
      <w:pPr>
        <w:jc w:val="center"/>
      </w:pPr>
      <w:r>
        <w:t>Northwest Indian College-First Year Experience (FYE) Program</w:t>
      </w:r>
    </w:p>
    <w:p w:rsidR="00410B9F" w:rsidRDefault="00410B9F" w:rsidP="00410B9F">
      <w:r>
        <w:t>Northwest Indian College (NWIC) has had a First Year Experience (FYE) program to support first year student success and retention for over ten years. It has fluctuated in its effectiveness due to funding by grants that have come and gone. NWIC received a grant for the 2012-13 school year from the Gates Foundation that was used to form a support team of first year faculty, advisors, mentors, and Indigenous Service Learning for first year students. The team met weekly and created philosophy statement, goals, and three outcomes to assess for the FYE program based on the four pillars of identity, engagement, achievement, and leadership:</w:t>
      </w:r>
    </w:p>
    <w:p w:rsidR="00410B9F" w:rsidRDefault="00410B9F" w:rsidP="00410B9F">
      <w:r>
        <w:t>FYE Outcomes:</w:t>
      </w:r>
    </w:p>
    <w:p w:rsidR="00410B9F" w:rsidRDefault="00410B9F" w:rsidP="00410B9F">
      <w:pPr>
        <w:pStyle w:val="ListParagraph"/>
        <w:numPr>
          <w:ilvl w:val="0"/>
          <w:numId w:val="26"/>
        </w:numPr>
        <w:spacing w:after="0" w:line="240" w:lineRule="auto"/>
      </w:pPr>
      <w:r>
        <w:t>Exhibits self-awareness and connections to their identity</w:t>
      </w:r>
    </w:p>
    <w:p w:rsidR="00410B9F" w:rsidRDefault="00410B9F" w:rsidP="00410B9F">
      <w:pPr>
        <w:pStyle w:val="ListParagraph"/>
        <w:numPr>
          <w:ilvl w:val="0"/>
          <w:numId w:val="26"/>
        </w:numPr>
        <w:spacing w:after="0" w:line="240" w:lineRule="auto"/>
      </w:pPr>
      <w:r>
        <w:t>Displays commitment to community and civic responsibility</w:t>
      </w:r>
    </w:p>
    <w:p w:rsidR="00410B9F" w:rsidRDefault="00410B9F" w:rsidP="00410B9F">
      <w:pPr>
        <w:pStyle w:val="ListParagraph"/>
        <w:numPr>
          <w:ilvl w:val="0"/>
          <w:numId w:val="26"/>
        </w:numPr>
        <w:spacing w:after="0" w:line="240" w:lineRule="auto"/>
      </w:pPr>
      <w:r>
        <w:t>Demonstrates the math and English skills necessary to perform at college level</w:t>
      </w:r>
    </w:p>
    <w:p w:rsidR="00410B9F" w:rsidRDefault="00410B9F" w:rsidP="00410B9F">
      <w:pPr>
        <w:pStyle w:val="ListParagraph"/>
      </w:pPr>
    </w:p>
    <w:p w:rsidR="00410B9F" w:rsidRDefault="00410B9F" w:rsidP="00410B9F">
      <w:r>
        <w:t>Each outcome has 2-3 criteria, and there is a rubric to assess each criterion at the beginning, developing, and accomplished levels. First year faculty (English, Math, Communications, and Human Development) chose an assignment in their first year classes Fall, Winter, and Spring quarters to assess an outcome’s criteria. Each quarter generated an assessment with:</w:t>
      </w:r>
    </w:p>
    <w:p w:rsidR="00410B9F" w:rsidRDefault="00410B9F" w:rsidP="00410B9F">
      <w:pPr>
        <w:pStyle w:val="ListParagraph"/>
        <w:numPr>
          <w:ilvl w:val="0"/>
          <w:numId w:val="27"/>
        </w:numPr>
        <w:spacing w:after="0" w:line="240" w:lineRule="auto"/>
      </w:pPr>
      <w:r>
        <w:t>Description of the Assessment Process</w:t>
      </w:r>
    </w:p>
    <w:p w:rsidR="00410B9F" w:rsidRDefault="00410B9F" w:rsidP="00410B9F">
      <w:pPr>
        <w:pStyle w:val="ListParagraph"/>
        <w:numPr>
          <w:ilvl w:val="0"/>
          <w:numId w:val="27"/>
        </w:numPr>
        <w:spacing w:after="0" w:line="240" w:lineRule="auto"/>
      </w:pPr>
      <w:r>
        <w:t>Discussion of Findings</w:t>
      </w:r>
    </w:p>
    <w:p w:rsidR="00410B9F" w:rsidRDefault="00410B9F" w:rsidP="00410B9F">
      <w:pPr>
        <w:pStyle w:val="ListParagraph"/>
        <w:numPr>
          <w:ilvl w:val="0"/>
          <w:numId w:val="27"/>
        </w:numPr>
        <w:spacing w:after="0" w:line="240" w:lineRule="auto"/>
      </w:pPr>
      <w:r>
        <w:t>Analysis of Data</w:t>
      </w:r>
    </w:p>
    <w:p w:rsidR="00410B9F" w:rsidRDefault="00410B9F" w:rsidP="00410B9F">
      <w:pPr>
        <w:pStyle w:val="ListParagraph"/>
        <w:numPr>
          <w:ilvl w:val="0"/>
          <w:numId w:val="27"/>
        </w:numPr>
        <w:spacing w:after="0" w:line="240" w:lineRule="auto"/>
      </w:pPr>
      <w:r>
        <w:t>Action or Recommendation</w:t>
      </w:r>
    </w:p>
    <w:p w:rsidR="00410B9F" w:rsidRDefault="00410B9F" w:rsidP="00410B9F">
      <w:r>
        <w:t>Measure 3.3 – demonstrate skills to be successful at a college level (use of available resources, library, tutoring, advisor, and instructor)</w:t>
      </w:r>
    </w:p>
    <w:p w:rsidR="00410B9F" w:rsidRPr="007C0835" w:rsidRDefault="00410B9F" w:rsidP="00410B9F">
      <w:pPr>
        <w:pStyle w:val="NoSpacing"/>
        <w:numPr>
          <w:ilvl w:val="0"/>
          <w:numId w:val="10"/>
        </w:numPr>
        <w:ind w:left="360"/>
        <w:rPr>
          <w:sz w:val="28"/>
          <w:szCs w:val="28"/>
        </w:rPr>
      </w:pPr>
      <w:r w:rsidRPr="007C0835">
        <w:rPr>
          <w:b/>
          <w:sz w:val="28"/>
          <w:szCs w:val="28"/>
        </w:rPr>
        <w:t>Description of the Assessment Process</w:t>
      </w:r>
    </w:p>
    <w:p w:rsidR="00410B9F" w:rsidRDefault="00410B9F" w:rsidP="00410B9F">
      <w:pPr>
        <w:rPr>
          <w:rFonts w:cs="Calibri"/>
        </w:rPr>
      </w:pPr>
      <w:r>
        <w:rPr>
          <w:rFonts w:cs="Calibri"/>
        </w:rPr>
        <w:t>We chose as a measure of college readiness students use of campus resources.  Different departments (</w:t>
      </w:r>
      <w:r>
        <w:t>library, tutoring, advisor, mentors, instructors)</w:t>
      </w:r>
      <w:r>
        <w:rPr>
          <w:rFonts w:cs="Calibri"/>
        </w:rPr>
        <w:t xml:space="preserve"> were asked to record for the cohort a single “x” if a student had contacted them 1-2 (in the case of instructors this meant contact other than class time) and two “xx” if a student has reached out to them more than twice.</w:t>
      </w:r>
    </w:p>
    <w:p w:rsidR="00410B9F" w:rsidRDefault="00410B9F" w:rsidP="00410B9F">
      <w:pPr>
        <w:rPr>
          <w:rFonts w:cs="Calibri"/>
        </w:rPr>
      </w:pPr>
      <w:r>
        <w:rPr>
          <w:rFonts w:cs="Calibri"/>
        </w:rPr>
        <w:t xml:space="preserve">Who?  Cassandra was responsible for collecting data from </w:t>
      </w:r>
      <w:r>
        <w:t>library, tutoring, advisors, mentors, instructors.</w:t>
      </w:r>
    </w:p>
    <w:p w:rsidR="00410B9F" w:rsidRDefault="00410B9F" w:rsidP="00410B9F">
      <w:pPr>
        <w:rPr>
          <w:rFonts w:cs="Calibri"/>
        </w:rPr>
      </w:pPr>
      <w:r>
        <w:rPr>
          <w:rFonts w:cs="Calibri"/>
        </w:rPr>
        <w:t>What was assessed?  Student use of campus resources.</w:t>
      </w:r>
    </w:p>
    <w:p w:rsidR="00410B9F" w:rsidRDefault="00410B9F" w:rsidP="00410B9F">
      <w:pPr>
        <w:rPr>
          <w:rFonts w:cs="Calibri"/>
        </w:rPr>
      </w:pPr>
      <w:r>
        <w:rPr>
          <w:rFonts w:cs="Calibri"/>
        </w:rPr>
        <w:t>When?  The Winter Cohort of FYE students during Winter quarter.</w:t>
      </w:r>
    </w:p>
    <w:p w:rsidR="00410B9F" w:rsidRPr="007C0835" w:rsidRDefault="00410B9F" w:rsidP="00410B9F">
      <w:pPr>
        <w:pStyle w:val="NoSpacing"/>
        <w:numPr>
          <w:ilvl w:val="0"/>
          <w:numId w:val="10"/>
        </w:numPr>
        <w:ind w:left="360"/>
        <w:rPr>
          <w:sz w:val="28"/>
          <w:szCs w:val="28"/>
        </w:rPr>
      </w:pPr>
      <w:r w:rsidRPr="007C0835">
        <w:rPr>
          <w:b/>
          <w:sz w:val="28"/>
          <w:szCs w:val="28"/>
        </w:rPr>
        <w:lastRenderedPageBreak/>
        <w:t>Discussion of Findings</w:t>
      </w:r>
    </w:p>
    <w:p w:rsidR="00410B9F" w:rsidRDefault="00410B9F" w:rsidP="00410B9F">
      <w:pPr>
        <w:rPr>
          <w:rFonts w:cs="Calibri"/>
        </w:rPr>
      </w:pPr>
      <w:r>
        <w:rPr>
          <w:rFonts w:cs="Calibri"/>
        </w:rPr>
        <w:t>I was only able to collect data from tutoring, mentors, and instructors.  Of the 72 student cohort the breakdown of outreach goes as follows:</w:t>
      </w:r>
    </w:p>
    <w:p w:rsidR="00410B9F" w:rsidRDefault="00410B9F" w:rsidP="00410B9F">
      <w:pPr>
        <w:rPr>
          <w:rFonts w:cs="Calibri"/>
        </w:rPr>
      </w:pPr>
      <w:r>
        <w:rPr>
          <w:rFonts w:cs="Calibri"/>
        </w:rPr>
        <w:t>One x: 7</w:t>
      </w:r>
    </w:p>
    <w:p w:rsidR="00410B9F" w:rsidRDefault="00410B9F" w:rsidP="00410B9F">
      <w:pPr>
        <w:rPr>
          <w:rFonts w:cs="Calibri"/>
        </w:rPr>
      </w:pPr>
      <w:r>
        <w:rPr>
          <w:rFonts w:cs="Calibri"/>
        </w:rPr>
        <w:t>Two x: 2</w:t>
      </w:r>
    </w:p>
    <w:p w:rsidR="00410B9F" w:rsidRDefault="00410B9F" w:rsidP="00410B9F">
      <w:pPr>
        <w:rPr>
          <w:rFonts w:cs="Calibri"/>
        </w:rPr>
      </w:pPr>
      <w:r>
        <w:rPr>
          <w:rFonts w:cs="Calibri"/>
        </w:rPr>
        <w:t>One x and one xx: 2</w:t>
      </w:r>
    </w:p>
    <w:p w:rsidR="00410B9F" w:rsidRDefault="00410B9F" w:rsidP="00410B9F">
      <w:pPr>
        <w:rPr>
          <w:rFonts w:cs="Calibri"/>
        </w:rPr>
      </w:pPr>
      <w:r>
        <w:rPr>
          <w:rFonts w:cs="Calibri"/>
        </w:rPr>
        <w:t>One xx: 3</w:t>
      </w:r>
    </w:p>
    <w:p w:rsidR="00410B9F" w:rsidRDefault="00410B9F" w:rsidP="00410B9F">
      <w:pPr>
        <w:rPr>
          <w:rFonts w:cs="Calibri"/>
        </w:rPr>
      </w:pPr>
      <w:r>
        <w:rPr>
          <w:rFonts w:cs="Calibri"/>
        </w:rPr>
        <w:t>Two xx: 4</w:t>
      </w:r>
    </w:p>
    <w:p w:rsidR="00410B9F" w:rsidRDefault="00410B9F" w:rsidP="00410B9F">
      <w:pPr>
        <w:rPr>
          <w:rFonts w:cs="Calibri"/>
        </w:rPr>
      </w:pPr>
      <w:r>
        <w:rPr>
          <w:rFonts w:cs="Calibri"/>
        </w:rPr>
        <w:t>Three xx: 1</w:t>
      </w:r>
    </w:p>
    <w:p w:rsidR="00410B9F" w:rsidRDefault="00410B9F" w:rsidP="00410B9F">
      <w:pPr>
        <w:rPr>
          <w:rFonts w:cs="Calibri"/>
        </w:rPr>
      </w:pPr>
      <w:r>
        <w:rPr>
          <w:rFonts w:cs="Calibri"/>
        </w:rPr>
        <w:t xml:space="preserve">According to the college readiness rubric this puts no one above the beginning level.  </w:t>
      </w:r>
    </w:p>
    <w:p w:rsidR="00410B9F" w:rsidRPr="00B20C3B" w:rsidRDefault="00410B9F" w:rsidP="00410B9F">
      <w:pPr>
        <w:pStyle w:val="NoSpacing"/>
        <w:numPr>
          <w:ilvl w:val="0"/>
          <w:numId w:val="10"/>
        </w:numPr>
        <w:ind w:left="360"/>
        <w:rPr>
          <w:sz w:val="28"/>
          <w:szCs w:val="28"/>
        </w:rPr>
      </w:pPr>
      <w:r w:rsidRPr="007C0835">
        <w:rPr>
          <w:b/>
          <w:sz w:val="28"/>
          <w:szCs w:val="28"/>
        </w:rPr>
        <w:t>Analysis of Data</w:t>
      </w:r>
    </w:p>
    <w:p w:rsidR="00410B9F" w:rsidRDefault="00410B9F" w:rsidP="00410B9F">
      <w:pPr>
        <w:rPr>
          <w:rFonts w:cs="Calibri"/>
        </w:rPr>
      </w:pPr>
      <w:r>
        <w:rPr>
          <w:rFonts w:cs="Calibri"/>
        </w:rPr>
        <w:t xml:space="preserve">First off, the college readiness rubric that I had originally made was meant to be used after collecting data from all chosen areas.  However, I was not able to get data from advisors and the library.  </w:t>
      </w:r>
    </w:p>
    <w:p w:rsidR="00410B9F" w:rsidRDefault="00410B9F" w:rsidP="00410B9F">
      <w:pPr>
        <w:rPr>
          <w:rFonts w:cs="Calibri"/>
        </w:rPr>
      </w:pPr>
      <w:r>
        <w:rPr>
          <w:rFonts w:cs="Calibri"/>
        </w:rPr>
        <w:t xml:space="preserve">We can, however, look at this data separate from the rubric.  19 out of 72 students made use of their instructor, tutors, or mentors outside of class time.  </w:t>
      </w:r>
    </w:p>
    <w:p w:rsidR="00410B9F" w:rsidRPr="007C0835" w:rsidRDefault="00410B9F" w:rsidP="00410B9F">
      <w:pPr>
        <w:pStyle w:val="NoSpacing"/>
        <w:numPr>
          <w:ilvl w:val="0"/>
          <w:numId w:val="10"/>
        </w:numPr>
        <w:ind w:left="360"/>
        <w:rPr>
          <w:sz w:val="28"/>
          <w:szCs w:val="28"/>
        </w:rPr>
      </w:pPr>
      <w:r w:rsidRPr="007C0835">
        <w:rPr>
          <w:b/>
          <w:sz w:val="28"/>
          <w:szCs w:val="28"/>
        </w:rPr>
        <w:t>Action or Recommendation</w:t>
      </w:r>
    </w:p>
    <w:p w:rsidR="00410B9F" w:rsidRDefault="00410B9F" w:rsidP="00410B9F">
      <w:r>
        <w:rPr>
          <w:rFonts w:cs="Calibri"/>
        </w:rPr>
        <w:t xml:space="preserve">This next year I will assess just contact with faculty, tutors, and mentors since that is data I can collect on my own.  There has been talk of making it a more explicit part of Developmental Education Courses that students learn to get in contact with instructors as soon as they know they will miss class and make plans to stay up on the work.   That is a common message we can send in various ways.  As we continue to reinforce that message throughout this next year I would like to look specifically at each new cohort (meaning I do not want to track the fall cohort throughout the year on how </w:t>
      </w:r>
      <w:r>
        <w:rPr>
          <w:rFonts w:cs="Calibri"/>
          <w:i/>
        </w:rPr>
        <w:t>students</w:t>
      </w:r>
      <w:r>
        <w:rPr>
          <w:rFonts w:cs="Calibri"/>
        </w:rPr>
        <w:t xml:space="preserve"> improve in their communication, but rather the fall, winter, spring cohorts to see how </w:t>
      </w:r>
      <w:r>
        <w:rPr>
          <w:rFonts w:cs="Calibri"/>
          <w:i/>
        </w:rPr>
        <w:t>we</w:t>
      </w:r>
      <w:r>
        <w:rPr>
          <w:rFonts w:cs="Calibri"/>
        </w:rPr>
        <w:t xml:space="preserve"> as instructors improve our messaging).  </w:t>
      </w:r>
    </w:p>
    <w:p w:rsidR="00410B9F" w:rsidRPr="00EB6290" w:rsidRDefault="00410B9F" w:rsidP="00410B9F">
      <w:pPr>
        <w:pStyle w:val="NoSpacing"/>
        <w:numPr>
          <w:ilvl w:val="0"/>
          <w:numId w:val="28"/>
        </w:numPr>
        <w:spacing w:before="120"/>
        <w:rPr>
          <w:sz w:val="28"/>
          <w:szCs w:val="28"/>
        </w:rPr>
      </w:pPr>
      <w:r w:rsidRPr="007C0835">
        <w:rPr>
          <w:b/>
          <w:sz w:val="28"/>
          <w:szCs w:val="28"/>
        </w:rPr>
        <w:t>Description of the Assessment Process</w:t>
      </w:r>
    </w:p>
    <w:p w:rsidR="00410B9F" w:rsidRPr="00A33F27" w:rsidRDefault="00410B9F" w:rsidP="00410B9F">
      <w:pPr>
        <w:pStyle w:val="NoSpacing"/>
        <w:spacing w:before="120"/>
        <w:ind w:left="360"/>
        <w:rPr>
          <w:szCs w:val="24"/>
        </w:rPr>
      </w:pPr>
      <w:r w:rsidRPr="00A33F27">
        <w:rPr>
          <w:szCs w:val="24"/>
        </w:rPr>
        <w:t>Students were assessed in the CMST 101 classes in the fall, winter and spring quarters.  Four classes were assessed based on two general outcomes:  to analyze and synthesize and to organize.  A total of 68 students were assessed.  The persuasive speech was the capstone assignment used in the assessment.  This assignment captured most of the significant outcomes expected for the building blocks of competency for public oral communication.  These included being prepared, rehearsed, using appropriate evidence for support, focusing topic, and most importantly the transferability of skill to other academic and non-academic endeavors.</w:t>
      </w:r>
    </w:p>
    <w:p w:rsidR="00410B9F" w:rsidRPr="00A33F27" w:rsidRDefault="00410B9F" w:rsidP="00410B9F">
      <w:pPr>
        <w:pStyle w:val="NoSpacing"/>
        <w:spacing w:before="120"/>
        <w:ind w:left="360"/>
        <w:rPr>
          <w:szCs w:val="24"/>
        </w:rPr>
      </w:pPr>
    </w:p>
    <w:p w:rsidR="00410B9F" w:rsidRPr="00A33F27" w:rsidRDefault="00410B9F" w:rsidP="00410B9F">
      <w:pPr>
        <w:pStyle w:val="NoSpacing"/>
        <w:numPr>
          <w:ilvl w:val="0"/>
          <w:numId w:val="28"/>
        </w:numPr>
        <w:spacing w:before="120"/>
        <w:rPr>
          <w:szCs w:val="24"/>
        </w:rPr>
      </w:pPr>
      <w:r w:rsidRPr="00A33F27">
        <w:rPr>
          <w:b/>
          <w:szCs w:val="24"/>
        </w:rPr>
        <w:t>Discussion of Findings</w:t>
      </w:r>
    </w:p>
    <w:p w:rsidR="00410B9F" w:rsidRPr="00A33F27" w:rsidRDefault="00410B9F" w:rsidP="00410B9F">
      <w:pPr>
        <w:pStyle w:val="NoSpacing"/>
        <w:ind w:left="360"/>
        <w:rPr>
          <w:szCs w:val="24"/>
        </w:rPr>
      </w:pPr>
      <w:r w:rsidRPr="00A33F27">
        <w:rPr>
          <w:szCs w:val="24"/>
        </w:rPr>
        <w:t>Fall quarter:</w:t>
      </w:r>
      <w:r w:rsidRPr="00A33F27">
        <w:rPr>
          <w:szCs w:val="24"/>
        </w:rPr>
        <w:tab/>
        <w:t>CMST 101A</w:t>
      </w:r>
      <w:r w:rsidRPr="00A33F27">
        <w:rPr>
          <w:szCs w:val="24"/>
        </w:rPr>
        <w:tab/>
        <w:t>17 enrolled</w:t>
      </w:r>
      <w:r w:rsidRPr="00A33F27">
        <w:rPr>
          <w:szCs w:val="24"/>
        </w:rPr>
        <w:tab/>
        <w:t>13 accomplished level</w:t>
      </w:r>
      <w:r w:rsidRPr="00A33F27">
        <w:rPr>
          <w:szCs w:val="24"/>
        </w:rPr>
        <w:tab/>
        <w:t>3 above accomplished</w:t>
      </w:r>
    </w:p>
    <w:p w:rsidR="00410B9F" w:rsidRPr="00A33F27" w:rsidRDefault="00410B9F" w:rsidP="00410B9F">
      <w:pPr>
        <w:pStyle w:val="NoSpacing"/>
        <w:ind w:left="360"/>
        <w:rPr>
          <w:szCs w:val="24"/>
        </w:rPr>
      </w:pPr>
      <w:r w:rsidRPr="00A33F27">
        <w:rPr>
          <w:szCs w:val="24"/>
        </w:rPr>
        <w:tab/>
      </w:r>
      <w:r w:rsidRPr="00A33F27">
        <w:rPr>
          <w:szCs w:val="24"/>
        </w:rPr>
        <w:tab/>
      </w:r>
      <w:r w:rsidRPr="00A33F27">
        <w:rPr>
          <w:szCs w:val="24"/>
        </w:rPr>
        <w:tab/>
        <w:t>CMST 101B</w:t>
      </w:r>
      <w:r w:rsidRPr="00A33F27">
        <w:rPr>
          <w:szCs w:val="24"/>
        </w:rPr>
        <w:tab/>
        <w:t>13 enrolled</w:t>
      </w:r>
      <w:r w:rsidRPr="00A33F27">
        <w:rPr>
          <w:szCs w:val="24"/>
        </w:rPr>
        <w:tab/>
        <w:t>7 accomplished level</w:t>
      </w:r>
      <w:r w:rsidRPr="00A33F27">
        <w:rPr>
          <w:szCs w:val="24"/>
        </w:rPr>
        <w:tab/>
        <w:t>1 above accomplished</w:t>
      </w:r>
    </w:p>
    <w:p w:rsidR="00410B9F" w:rsidRPr="00A33F27" w:rsidRDefault="00410B9F" w:rsidP="00410B9F">
      <w:pPr>
        <w:pStyle w:val="NoSpacing"/>
        <w:ind w:left="360"/>
        <w:rPr>
          <w:szCs w:val="24"/>
        </w:rPr>
      </w:pPr>
      <w:r w:rsidRPr="00A33F27">
        <w:rPr>
          <w:szCs w:val="24"/>
        </w:rPr>
        <w:t>Winter quarter</w:t>
      </w:r>
      <w:r w:rsidRPr="00A33F27">
        <w:rPr>
          <w:szCs w:val="24"/>
        </w:rPr>
        <w:tab/>
        <w:t>CMST 101A</w:t>
      </w:r>
      <w:r w:rsidRPr="00A33F27">
        <w:rPr>
          <w:szCs w:val="24"/>
        </w:rPr>
        <w:tab/>
        <w:t>19 enrolled</w:t>
      </w:r>
      <w:r w:rsidRPr="00A33F27">
        <w:rPr>
          <w:szCs w:val="24"/>
        </w:rPr>
        <w:tab/>
        <w:t>8 accomplished level</w:t>
      </w:r>
      <w:r w:rsidRPr="00A33F27">
        <w:rPr>
          <w:szCs w:val="24"/>
        </w:rPr>
        <w:tab/>
        <w:t>6 above accomplished</w:t>
      </w:r>
    </w:p>
    <w:p w:rsidR="00410B9F" w:rsidRPr="00A33F27" w:rsidRDefault="00410B9F" w:rsidP="00410B9F">
      <w:pPr>
        <w:pStyle w:val="NoSpacing"/>
        <w:ind w:left="360"/>
        <w:rPr>
          <w:szCs w:val="24"/>
        </w:rPr>
      </w:pPr>
      <w:r w:rsidRPr="00A33F27">
        <w:rPr>
          <w:szCs w:val="24"/>
        </w:rPr>
        <w:t>Spring quarter</w:t>
      </w:r>
      <w:r w:rsidRPr="00A33F27">
        <w:rPr>
          <w:szCs w:val="24"/>
        </w:rPr>
        <w:tab/>
        <w:t>CMST 101A</w:t>
      </w:r>
      <w:r w:rsidRPr="00A33F27">
        <w:rPr>
          <w:szCs w:val="24"/>
        </w:rPr>
        <w:tab/>
        <w:t>23 enrolled</w:t>
      </w:r>
      <w:r w:rsidRPr="00A33F27">
        <w:rPr>
          <w:szCs w:val="24"/>
        </w:rPr>
        <w:tab/>
        <w:t>19 accomplished level</w:t>
      </w:r>
      <w:r w:rsidRPr="00A33F27">
        <w:rPr>
          <w:szCs w:val="24"/>
        </w:rPr>
        <w:tab/>
        <w:t>4 above accomplished</w:t>
      </w:r>
    </w:p>
    <w:p w:rsidR="00410B9F" w:rsidRPr="00A33F27" w:rsidRDefault="00410B9F" w:rsidP="00410B9F">
      <w:pPr>
        <w:pStyle w:val="NoSpacing"/>
        <w:ind w:left="360"/>
        <w:rPr>
          <w:szCs w:val="24"/>
        </w:rPr>
      </w:pPr>
    </w:p>
    <w:p w:rsidR="00410B9F" w:rsidRPr="00A33F27" w:rsidRDefault="00410B9F" w:rsidP="00410B9F">
      <w:pPr>
        <w:pStyle w:val="NoSpacing"/>
        <w:ind w:left="360"/>
        <w:rPr>
          <w:szCs w:val="24"/>
        </w:rPr>
      </w:pPr>
      <w:r w:rsidRPr="00A33F27">
        <w:rPr>
          <w:szCs w:val="24"/>
        </w:rPr>
        <w:t>All of the students enrolled were in their first year of their program.  None indicated that they were graduating; however, the data for spring is still somewhat inconclusive.</w:t>
      </w:r>
    </w:p>
    <w:p w:rsidR="00410B9F" w:rsidRPr="00A33F27" w:rsidRDefault="00410B9F" w:rsidP="00410B9F">
      <w:pPr>
        <w:pStyle w:val="NoSpacing"/>
        <w:numPr>
          <w:ilvl w:val="0"/>
          <w:numId w:val="28"/>
        </w:numPr>
        <w:spacing w:before="120"/>
        <w:rPr>
          <w:szCs w:val="24"/>
        </w:rPr>
      </w:pPr>
      <w:r w:rsidRPr="00A33F27">
        <w:rPr>
          <w:b/>
          <w:szCs w:val="24"/>
        </w:rPr>
        <w:t>Analysis of Data</w:t>
      </w:r>
    </w:p>
    <w:p w:rsidR="00410B9F" w:rsidRPr="00A33F27" w:rsidRDefault="00410B9F" w:rsidP="00410B9F">
      <w:pPr>
        <w:pStyle w:val="NoSpacing"/>
        <w:spacing w:before="120"/>
        <w:ind w:left="360"/>
        <w:rPr>
          <w:szCs w:val="24"/>
        </w:rPr>
      </w:pPr>
    </w:p>
    <w:p w:rsidR="00410B9F" w:rsidRPr="00A33F27" w:rsidRDefault="00410B9F" w:rsidP="00410B9F">
      <w:pPr>
        <w:pStyle w:val="NoSpacing"/>
        <w:ind w:left="360"/>
        <w:rPr>
          <w:szCs w:val="24"/>
        </w:rPr>
      </w:pPr>
      <w:r w:rsidRPr="00A33F27">
        <w:rPr>
          <w:szCs w:val="24"/>
        </w:rPr>
        <w:t>The data shows that approximately 70% completed the capstone assignment at the accomplished level.  Although 100% completion would be desirable, for a first year course this level of completion is encouraging.  However, the low number completing above the accomplished level is a concern.  In the winter quarter, the line between accomplished and above accomplished was stark.  Those that did move into the above level have shown to become outstanding students and campus leaders.  Although the outcomes established were the same for each class, more examination of data needs to be done.</w:t>
      </w:r>
    </w:p>
    <w:p w:rsidR="00410B9F" w:rsidRPr="00A33F27" w:rsidRDefault="00410B9F" w:rsidP="00410B9F">
      <w:pPr>
        <w:pStyle w:val="NoSpacing"/>
        <w:ind w:left="360"/>
        <w:rPr>
          <w:szCs w:val="24"/>
        </w:rPr>
      </w:pPr>
    </w:p>
    <w:p w:rsidR="00410B9F" w:rsidRPr="00A33F27" w:rsidRDefault="00410B9F" w:rsidP="00410B9F">
      <w:pPr>
        <w:pStyle w:val="NoSpacing"/>
        <w:numPr>
          <w:ilvl w:val="0"/>
          <w:numId w:val="28"/>
        </w:numPr>
        <w:spacing w:before="120"/>
        <w:rPr>
          <w:szCs w:val="24"/>
        </w:rPr>
      </w:pPr>
      <w:r w:rsidRPr="00A33F27">
        <w:rPr>
          <w:b/>
          <w:szCs w:val="24"/>
        </w:rPr>
        <w:t>Action or Recommendation</w:t>
      </w:r>
    </w:p>
    <w:p w:rsidR="00410B9F" w:rsidRPr="00A33F27" w:rsidRDefault="00410B9F" w:rsidP="00410B9F">
      <w:pPr>
        <w:pStyle w:val="NoSpacing"/>
        <w:spacing w:before="120"/>
        <w:ind w:left="360"/>
        <w:rPr>
          <w:szCs w:val="24"/>
        </w:rPr>
      </w:pPr>
      <w:r w:rsidRPr="00A33F27">
        <w:rPr>
          <w:szCs w:val="24"/>
        </w:rPr>
        <w:t>In evaluating the student work, it became obvious that the time spent on explaining how to research, document, and cite evidence was the most intensive on this assignment.  Changes in the syllabus and the approach to securing this competency will need to be discussed, and reformulated.</w:t>
      </w:r>
    </w:p>
    <w:p w:rsidR="00410B9F" w:rsidRPr="00410B9F" w:rsidRDefault="00410B9F" w:rsidP="00410B9F">
      <w:pPr>
        <w:pStyle w:val="NoSpacing"/>
        <w:spacing w:before="120"/>
        <w:ind w:left="360"/>
      </w:pPr>
      <w:r w:rsidRPr="00410B9F">
        <w:t>The low number of students who worked toward a higher level of accomplishment needs to be reviewed and perhaps a different motivation for this level made.</w:t>
      </w:r>
    </w:p>
    <w:p w:rsidR="0052340E" w:rsidRDefault="0052340E" w:rsidP="00410B9F"/>
    <w:p w:rsidR="00410B9F" w:rsidRDefault="00410B9F" w:rsidP="00410B9F">
      <w:r w:rsidRPr="00A33F27">
        <w:t>Course assignments were assessed in correlation to First Year Experience outcomes. Specifically related to my class were (1) Demonstrate connection of themselves to the needs of the community and (2) Participate in service learning activities through first year experience courses</w:t>
      </w:r>
    </w:p>
    <w:p w:rsidR="00410B9F" w:rsidRPr="00A33F27" w:rsidRDefault="00410B9F" w:rsidP="00410B9F">
      <w:pPr>
        <w:rPr>
          <w:b/>
        </w:rPr>
      </w:pPr>
      <w:r w:rsidRPr="00A33F27">
        <w:rPr>
          <w:b/>
        </w:rPr>
        <w:t>Outcome 1</w:t>
      </w:r>
      <w:r w:rsidRPr="00A33F27">
        <w:rPr>
          <w:b/>
        </w:rPr>
        <w:br/>
        <w:t>Description of Assessment Process</w:t>
      </w:r>
    </w:p>
    <w:p w:rsidR="00410B9F" w:rsidRPr="00A33F27" w:rsidRDefault="00410B9F" w:rsidP="00410B9F">
      <w:r w:rsidRPr="00A33F27">
        <w:t xml:space="preserve">HMDV 110 – Introduction to Successful Learning students were instructed to complete a research poster/presentation on an issue or topic impacting their respective communities. Research posters were submitted to the Emerging Native Scholars Research Symposium (ENSRS), which is a symposium specifically for first year experience students to showcase their work. The ENSRS takes place near the last three weeks of the quarter. This assignment is worth </w:t>
      </w:r>
      <w:r w:rsidRPr="00A33F27">
        <w:lastRenderedPageBreak/>
        <w:t xml:space="preserve">25% of student’s overall grade. Three parts of the assignment were assessed: (1) Topic, (2) Background, and (3) Action. </w:t>
      </w:r>
    </w:p>
    <w:p w:rsidR="00410B9F" w:rsidRPr="00A33F27" w:rsidRDefault="00410B9F" w:rsidP="00410B9F">
      <w:pPr>
        <w:rPr>
          <w:b/>
        </w:rPr>
      </w:pPr>
      <w:r w:rsidRPr="00A33F27">
        <w:rPr>
          <w:b/>
        </w:rPr>
        <w:t>Discussion of Findings</w:t>
      </w:r>
    </w:p>
    <w:p w:rsidR="00410B9F" w:rsidRPr="00A33F27" w:rsidRDefault="00410B9F" w:rsidP="00410B9F">
      <w:r w:rsidRPr="00A33F27">
        <w:t>Outcome 1</w:t>
      </w:r>
      <w:r w:rsidRPr="00A33F27">
        <w:br/>
        <w:t>Criteria 1- Topic</w:t>
      </w:r>
      <w:r w:rsidRPr="00A33F27">
        <w:br/>
        <w:t>Approximately 98% of the students who completed the assignment performed at an Accomplished level, which means they chose a topic that was relevant, meaningful and it was clearly defined how the topic is currently impacting the students respective community AND student clearly demonstrates a personal connection to the topic and exhibits enthusiasm, passion and pride for the topic. The remaining students performed at Developing level, which means they selected a topic that was relevant and is impacting Indian country, but presented with little indication of how this is affecting the student’s community and student demonstrated some personal connection and exhibits some enthusiasm for the topic.</w:t>
      </w:r>
    </w:p>
    <w:p w:rsidR="00410B9F" w:rsidRPr="00A33F27" w:rsidRDefault="00410B9F" w:rsidP="00410B9F">
      <w:r w:rsidRPr="00A33F27">
        <w:t>Criteria 2- Background</w:t>
      </w:r>
      <w:r w:rsidRPr="00A33F27">
        <w:br/>
        <w:t xml:space="preserve">Approximately 90% of students who completed the assignment performed at accomplished level, which means the student cited more than 3 credible sources, clearly presented the interview with the Elder/Community Leader and establishes a strong support for research results, and student provided thorough information about topic in a </w:t>
      </w:r>
      <w:r w:rsidRPr="00A33F27">
        <w:rPr>
          <w:b/>
        </w:rPr>
        <w:t>creative (individually unique)</w:t>
      </w:r>
      <w:r w:rsidRPr="00A33F27">
        <w:t xml:space="preserve"> way that is easy to understand and follow. The remaining students performed at a Developing level, which means the students cited 3 credible sources, clearly presented the interview with Elder/Community leader and establishes support for research, and provided information about the topic in a way that is easy to understand and follow. </w:t>
      </w:r>
    </w:p>
    <w:p w:rsidR="00410B9F" w:rsidRPr="00A33F27" w:rsidRDefault="00410B9F" w:rsidP="00410B9F">
      <w:r w:rsidRPr="00A33F27">
        <w:t>Criteria 3- Action</w:t>
      </w:r>
      <w:r w:rsidRPr="00A33F27">
        <w:br/>
        <w:t>Approximately 81% of the students performed at an Accomplished level, which means the student went above and beyond to impact the issue presented, presented a well-defined plan to follow through with action statement, and demonstrated that he/she has thought of every possible way to stay active and positively impact the issue. The remaining students performed at a Developing level, which means the students presents some clever ways to stay involved or impact the issue presented.</w:t>
      </w:r>
    </w:p>
    <w:p w:rsidR="00410B9F" w:rsidRPr="00A33F27" w:rsidRDefault="00410B9F" w:rsidP="00410B9F">
      <w:pPr>
        <w:rPr>
          <w:b/>
        </w:rPr>
      </w:pPr>
      <w:r w:rsidRPr="00A33F27">
        <w:rPr>
          <w:b/>
        </w:rPr>
        <w:t>Analysis of Data</w:t>
      </w:r>
    </w:p>
    <w:p w:rsidR="00410B9F" w:rsidRPr="00A33F27" w:rsidRDefault="00410B9F" w:rsidP="00410B9F">
      <w:r w:rsidRPr="00A33F27">
        <w:t>HMDV students have a great understanding of important issues and topics that are impacting their home communities. This knowledge is critical to understanding the needs of the community and how the student can personally impact the future development of their respective communities. Now that the students are exposed and have gained a general sense of these topics and issues, I foresee students continually progressing in the ACTION of this finding.</w:t>
      </w:r>
    </w:p>
    <w:p w:rsidR="0052340E" w:rsidRDefault="0052340E" w:rsidP="00410B9F">
      <w:pPr>
        <w:rPr>
          <w:b/>
        </w:rPr>
      </w:pPr>
    </w:p>
    <w:p w:rsidR="00410B9F" w:rsidRPr="00A33F27" w:rsidRDefault="00410B9F" w:rsidP="00410B9F">
      <w:pPr>
        <w:rPr>
          <w:b/>
        </w:rPr>
      </w:pPr>
      <w:r w:rsidRPr="00A33F27">
        <w:rPr>
          <w:b/>
        </w:rPr>
        <w:lastRenderedPageBreak/>
        <w:t>Action or Recommendation</w:t>
      </w:r>
    </w:p>
    <w:p w:rsidR="00410B9F" w:rsidRPr="00A33F27" w:rsidRDefault="00410B9F" w:rsidP="00410B9F">
      <w:r w:rsidRPr="00A33F27">
        <w:t>An alarming 25% of students (7 students total) did not complete this assignment, which was worth a significant portion of their grade. I offered Grade Change options for three of the students, which I did not take advantage of the opportunity yet. The first quarter of this assignment I observed that the students had too much time to complete this assignment. The Winter quarter I narrowed the timeline down to a week of preparation, which was definitely NOT sufficient. I introduce this assignment 2 weeks sooner and collaborate with other faculty to prepare for the Spring 2013 quarter. Also, in the Winter 2013 I tried another method of presentation delivery, which I do not prefer. Therefore, I went back to doing Research posters instead of presentations and had a campus showcase to highlight the student’s work.</w:t>
      </w:r>
    </w:p>
    <w:p w:rsidR="00410B9F" w:rsidRPr="00A33F27" w:rsidRDefault="00410B9F" w:rsidP="00410B9F">
      <w:pPr>
        <w:rPr>
          <w:b/>
        </w:rPr>
      </w:pPr>
      <w:r w:rsidRPr="00A33F27">
        <w:rPr>
          <w:b/>
        </w:rPr>
        <w:t>Outcome 2</w:t>
      </w:r>
      <w:r w:rsidRPr="00A33F27">
        <w:rPr>
          <w:b/>
        </w:rPr>
        <w:br/>
        <w:t>Description of the Assessment Process</w:t>
      </w:r>
    </w:p>
    <w:p w:rsidR="00410B9F" w:rsidRPr="00A33F27" w:rsidRDefault="00410B9F" w:rsidP="00410B9F">
      <w:r w:rsidRPr="00A33F27">
        <w:t>HMDV 110 students participated in service learning projects throughout the quarter including planting medicinal plants, installing a deer proof fence for the medicine wheel garden, participating in campus-wide service days and conducting research projects. At the end of the quarter students are assigned to complete a service learning reflection which allows them to write about what service learning is, why or how it is important, and list all the service learning initiatives they were involved with throughout the quarter.</w:t>
      </w:r>
    </w:p>
    <w:p w:rsidR="00410B9F" w:rsidRPr="00A33F27" w:rsidRDefault="00410B9F" w:rsidP="00410B9F">
      <w:pPr>
        <w:rPr>
          <w:b/>
        </w:rPr>
      </w:pPr>
      <w:r w:rsidRPr="00A33F27">
        <w:rPr>
          <w:b/>
        </w:rPr>
        <w:t>Discussion of Findings</w:t>
      </w:r>
    </w:p>
    <w:p w:rsidR="00410B9F" w:rsidRPr="00A33F27" w:rsidRDefault="00410B9F" w:rsidP="00410B9F">
      <w:r w:rsidRPr="00A33F27">
        <w:t xml:space="preserve">In the Winter 2013 Quarter 26 HMDV students completed a total of 443.5 service learning hours through the HMDV course. Approximately 50% of students scored at accomplished level, which means students provided evidence of experience in civic-engagement activities and describes=d what she/he had learned about her or himself as it relates to a growing sense of commitment to service. Approximately 10% performed at the beginning level, which means the student provided little evidence of her/his experience in service learning activities and did not connect experiences to service to the community. </w:t>
      </w:r>
    </w:p>
    <w:p w:rsidR="00410B9F" w:rsidRPr="00A33F27" w:rsidRDefault="00410B9F" w:rsidP="00410B9F">
      <w:pPr>
        <w:rPr>
          <w:b/>
        </w:rPr>
      </w:pPr>
      <w:r w:rsidRPr="00A33F27">
        <w:rPr>
          <w:b/>
        </w:rPr>
        <w:t>Analysis of Data</w:t>
      </w:r>
    </w:p>
    <w:p w:rsidR="00410B9F" w:rsidRPr="00A33F27" w:rsidRDefault="00410B9F" w:rsidP="00410B9F">
      <w:r w:rsidRPr="00A33F27">
        <w:t>Many of the students shared what they learned from their class service learning activities and how much they liked working together as a team for a positive common purpose. However, others expressed that being a first year student can be an overwhelming experience. Many students stated that they know the importance and like to do service learning activities, but had little time to commit to doing service learning activities out of class due to other obligations and responsibilities.</w:t>
      </w:r>
    </w:p>
    <w:p w:rsidR="00410B9F" w:rsidRPr="00A33F27" w:rsidRDefault="00410B9F" w:rsidP="00410B9F">
      <w:pPr>
        <w:rPr>
          <w:b/>
        </w:rPr>
      </w:pPr>
      <w:r w:rsidRPr="00A33F27">
        <w:rPr>
          <w:b/>
        </w:rPr>
        <w:t>Action or Recommendation</w:t>
      </w:r>
    </w:p>
    <w:p w:rsidR="00410B9F" w:rsidRPr="00A33F27" w:rsidRDefault="00410B9F" w:rsidP="00410B9F">
      <w:r w:rsidRPr="00A33F27">
        <w:t xml:space="preserve">I’ve witnessed students doing great things for their family, community, and college community everyday without realizing it. I will incorporate a weekly reflection that will help them identify </w:t>
      </w:r>
      <w:r w:rsidRPr="00A33F27">
        <w:lastRenderedPageBreak/>
        <w:t>and celebrate their service learning contributions. I would also like to have a recognition ceremony with the Indigenous Service Learning staff and present students with awards. This positive reinforcement will help them to understand the importance of giving back and also serve as a motivation factor for them to continue doing great service learning work. I will also promote more campus service learning opportunities and allow class time to participate in such activities.</w:t>
      </w:r>
    </w:p>
    <w:p w:rsidR="00410B9F" w:rsidRDefault="00410B9F" w:rsidP="00410B9F"/>
    <w:p w:rsidR="00410B9F" w:rsidRDefault="00410B9F" w:rsidP="002270FF">
      <w:pPr>
        <w:rPr>
          <w:rFonts w:ascii="Calibri" w:eastAsia="Calibri" w:hAnsi="Calibri" w:cs="Times New Roman"/>
          <w:sz w:val="28"/>
          <w:szCs w:val="28"/>
        </w:rPr>
        <w:sectPr w:rsidR="00410B9F" w:rsidSect="00410B9F">
          <w:footerReference w:type="default" r:id="rId20"/>
          <w:pgSz w:w="12240" w:h="15840"/>
          <w:pgMar w:top="1440" w:right="1800" w:bottom="1440" w:left="1800" w:header="720" w:footer="720" w:gutter="0"/>
          <w:cols w:space="720"/>
          <w:docGrid w:linePitch="360"/>
        </w:sectPr>
      </w:pPr>
    </w:p>
    <w:p w:rsidR="00410B9F" w:rsidRDefault="00410B9F" w:rsidP="00410B9F">
      <w:pPr>
        <w:spacing w:after="0"/>
        <w:rPr>
          <w:b/>
          <w:sz w:val="24"/>
          <w:szCs w:val="24"/>
        </w:rPr>
      </w:pPr>
    </w:p>
    <w:p w:rsidR="00410B9F" w:rsidRDefault="00410B9F" w:rsidP="00410B9F">
      <w:pPr>
        <w:spacing w:after="0"/>
        <w:rPr>
          <w:b/>
          <w:sz w:val="24"/>
          <w:szCs w:val="24"/>
        </w:rPr>
      </w:pPr>
    </w:p>
    <w:p w:rsidR="00410B9F" w:rsidRDefault="00410B9F" w:rsidP="00410B9F">
      <w:pPr>
        <w:spacing w:after="0"/>
        <w:rPr>
          <w:b/>
          <w:sz w:val="24"/>
          <w:szCs w:val="24"/>
        </w:rPr>
      </w:pPr>
    </w:p>
    <w:p w:rsidR="00410B9F" w:rsidRDefault="00410B9F" w:rsidP="00410B9F">
      <w:pPr>
        <w:spacing w:after="0"/>
        <w:rPr>
          <w:b/>
          <w:sz w:val="24"/>
          <w:szCs w:val="24"/>
        </w:rPr>
      </w:pPr>
    </w:p>
    <w:p w:rsidR="00410B9F" w:rsidRPr="003A4E97" w:rsidRDefault="00410B9F" w:rsidP="00410B9F">
      <w:pPr>
        <w:spacing w:after="0"/>
        <w:rPr>
          <w:b/>
          <w:sz w:val="24"/>
          <w:szCs w:val="24"/>
        </w:rPr>
      </w:pPr>
      <w:r>
        <w:rPr>
          <w:b/>
          <w:sz w:val="24"/>
          <w:szCs w:val="24"/>
        </w:rPr>
        <w:t>First Year Experience</w:t>
      </w:r>
    </w:p>
    <w:p w:rsidR="00410B9F" w:rsidRDefault="00410B9F" w:rsidP="00410B9F">
      <w:pPr>
        <w:rPr>
          <w:b/>
          <w:sz w:val="24"/>
          <w:szCs w:val="24"/>
        </w:rPr>
      </w:pPr>
      <w:r w:rsidRPr="003A4E97">
        <w:rPr>
          <w:b/>
          <w:sz w:val="24"/>
          <w:szCs w:val="24"/>
        </w:rPr>
        <w:t>PROGRAM ASSESSME</w:t>
      </w:r>
      <w:r>
        <w:rPr>
          <w:b/>
          <w:sz w:val="24"/>
          <w:szCs w:val="24"/>
        </w:rPr>
        <w:t>N</w:t>
      </w:r>
      <w:r w:rsidRPr="003A4E97">
        <w:rPr>
          <w:b/>
          <w:sz w:val="24"/>
          <w:szCs w:val="24"/>
        </w:rPr>
        <w:t xml:space="preserve">T </w:t>
      </w:r>
      <w:r>
        <w:rPr>
          <w:b/>
          <w:sz w:val="24"/>
          <w:szCs w:val="24"/>
        </w:rPr>
        <w:t>Matrix – 2012-13-English 98</w:t>
      </w:r>
    </w:p>
    <w:p w:rsidR="00410B9F" w:rsidRDefault="00410B9F" w:rsidP="00410B9F">
      <w:pPr>
        <w:spacing w:after="0"/>
        <w:rPr>
          <w:i/>
          <w:sz w:val="24"/>
          <w:szCs w:val="24"/>
        </w:rPr>
      </w:pPr>
      <w:r>
        <w:rPr>
          <w:i/>
          <w:sz w:val="24"/>
          <w:szCs w:val="24"/>
        </w:rPr>
        <w:t>Mission</w:t>
      </w:r>
      <w:r w:rsidRPr="00A7567A">
        <w:rPr>
          <w:i/>
          <w:sz w:val="24"/>
          <w:szCs w:val="24"/>
        </w:rPr>
        <w:t xml:space="preserve"> Statement: </w:t>
      </w:r>
      <w:r>
        <w:rPr>
          <w:i/>
          <w:sz w:val="24"/>
          <w:szCs w:val="24"/>
        </w:rPr>
        <w:t>Through education, Northwest Indian College promotes indigenous self-determination and knowledge</w:t>
      </w:r>
    </w:p>
    <w:p w:rsidR="00410B9F" w:rsidRDefault="00410B9F" w:rsidP="00410B9F">
      <w:pPr>
        <w:rPr>
          <w:i/>
        </w:rPr>
      </w:pPr>
    </w:p>
    <w:p w:rsidR="00410B9F" w:rsidRPr="00D22ADE" w:rsidRDefault="00410B9F" w:rsidP="00410B9F">
      <w:r w:rsidRPr="00020A6F">
        <w:rPr>
          <w:i/>
        </w:rPr>
        <w:t xml:space="preserve">Program Statement:  </w:t>
      </w:r>
      <w:r>
        <w:rPr>
          <w:b/>
        </w:rPr>
        <w:t xml:space="preserve">Philosophy Statement: </w:t>
      </w:r>
      <w:r>
        <w:t>As a tribal college, we recognize our responsibility to prepare first year students academically and to be leaders in their communities.  FYE programming promotes Native leadership through exploration of self-identity, tribal identity, connection to place, and civic responsibility to enhance self-determination.</w:t>
      </w:r>
    </w:p>
    <w:p w:rsidR="00410B9F" w:rsidRPr="00020A6F" w:rsidRDefault="00410B9F" w:rsidP="00410B9F">
      <w:pPr>
        <w:spacing w:after="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516"/>
        <w:gridCol w:w="1714"/>
        <w:gridCol w:w="1890"/>
        <w:gridCol w:w="2070"/>
        <w:gridCol w:w="2268"/>
      </w:tblGrid>
      <w:tr w:rsidR="00410B9F" w:rsidRPr="00ED5D2F" w:rsidTr="00410B9F">
        <w:tc>
          <w:tcPr>
            <w:tcW w:w="2718" w:type="dxa"/>
          </w:tcPr>
          <w:p w:rsidR="00410B9F" w:rsidRPr="00ED5D2F" w:rsidRDefault="00410B9F" w:rsidP="00410B9F">
            <w:pPr>
              <w:spacing w:after="0" w:line="240" w:lineRule="auto"/>
              <w:rPr>
                <w:b/>
                <w:sz w:val="24"/>
                <w:szCs w:val="24"/>
              </w:rPr>
            </w:pPr>
            <w:r w:rsidRPr="00ED5D2F">
              <w:rPr>
                <w:b/>
                <w:sz w:val="24"/>
                <w:szCs w:val="24"/>
              </w:rPr>
              <w:t>Program Outcomes</w:t>
            </w:r>
          </w:p>
        </w:tc>
        <w:tc>
          <w:tcPr>
            <w:tcW w:w="2516" w:type="dxa"/>
          </w:tcPr>
          <w:p w:rsidR="00410B9F" w:rsidRPr="00ED5D2F" w:rsidRDefault="00410B9F" w:rsidP="00410B9F">
            <w:pPr>
              <w:spacing w:after="0" w:line="240" w:lineRule="auto"/>
              <w:rPr>
                <w:b/>
                <w:sz w:val="24"/>
                <w:szCs w:val="24"/>
              </w:rPr>
            </w:pPr>
            <w:r>
              <w:rPr>
                <w:b/>
                <w:sz w:val="24"/>
                <w:szCs w:val="24"/>
              </w:rPr>
              <w:t>Assess</w:t>
            </w:r>
            <w:r w:rsidRPr="00ED5D2F">
              <w:rPr>
                <w:b/>
                <w:sz w:val="24"/>
                <w:szCs w:val="24"/>
              </w:rPr>
              <w:t xml:space="preserve">ment </w:t>
            </w:r>
            <w:r>
              <w:rPr>
                <w:b/>
                <w:sz w:val="24"/>
                <w:szCs w:val="24"/>
              </w:rPr>
              <w:t>Strategies</w:t>
            </w:r>
          </w:p>
          <w:p w:rsidR="00410B9F" w:rsidRPr="00ED5D2F" w:rsidRDefault="00410B9F" w:rsidP="00410B9F">
            <w:pPr>
              <w:spacing w:after="0" w:line="240" w:lineRule="auto"/>
              <w:rPr>
                <w:sz w:val="20"/>
                <w:szCs w:val="20"/>
              </w:rPr>
            </w:pPr>
            <w:r w:rsidRPr="00ED5D2F">
              <w:rPr>
                <w:sz w:val="20"/>
                <w:szCs w:val="20"/>
              </w:rPr>
              <w:t>(Who, what, how, when?)</w:t>
            </w:r>
          </w:p>
        </w:tc>
        <w:tc>
          <w:tcPr>
            <w:tcW w:w="1714" w:type="dxa"/>
          </w:tcPr>
          <w:p w:rsidR="00410B9F" w:rsidRPr="00ED5D2F" w:rsidRDefault="00410B9F" w:rsidP="00410B9F">
            <w:pPr>
              <w:spacing w:after="0" w:line="240" w:lineRule="auto"/>
              <w:jc w:val="center"/>
              <w:rPr>
                <w:b/>
                <w:sz w:val="24"/>
                <w:szCs w:val="24"/>
              </w:rPr>
            </w:pPr>
            <w:r w:rsidRPr="00ED5D2F">
              <w:rPr>
                <w:b/>
                <w:sz w:val="24"/>
                <w:szCs w:val="24"/>
              </w:rPr>
              <w:t>Measurement Goal</w:t>
            </w:r>
          </w:p>
          <w:p w:rsidR="00410B9F" w:rsidRPr="00ED5D2F" w:rsidRDefault="00410B9F" w:rsidP="00410B9F">
            <w:pPr>
              <w:spacing w:after="0" w:line="240" w:lineRule="auto"/>
              <w:rPr>
                <w:sz w:val="20"/>
                <w:szCs w:val="20"/>
              </w:rPr>
            </w:pPr>
            <w:r w:rsidRPr="00ED5D2F">
              <w:rPr>
                <w:sz w:val="20"/>
                <w:szCs w:val="20"/>
              </w:rPr>
              <w:t>(expected results)</w:t>
            </w:r>
          </w:p>
        </w:tc>
        <w:tc>
          <w:tcPr>
            <w:tcW w:w="1890" w:type="dxa"/>
          </w:tcPr>
          <w:p w:rsidR="00410B9F" w:rsidRPr="00ED5D2F" w:rsidRDefault="00410B9F" w:rsidP="00410B9F">
            <w:pPr>
              <w:spacing w:after="0" w:line="240" w:lineRule="auto"/>
              <w:jc w:val="center"/>
              <w:rPr>
                <w:b/>
                <w:sz w:val="24"/>
                <w:szCs w:val="24"/>
              </w:rPr>
            </w:pPr>
            <w:r w:rsidRPr="00ED5D2F">
              <w:rPr>
                <w:b/>
                <w:sz w:val="24"/>
                <w:szCs w:val="24"/>
              </w:rPr>
              <w:t>Findings</w:t>
            </w:r>
          </w:p>
          <w:p w:rsidR="00410B9F" w:rsidRPr="00ED5D2F" w:rsidRDefault="00410B9F" w:rsidP="00410B9F">
            <w:pPr>
              <w:spacing w:after="0" w:line="240" w:lineRule="auto"/>
              <w:jc w:val="center"/>
              <w:rPr>
                <w:sz w:val="20"/>
                <w:szCs w:val="20"/>
              </w:rPr>
            </w:pPr>
            <w:r w:rsidRPr="00ED5D2F">
              <w:rPr>
                <w:sz w:val="20"/>
                <w:szCs w:val="20"/>
              </w:rPr>
              <w:t>(Actual results)</w:t>
            </w:r>
          </w:p>
        </w:tc>
        <w:tc>
          <w:tcPr>
            <w:tcW w:w="2070" w:type="dxa"/>
          </w:tcPr>
          <w:p w:rsidR="00410B9F" w:rsidRPr="00ED5D2F" w:rsidRDefault="00410B9F" w:rsidP="00410B9F">
            <w:pPr>
              <w:spacing w:after="0" w:line="240" w:lineRule="auto"/>
              <w:rPr>
                <w:b/>
                <w:sz w:val="24"/>
                <w:szCs w:val="24"/>
              </w:rPr>
            </w:pPr>
            <w:r w:rsidRPr="00ED5D2F">
              <w:rPr>
                <w:b/>
                <w:sz w:val="24"/>
                <w:szCs w:val="24"/>
              </w:rPr>
              <w:t>Analysis of Data</w:t>
            </w:r>
          </w:p>
          <w:p w:rsidR="00410B9F" w:rsidRPr="00ED5D2F" w:rsidRDefault="00410B9F" w:rsidP="00410B9F">
            <w:pPr>
              <w:spacing w:after="0" w:line="240" w:lineRule="auto"/>
              <w:rPr>
                <w:sz w:val="20"/>
                <w:szCs w:val="20"/>
              </w:rPr>
            </w:pPr>
            <w:r w:rsidRPr="00ED5D2F">
              <w:rPr>
                <w:sz w:val="20"/>
                <w:szCs w:val="20"/>
              </w:rPr>
              <w:t>(What students learned &amp; what they didn’t learn)</w:t>
            </w:r>
          </w:p>
        </w:tc>
        <w:tc>
          <w:tcPr>
            <w:tcW w:w="2268" w:type="dxa"/>
          </w:tcPr>
          <w:p w:rsidR="00410B9F" w:rsidRPr="00ED5D2F" w:rsidRDefault="00410B9F" w:rsidP="00410B9F">
            <w:pPr>
              <w:spacing w:after="0" w:line="240" w:lineRule="auto"/>
              <w:rPr>
                <w:b/>
                <w:sz w:val="24"/>
                <w:szCs w:val="24"/>
              </w:rPr>
            </w:pPr>
            <w:r w:rsidRPr="00ED5D2F">
              <w:rPr>
                <w:b/>
                <w:sz w:val="24"/>
                <w:szCs w:val="24"/>
              </w:rPr>
              <w:t>Action or Recommendation</w:t>
            </w:r>
          </w:p>
        </w:tc>
      </w:tr>
      <w:tr w:rsidR="00410B9F" w:rsidRPr="00ED5D2F" w:rsidTr="00410B9F">
        <w:tc>
          <w:tcPr>
            <w:tcW w:w="13176" w:type="dxa"/>
            <w:gridSpan w:val="6"/>
          </w:tcPr>
          <w:p w:rsidR="00410B9F" w:rsidRPr="00020A6F" w:rsidRDefault="00410B9F" w:rsidP="00410B9F">
            <w:pPr>
              <w:spacing w:after="0" w:line="240" w:lineRule="auto"/>
              <w:ind w:left="720"/>
              <w:rPr>
                <w:b/>
              </w:rPr>
            </w:pPr>
            <w:r>
              <w:rPr>
                <w:b/>
              </w:rPr>
              <w:t xml:space="preserve"> </w:t>
            </w:r>
          </w:p>
        </w:tc>
      </w:tr>
      <w:tr w:rsidR="00410B9F" w:rsidRPr="00ED5D2F" w:rsidTr="00410B9F">
        <w:tc>
          <w:tcPr>
            <w:tcW w:w="2718" w:type="dxa"/>
          </w:tcPr>
          <w:p w:rsidR="00410B9F" w:rsidRDefault="00410B9F" w:rsidP="00410B9F">
            <w:r w:rsidRPr="008F0F98">
              <w:rPr>
                <w:b/>
              </w:rPr>
              <w:t>Measure 3.1</w:t>
            </w:r>
            <w:r>
              <w:t xml:space="preserve"> Construct effective paragraphs with appropriate transitions to build a five or more paragraph essay and practice self editing</w:t>
            </w:r>
          </w:p>
          <w:p w:rsidR="00410B9F" w:rsidRDefault="00410B9F" w:rsidP="00410B9F">
            <w:pPr>
              <w:spacing w:after="0" w:line="240" w:lineRule="auto"/>
            </w:pPr>
          </w:p>
          <w:p w:rsidR="00410B9F" w:rsidRDefault="00410B9F" w:rsidP="00410B9F">
            <w:pPr>
              <w:spacing w:after="0" w:line="240" w:lineRule="auto"/>
            </w:pPr>
          </w:p>
          <w:p w:rsidR="00410B9F" w:rsidRPr="00ED5D2F" w:rsidRDefault="00410B9F" w:rsidP="00410B9F">
            <w:pPr>
              <w:spacing w:after="0" w:line="240" w:lineRule="auto"/>
            </w:pPr>
          </w:p>
        </w:tc>
        <w:tc>
          <w:tcPr>
            <w:tcW w:w="2516" w:type="dxa"/>
          </w:tcPr>
          <w:p w:rsidR="00410B9F" w:rsidRDefault="00410B9F" w:rsidP="00410B9F">
            <w:pPr>
              <w:spacing w:after="0" w:line="240" w:lineRule="auto"/>
            </w:pPr>
            <w:r>
              <w:t>English 98, weekly five paragraph essay starting in week four continuing through week 9 (assess week 9 essay)</w:t>
            </w:r>
          </w:p>
          <w:p w:rsidR="00410B9F" w:rsidRPr="00ED5D2F" w:rsidRDefault="00410B9F" w:rsidP="00410B9F">
            <w:pPr>
              <w:spacing w:after="0" w:line="240" w:lineRule="auto"/>
            </w:pPr>
          </w:p>
        </w:tc>
        <w:tc>
          <w:tcPr>
            <w:tcW w:w="1714" w:type="dxa"/>
          </w:tcPr>
          <w:p w:rsidR="00410B9F" w:rsidRDefault="00410B9F" w:rsidP="00410B9F">
            <w:pPr>
              <w:spacing w:after="0" w:line="240" w:lineRule="auto"/>
            </w:pPr>
            <w:r>
              <w:t>All students should be at the developing level</w:t>
            </w:r>
          </w:p>
          <w:p w:rsidR="00410B9F" w:rsidRPr="00ED5D2F" w:rsidRDefault="00410B9F" w:rsidP="00410B9F">
            <w:pPr>
              <w:spacing w:after="0" w:line="240" w:lineRule="auto"/>
            </w:pPr>
          </w:p>
        </w:tc>
        <w:tc>
          <w:tcPr>
            <w:tcW w:w="1890" w:type="dxa"/>
          </w:tcPr>
          <w:p w:rsidR="00410B9F" w:rsidRPr="00ED5D2F" w:rsidRDefault="00410B9F" w:rsidP="00410B9F">
            <w:pPr>
              <w:spacing w:after="0" w:line="240" w:lineRule="auto"/>
            </w:pPr>
            <w:r>
              <w:t>Two students were still at beginning level, 14 at developing, and three accomplished.</w:t>
            </w:r>
          </w:p>
        </w:tc>
        <w:tc>
          <w:tcPr>
            <w:tcW w:w="2070" w:type="dxa"/>
          </w:tcPr>
          <w:p w:rsidR="00410B9F" w:rsidRPr="00ED5D2F" w:rsidRDefault="00410B9F" w:rsidP="00410B9F">
            <w:pPr>
              <w:spacing w:after="0" w:line="240" w:lineRule="auto"/>
            </w:pPr>
            <w:r>
              <w:t>Students learned the necessity of planning their writing, using a framework, and the importance of the thesis statement</w:t>
            </w:r>
          </w:p>
        </w:tc>
        <w:tc>
          <w:tcPr>
            <w:tcW w:w="2268" w:type="dxa"/>
          </w:tcPr>
          <w:p w:rsidR="00410B9F" w:rsidRPr="00ED5D2F" w:rsidRDefault="00410B9F" w:rsidP="00410B9F">
            <w:pPr>
              <w:spacing w:after="0" w:line="240" w:lineRule="auto"/>
            </w:pPr>
            <w:r>
              <w:t>More emphasis on academic voice, self-editing, and vocabulary.</w:t>
            </w:r>
          </w:p>
        </w:tc>
      </w:tr>
      <w:tr w:rsidR="00410B9F" w:rsidRPr="00ED5D2F" w:rsidTr="00410B9F">
        <w:tc>
          <w:tcPr>
            <w:tcW w:w="13176" w:type="dxa"/>
            <w:gridSpan w:val="6"/>
          </w:tcPr>
          <w:p w:rsidR="00410B9F" w:rsidRPr="00020A6F" w:rsidRDefault="00410B9F" w:rsidP="00410B9F">
            <w:pPr>
              <w:spacing w:after="0" w:line="240" w:lineRule="auto"/>
              <w:ind w:left="720"/>
              <w:rPr>
                <w:b/>
              </w:rPr>
            </w:pPr>
          </w:p>
        </w:tc>
      </w:tr>
      <w:tr w:rsidR="00410B9F" w:rsidRPr="00ED5D2F" w:rsidTr="00410B9F">
        <w:tc>
          <w:tcPr>
            <w:tcW w:w="2718" w:type="dxa"/>
          </w:tcPr>
          <w:p w:rsidR="00410B9F" w:rsidRPr="00ED5D2F" w:rsidRDefault="00410B9F" w:rsidP="00410B9F">
            <w:pPr>
              <w:spacing w:after="0" w:line="240" w:lineRule="auto"/>
            </w:pPr>
          </w:p>
        </w:tc>
        <w:tc>
          <w:tcPr>
            <w:tcW w:w="2516" w:type="dxa"/>
          </w:tcPr>
          <w:p w:rsidR="00410B9F" w:rsidRDefault="00410B9F" w:rsidP="00410B9F">
            <w:pPr>
              <w:spacing w:after="0" w:line="240" w:lineRule="auto"/>
            </w:pPr>
          </w:p>
          <w:p w:rsidR="00410B9F" w:rsidRPr="00ED5D2F" w:rsidRDefault="00410B9F" w:rsidP="00410B9F">
            <w:pPr>
              <w:spacing w:after="0" w:line="240" w:lineRule="auto"/>
            </w:pPr>
          </w:p>
        </w:tc>
        <w:tc>
          <w:tcPr>
            <w:tcW w:w="1714" w:type="dxa"/>
          </w:tcPr>
          <w:p w:rsidR="00410B9F" w:rsidRDefault="00410B9F" w:rsidP="00410B9F">
            <w:pPr>
              <w:spacing w:after="0" w:line="240" w:lineRule="auto"/>
            </w:pPr>
          </w:p>
          <w:p w:rsidR="00410B9F" w:rsidRPr="00ED5D2F" w:rsidRDefault="00410B9F" w:rsidP="00410B9F">
            <w:pPr>
              <w:spacing w:after="0" w:line="240" w:lineRule="auto"/>
            </w:pPr>
          </w:p>
          <w:p w:rsidR="00410B9F" w:rsidRPr="00ED5D2F" w:rsidRDefault="00410B9F" w:rsidP="00410B9F">
            <w:pPr>
              <w:spacing w:after="0" w:line="240" w:lineRule="auto"/>
            </w:pPr>
          </w:p>
        </w:tc>
        <w:tc>
          <w:tcPr>
            <w:tcW w:w="1890" w:type="dxa"/>
          </w:tcPr>
          <w:p w:rsidR="00410B9F" w:rsidRPr="00ED5D2F" w:rsidRDefault="00410B9F" w:rsidP="00410B9F">
            <w:pPr>
              <w:spacing w:after="0" w:line="240" w:lineRule="auto"/>
            </w:pPr>
          </w:p>
        </w:tc>
        <w:tc>
          <w:tcPr>
            <w:tcW w:w="2070" w:type="dxa"/>
          </w:tcPr>
          <w:p w:rsidR="00410B9F" w:rsidRPr="00ED5D2F" w:rsidRDefault="00410B9F" w:rsidP="00410B9F">
            <w:pPr>
              <w:spacing w:after="0" w:line="240" w:lineRule="auto"/>
            </w:pPr>
          </w:p>
        </w:tc>
        <w:tc>
          <w:tcPr>
            <w:tcW w:w="2268" w:type="dxa"/>
          </w:tcPr>
          <w:p w:rsidR="00410B9F" w:rsidRPr="00ED5D2F" w:rsidRDefault="00410B9F" w:rsidP="00410B9F">
            <w:pPr>
              <w:spacing w:after="0" w:line="240" w:lineRule="auto"/>
            </w:pPr>
          </w:p>
        </w:tc>
      </w:tr>
    </w:tbl>
    <w:p w:rsidR="00410B9F" w:rsidRDefault="00410B9F" w:rsidP="00410B9F"/>
    <w:p w:rsidR="00410B9F" w:rsidRDefault="00410B9F" w:rsidP="00410B9F">
      <w:pPr>
        <w:spacing w:after="0"/>
        <w:rPr>
          <w:b/>
          <w:sz w:val="24"/>
          <w:szCs w:val="24"/>
        </w:rPr>
      </w:pPr>
    </w:p>
    <w:p w:rsidR="00410B9F" w:rsidRDefault="00410B9F" w:rsidP="00410B9F">
      <w:pPr>
        <w:spacing w:after="0"/>
        <w:rPr>
          <w:b/>
          <w:sz w:val="24"/>
          <w:szCs w:val="24"/>
        </w:rPr>
      </w:pPr>
    </w:p>
    <w:p w:rsidR="00410B9F" w:rsidRPr="003A4E97" w:rsidRDefault="00410B9F" w:rsidP="00410B9F">
      <w:pPr>
        <w:spacing w:after="0"/>
        <w:rPr>
          <w:b/>
          <w:sz w:val="24"/>
          <w:szCs w:val="24"/>
        </w:rPr>
      </w:pPr>
      <w:r>
        <w:rPr>
          <w:b/>
          <w:sz w:val="24"/>
          <w:szCs w:val="24"/>
        </w:rPr>
        <w:t xml:space="preserve">FYE OUTCOMES – English 95-Winter 2012 </w:t>
      </w:r>
    </w:p>
    <w:p w:rsidR="00410B9F" w:rsidRPr="003A4E97" w:rsidRDefault="00410B9F" w:rsidP="00410B9F">
      <w:pPr>
        <w:rPr>
          <w:b/>
          <w:sz w:val="24"/>
          <w:szCs w:val="24"/>
        </w:rPr>
      </w:pPr>
      <w:r>
        <w:rPr>
          <w:b/>
          <w:sz w:val="24"/>
          <w:szCs w:val="24"/>
        </w:rPr>
        <w:t>INSTITUTIONAL</w:t>
      </w:r>
      <w:r w:rsidRPr="003A4E97">
        <w:rPr>
          <w:b/>
          <w:sz w:val="24"/>
          <w:szCs w:val="24"/>
        </w:rPr>
        <w:t xml:space="preserve"> ASSESSME</w:t>
      </w:r>
      <w:r>
        <w:rPr>
          <w:b/>
          <w:sz w:val="24"/>
          <w:szCs w:val="24"/>
        </w:rPr>
        <w:t>N</w:t>
      </w:r>
      <w:r w:rsidRPr="003A4E97">
        <w:rPr>
          <w:b/>
          <w:sz w:val="24"/>
          <w:szCs w:val="24"/>
        </w:rPr>
        <w:t>T</w:t>
      </w:r>
      <w:r>
        <w:rPr>
          <w:b/>
          <w:sz w:val="24"/>
          <w:szCs w:val="24"/>
        </w:rPr>
        <w:t xml:space="preserve"> Matrix – 2012-13</w:t>
      </w:r>
    </w:p>
    <w:p w:rsidR="00410B9F" w:rsidRDefault="00410B9F" w:rsidP="00410B9F">
      <w:pPr>
        <w:spacing w:after="0"/>
        <w:rPr>
          <w:i/>
          <w:sz w:val="24"/>
          <w:szCs w:val="24"/>
        </w:rPr>
      </w:pPr>
      <w:r>
        <w:rPr>
          <w:i/>
          <w:sz w:val="24"/>
          <w:szCs w:val="24"/>
        </w:rPr>
        <w:t>Mission</w:t>
      </w:r>
      <w:r w:rsidRPr="00A7567A">
        <w:rPr>
          <w:i/>
          <w:sz w:val="24"/>
          <w:szCs w:val="24"/>
        </w:rPr>
        <w:t xml:space="preserve"> Statement: </w:t>
      </w:r>
      <w:r>
        <w:rPr>
          <w:i/>
          <w:sz w:val="24"/>
          <w:szCs w:val="24"/>
        </w:rPr>
        <w:t>Through education, Northwest Indian College promotes indigenous self-determination and knowledge</w:t>
      </w:r>
    </w:p>
    <w:p w:rsidR="00410B9F" w:rsidRPr="00D22ADE" w:rsidRDefault="00410B9F" w:rsidP="00410B9F">
      <w:r>
        <w:rPr>
          <w:b/>
        </w:rPr>
        <w:t xml:space="preserve">Philosophy Statement: </w:t>
      </w:r>
      <w:r>
        <w:t>As a tribal college, we recognize our responsibility to prepare first year students academically and to be leaders in their communities.  FYE programming promotes Native leadership through exploration of self-identity, tribal identity, connection to place, and civic responsibility to enhance self-determination.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516"/>
        <w:gridCol w:w="1714"/>
        <w:gridCol w:w="1890"/>
        <w:gridCol w:w="1980"/>
        <w:gridCol w:w="2358"/>
      </w:tblGrid>
      <w:tr w:rsidR="00410B9F" w:rsidRPr="00ED5D2F" w:rsidTr="00410B9F">
        <w:trPr>
          <w:jc w:val="center"/>
        </w:trPr>
        <w:tc>
          <w:tcPr>
            <w:tcW w:w="2718" w:type="dxa"/>
          </w:tcPr>
          <w:p w:rsidR="00410B9F" w:rsidRPr="00ED5D2F" w:rsidRDefault="00410B9F" w:rsidP="00410B9F">
            <w:pPr>
              <w:spacing w:after="0" w:line="240" w:lineRule="auto"/>
              <w:rPr>
                <w:b/>
                <w:sz w:val="24"/>
                <w:szCs w:val="24"/>
              </w:rPr>
            </w:pPr>
            <w:r>
              <w:rPr>
                <w:b/>
                <w:sz w:val="24"/>
                <w:szCs w:val="24"/>
              </w:rPr>
              <w:t>FYE</w:t>
            </w:r>
            <w:r w:rsidRPr="00ED5D2F">
              <w:rPr>
                <w:b/>
                <w:sz w:val="24"/>
                <w:szCs w:val="24"/>
              </w:rPr>
              <w:t xml:space="preserve"> Outcomes</w:t>
            </w:r>
          </w:p>
        </w:tc>
        <w:tc>
          <w:tcPr>
            <w:tcW w:w="2516" w:type="dxa"/>
          </w:tcPr>
          <w:p w:rsidR="00410B9F" w:rsidRPr="00ED5D2F" w:rsidRDefault="00410B9F" w:rsidP="00410B9F">
            <w:pPr>
              <w:spacing w:after="0" w:line="240" w:lineRule="auto"/>
              <w:rPr>
                <w:b/>
                <w:sz w:val="24"/>
                <w:szCs w:val="24"/>
              </w:rPr>
            </w:pPr>
            <w:r>
              <w:rPr>
                <w:b/>
                <w:sz w:val="24"/>
                <w:szCs w:val="24"/>
              </w:rPr>
              <w:t>Assess</w:t>
            </w:r>
            <w:r w:rsidRPr="00ED5D2F">
              <w:rPr>
                <w:b/>
                <w:sz w:val="24"/>
                <w:szCs w:val="24"/>
              </w:rPr>
              <w:t>ment</w:t>
            </w:r>
            <w:r>
              <w:rPr>
                <w:b/>
                <w:sz w:val="24"/>
                <w:szCs w:val="24"/>
              </w:rPr>
              <w:t xml:space="preserve"> Strategies</w:t>
            </w:r>
          </w:p>
          <w:p w:rsidR="00410B9F" w:rsidRPr="00ED5D2F" w:rsidRDefault="00410B9F" w:rsidP="00410B9F">
            <w:pPr>
              <w:spacing w:after="0" w:line="240" w:lineRule="auto"/>
              <w:rPr>
                <w:sz w:val="20"/>
                <w:szCs w:val="20"/>
              </w:rPr>
            </w:pPr>
            <w:r w:rsidRPr="00ED5D2F">
              <w:rPr>
                <w:sz w:val="20"/>
                <w:szCs w:val="20"/>
              </w:rPr>
              <w:t>(Who, what, how, when?)</w:t>
            </w:r>
          </w:p>
        </w:tc>
        <w:tc>
          <w:tcPr>
            <w:tcW w:w="1714" w:type="dxa"/>
          </w:tcPr>
          <w:p w:rsidR="00410B9F" w:rsidRPr="00ED5D2F" w:rsidRDefault="00410B9F" w:rsidP="00410B9F">
            <w:pPr>
              <w:spacing w:after="0" w:line="240" w:lineRule="auto"/>
              <w:jc w:val="center"/>
              <w:rPr>
                <w:b/>
                <w:sz w:val="24"/>
                <w:szCs w:val="24"/>
              </w:rPr>
            </w:pPr>
            <w:r w:rsidRPr="00ED5D2F">
              <w:rPr>
                <w:b/>
                <w:sz w:val="24"/>
                <w:szCs w:val="24"/>
              </w:rPr>
              <w:t>Measurement Goal</w:t>
            </w:r>
          </w:p>
          <w:p w:rsidR="00410B9F" w:rsidRPr="00ED5D2F" w:rsidRDefault="00410B9F" w:rsidP="00410B9F">
            <w:pPr>
              <w:spacing w:after="0" w:line="240" w:lineRule="auto"/>
              <w:rPr>
                <w:sz w:val="20"/>
                <w:szCs w:val="20"/>
              </w:rPr>
            </w:pPr>
            <w:r w:rsidRPr="00ED5D2F">
              <w:rPr>
                <w:sz w:val="20"/>
                <w:szCs w:val="20"/>
              </w:rPr>
              <w:t>(expected results)</w:t>
            </w:r>
          </w:p>
        </w:tc>
        <w:tc>
          <w:tcPr>
            <w:tcW w:w="1890" w:type="dxa"/>
          </w:tcPr>
          <w:p w:rsidR="00410B9F" w:rsidRPr="00ED5D2F" w:rsidRDefault="00410B9F" w:rsidP="00410B9F">
            <w:pPr>
              <w:spacing w:after="0" w:line="240" w:lineRule="auto"/>
              <w:jc w:val="center"/>
              <w:rPr>
                <w:b/>
                <w:sz w:val="24"/>
                <w:szCs w:val="24"/>
              </w:rPr>
            </w:pPr>
            <w:r w:rsidRPr="00ED5D2F">
              <w:rPr>
                <w:b/>
                <w:sz w:val="24"/>
                <w:szCs w:val="24"/>
              </w:rPr>
              <w:t>Findings</w:t>
            </w:r>
          </w:p>
          <w:p w:rsidR="00410B9F" w:rsidRPr="00ED5D2F" w:rsidRDefault="00410B9F" w:rsidP="00410B9F">
            <w:pPr>
              <w:spacing w:after="0" w:line="240" w:lineRule="auto"/>
              <w:jc w:val="center"/>
              <w:rPr>
                <w:sz w:val="20"/>
                <w:szCs w:val="20"/>
              </w:rPr>
            </w:pPr>
            <w:r w:rsidRPr="00ED5D2F">
              <w:rPr>
                <w:sz w:val="20"/>
                <w:szCs w:val="20"/>
              </w:rPr>
              <w:t>(Actual results</w:t>
            </w:r>
            <w:r>
              <w:rPr>
                <w:sz w:val="20"/>
                <w:szCs w:val="20"/>
              </w:rPr>
              <w:t>-see rubric</w:t>
            </w:r>
            <w:r w:rsidRPr="00ED5D2F">
              <w:rPr>
                <w:sz w:val="20"/>
                <w:szCs w:val="20"/>
              </w:rPr>
              <w:t>)</w:t>
            </w:r>
          </w:p>
        </w:tc>
        <w:tc>
          <w:tcPr>
            <w:tcW w:w="1980" w:type="dxa"/>
          </w:tcPr>
          <w:p w:rsidR="00410B9F" w:rsidRPr="00ED5D2F" w:rsidRDefault="00410B9F" w:rsidP="00410B9F">
            <w:pPr>
              <w:spacing w:after="0" w:line="240" w:lineRule="auto"/>
              <w:rPr>
                <w:b/>
                <w:sz w:val="24"/>
                <w:szCs w:val="24"/>
              </w:rPr>
            </w:pPr>
            <w:r w:rsidRPr="00ED5D2F">
              <w:rPr>
                <w:b/>
                <w:sz w:val="24"/>
                <w:szCs w:val="24"/>
              </w:rPr>
              <w:t>Analysis of Data</w:t>
            </w:r>
          </w:p>
          <w:p w:rsidR="00410B9F" w:rsidRPr="00ED5D2F" w:rsidRDefault="00410B9F" w:rsidP="00410B9F">
            <w:pPr>
              <w:spacing w:after="0" w:line="240" w:lineRule="auto"/>
              <w:rPr>
                <w:sz w:val="20"/>
                <w:szCs w:val="20"/>
              </w:rPr>
            </w:pPr>
            <w:r w:rsidRPr="00ED5D2F">
              <w:rPr>
                <w:sz w:val="20"/>
                <w:szCs w:val="20"/>
              </w:rPr>
              <w:t>(What students learned &amp; what they didn’t learn)</w:t>
            </w:r>
          </w:p>
        </w:tc>
        <w:tc>
          <w:tcPr>
            <w:tcW w:w="2358" w:type="dxa"/>
          </w:tcPr>
          <w:p w:rsidR="00410B9F" w:rsidRPr="00ED5D2F" w:rsidRDefault="00410B9F" w:rsidP="00410B9F">
            <w:pPr>
              <w:spacing w:after="0" w:line="240" w:lineRule="auto"/>
              <w:rPr>
                <w:b/>
                <w:sz w:val="24"/>
                <w:szCs w:val="24"/>
              </w:rPr>
            </w:pPr>
            <w:r w:rsidRPr="00ED5D2F">
              <w:rPr>
                <w:b/>
                <w:sz w:val="24"/>
                <w:szCs w:val="24"/>
              </w:rPr>
              <w:t>Action or Recommendation</w:t>
            </w:r>
          </w:p>
        </w:tc>
      </w:tr>
      <w:tr w:rsidR="00410B9F" w:rsidRPr="00ED5D2F" w:rsidTr="00410B9F">
        <w:trPr>
          <w:jc w:val="center"/>
        </w:trPr>
        <w:tc>
          <w:tcPr>
            <w:tcW w:w="13176" w:type="dxa"/>
            <w:gridSpan w:val="6"/>
          </w:tcPr>
          <w:p w:rsidR="00410B9F" w:rsidRPr="0008142F" w:rsidRDefault="00410B9F" w:rsidP="00410B9F">
            <w:r>
              <w:t xml:space="preserve">            1.  Exhibits self-awareness and connections to their identity</w:t>
            </w:r>
          </w:p>
        </w:tc>
      </w:tr>
      <w:tr w:rsidR="00410B9F" w:rsidRPr="00ED5D2F" w:rsidTr="00410B9F">
        <w:trPr>
          <w:jc w:val="center"/>
        </w:trPr>
        <w:tc>
          <w:tcPr>
            <w:tcW w:w="2718" w:type="dxa"/>
          </w:tcPr>
          <w:p w:rsidR="00410B9F" w:rsidRDefault="00410B9F" w:rsidP="00410B9F">
            <w:pPr>
              <w:spacing w:after="0" w:line="240" w:lineRule="auto"/>
            </w:pPr>
          </w:p>
          <w:p w:rsidR="00410B9F" w:rsidRDefault="00410B9F" w:rsidP="00410B9F">
            <w:r>
              <w:t>Measure 1.1 –Students communicate understanding about themselves in relation to their identity</w:t>
            </w:r>
          </w:p>
          <w:p w:rsidR="00410B9F" w:rsidRDefault="00410B9F" w:rsidP="00410B9F">
            <w:r>
              <w:t xml:space="preserve">Measure 1.2 – Student will demonstrate connection of themselves to the needs of the community. </w:t>
            </w:r>
          </w:p>
          <w:p w:rsidR="00410B9F" w:rsidRDefault="00410B9F" w:rsidP="00410B9F">
            <w:pPr>
              <w:spacing w:after="0" w:line="240" w:lineRule="auto"/>
            </w:pPr>
          </w:p>
          <w:p w:rsidR="00410B9F" w:rsidRDefault="00410B9F" w:rsidP="00410B9F">
            <w:pPr>
              <w:spacing w:after="0" w:line="240" w:lineRule="auto"/>
            </w:pPr>
          </w:p>
          <w:p w:rsidR="00410B9F" w:rsidRPr="00ED5D2F" w:rsidRDefault="00410B9F" w:rsidP="00410B9F">
            <w:pPr>
              <w:spacing w:after="0" w:line="240" w:lineRule="auto"/>
            </w:pPr>
          </w:p>
        </w:tc>
        <w:tc>
          <w:tcPr>
            <w:tcW w:w="2516" w:type="dxa"/>
          </w:tcPr>
          <w:p w:rsidR="00410B9F" w:rsidRDefault="00410B9F" w:rsidP="00410B9F">
            <w:pPr>
              <w:pStyle w:val="ListParagraph"/>
              <w:numPr>
                <w:ilvl w:val="0"/>
                <w:numId w:val="29"/>
              </w:numPr>
              <w:spacing w:after="0" w:line="240" w:lineRule="auto"/>
            </w:pPr>
            <w:r>
              <w:t>English 95 (Kathy SS)</w:t>
            </w:r>
          </w:p>
          <w:p w:rsidR="00410B9F" w:rsidRDefault="00410B9F" w:rsidP="00410B9F">
            <w:pPr>
              <w:pStyle w:val="ListParagraph"/>
              <w:numPr>
                <w:ilvl w:val="0"/>
                <w:numId w:val="29"/>
              </w:numPr>
              <w:spacing w:after="0" w:line="240" w:lineRule="auto"/>
            </w:pPr>
            <w:r>
              <w:t>Final Project</w:t>
            </w:r>
          </w:p>
          <w:p w:rsidR="00410B9F" w:rsidRDefault="00410B9F" w:rsidP="00410B9F">
            <w:pPr>
              <w:spacing w:after="0" w:line="240" w:lineRule="auto"/>
            </w:pPr>
            <w:r>
              <w:t>Poster/Power Point/Paper</w:t>
            </w:r>
          </w:p>
          <w:p w:rsidR="00410B9F" w:rsidRPr="00210667" w:rsidRDefault="00410B9F" w:rsidP="00410B9F">
            <w:pPr>
              <w:autoSpaceDE w:val="0"/>
              <w:autoSpaceDN w:val="0"/>
              <w:adjustRightInd w:val="0"/>
              <w:spacing w:after="0" w:line="240" w:lineRule="auto"/>
              <w:rPr>
                <w:rFonts w:ascii="BookmanOldStyle" w:hAnsi="BookmanOldStyle" w:cs="BookmanOldStyle"/>
                <w:sz w:val="20"/>
                <w:szCs w:val="20"/>
              </w:rPr>
            </w:pPr>
            <w:r>
              <w:rPr>
                <w:rFonts w:ascii="BookmanOldStyle" w:hAnsi="BookmanOldStyle" w:cs="BookmanOldStyle"/>
                <w:sz w:val="20"/>
                <w:szCs w:val="20"/>
              </w:rPr>
              <w:t>There are a number of aspects of life that play a large part in determining who we are. You will examine some of these categories in yourselves. How does your personality interact with your culture, beliefs and values, family, and experiences to shape your character? How do the location, culture, and economics of your upbringing affect how you see yourself and your place in society?</w:t>
            </w:r>
          </w:p>
        </w:tc>
        <w:tc>
          <w:tcPr>
            <w:tcW w:w="1714" w:type="dxa"/>
          </w:tcPr>
          <w:p w:rsidR="00410B9F" w:rsidRPr="00ED5D2F" w:rsidRDefault="00410B9F" w:rsidP="00410B9F">
            <w:pPr>
              <w:spacing w:after="0" w:line="240" w:lineRule="auto"/>
            </w:pPr>
            <w:r>
              <w:t>Expected results for pre-college level class would be 50% at a beginning level .</w:t>
            </w:r>
          </w:p>
        </w:tc>
        <w:tc>
          <w:tcPr>
            <w:tcW w:w="1890" w:type="dxa"/>
          </w:tcPr>
          <w:p w:rsidR="00410B9F" w:rsidRDefault="00410B9F" w:rsidP="00410B9F">
            <w:pPr>
              <w:pStyle w:val="ListParagraph"/>
              <w:numPr>
                <w:ilvl w:val="1"/>
                <w:numId w:val="30"/>
              </w:numPr>
              <w:spacing w:after="0" w:line="240" w:lineRule="auto"/>
            </w:pPr>
            <w:r>
              <w:t xml:space="preserve">All of the students were at  Developing level </w:t>
            </w:r>
          </w:p>
          <w:p w:rsidR="00410B9F" w:rsidRDefault="00410B9F" w:rsidP="00410B9F">
            <w:pPr>
              <w:pStyle w:val="ListParagraph"/>
              <w:numPr>
                <w:ilvl w:val="1"/>
                <w:numId w:val="30"/>
              </w:numPr>
              <w:spacing w:after="0" w:line="240" w:lineRule="auto"/>
            </w:pPr>
            <w:r>
              <w:t xml:space="preserve">Six students were at Beginning level and two at Developing </w:t>
            </w:r>
          </w:p>
          <w:p w:rsidR="00410B9F" w:rsidRDefault="00410B9F" w:rsidP="00410B9F">
            <w:pPr>
              <w:spacing w:after="0" w:line="240" w:lineRule="auto"/>
            </w:pPr>
            <w:r>
              <w:t>(Eight students completed their final project)</w:t>
            </w:r>
          </w:p>
          <w:p w:rsidR="00410B9F" w:rsidRDefault="00410B9F" w:rsidP="00410B9F">
            <w:pPr>
              <w:spacing w:after="0" w:line="240" w:lineRule="auto"/>
            </w:pPr>
          </w:p>
          <w:p w:rsidR="00410B9F" w:rsidRPr="00ED5D2F" w:rsidRDefault="00410B9F" w:rsidP="00410B9F">
            <w:pPr>
              <w:spacing w:after="0" w:line="240" w:lineRule="auto"/>
            </w:pPr>
            <w:r>
              <w:t xml:space="preserve"> </w:t>
            </w:r>
          </w:p>
        </w:tc>
        <w:tc>
          <w:tcPr>
            <w:tcW w:w="1980" w:type="dxa"/>
          </w:tcPr>
          <w:p w:rsidR="00410B9F" w:rsidRPr="00ED5D2F" w:rsidRDefault="00410B9F" w:rsidP="00410B9F">
            <w:pPr>
              <w:spacing w:after="0" w:line="240" w:lineRule="auto"/>
            </w:pPr>
            <w:r>
              <w:t>Students learned that they are shaped by their families, communities, and experiences. They evaluated their value systems.</w:t>
            </w:r>
          </w:p>
        </w:tc>
        <w:tc>
          <w:tcPr>
            <w:tcW w:w="2358" w:type="dxa"/>
          </w:tcPr>
          <w:p w:rsidR="00410B9F" w:rsidRPr="00ED5D2F" w:rsidRDefault="00410B9F" w:rsidP="00410B9F">
            <w:pPr>
              <w:spacing w:after="0" w:line="240" w:lineRule="auto"/>
            </w:pPr>
            <w:r>
              <w:t>Service Learning to connect more with the “needs of the community”</w:t>
            </w:r>
          </w:p>
        </w:tc>
      </w:tr>
    </w:tbl>
    <w:p w:rsidR="00410B9F" w:rsidRDefault="00410B9F" w:rsidP="00410B9F"/>
    <w:p w:rsidR="00410B9F" w:rsidRDefault="00410B9F" w:rsidP="00410B9F">
      <w:pPr>
        <w:spacing w:after="0"/>
        <w:rPr>
          <w:b/>
          <w:sz w:val="24"/>
          <w:szCs w:val="24"/>
        </w:rPr>
      </w:pPr>
    </w:p>
    <w:p w:rsidR="007E7BA0" w:rsidRPr="007E7BA0" w:rsidRDefault="007E7BA0" w:rsidP="007E7BA0">
      <w:pPr>
        <w:spacing w:after="0"/>
        <w:rPr>
          <w:rFonts w:ascii="Calibri" w:eastAsia="Calibri" w:hAnsi="Calibri" w:cs="Times New Roman"/>
          <w:b/>
          <w:sz w:val="24"/>
          <w:szCs w:val="24"/>
        </w:rPr>
      </w:pPr>
      <w:r w:rsidRPr="007E7BA0">
        <w:rPr>
          <w:rFonts w:ascii="Calibri" w:eastAsia="Calibri" w:hAnsi="Calibri" w:cs="Times New Roman"/>
          <w:b/>
          <w:sz w:val="24"/>
          <w:szCs w:val="24"/>
        </w:rPr>
        <w:t>First Year Experience (HMDV 110 – Tammy James-Pino)</w:t>
      </w:r>
    </w:p>
    <w:p w:rsidR="007E7BA0" w:rsidRPr="007E7BA0" w:rsidRDefault="007E7BA0" w:rsidP="007E7BA0">
      <w:pPr>
        <w:spacing w:after="0"/>
        <w:rPr>
          <w:rFonts w:ascii="Calibri" w:eastAsia="Calibri" w:hAnsi="Calibri" w:cs="Times New Roman"/>
          <w:sz w:val="24"/>
          <w:szCs w:val="24"/>
        </w:rPr>
      </w:pPr>
      <w:r w:rsidRPr="007E7BA0">
        <w:rPr>
          <w:rFonts w:ascii="Calibri" w:eastAsia="Calibri" w:hAnsi="Calibri" w:cs="Times New Roman"/>
          <w:sz w:val="24"/>
          <w:szCs w:val="24"/>
        </w:rPr>
        <w:t>PROGRAM ASSESSMENT MATRIX – Winter 2013</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224"/>
        <w:gridCol w:w="1691"/>
        <w:gridCol w:w="1760"/>
        <w:gridCol w:w="1921"/>
        <w:gridCol w:w="3143"/>
      </w:tblGrid>
      <w:tr w:rsidR="007E7BA0" w:rsidRPr="007E7BA0" w:rsidTr="007E7BA0">
        <w:tc>
          <w:tcPr>
            <w:tcW w:w="2599" w:type="dxa"/>
          </w:tcPr>
          <w:p w:rsidR="007E7BA0" w:rsidRPr="007E7BA0" w:rsidRDefault="007E7BA0" w:rsidP="007E7BA0">
            <w:pPr>
              <w:spacing w:after="0" w:line="240" w:lineRule="auto"/>
              <w:rPr>
                <w:rFonts w:ascii="Calibri" w:eastAsia="Calibri" w:hAnsi="Calibri" w:cs="Times New Roman"/>
                <w:b/>
                <w:sz w:val="24"/>
                <w:szCs w:val="24"/>
              </w:rPr>
            </w:pPr>
            <w:r w:rsidRPr="007E7BA0">
              <w:rPr>
                <w:rFonts w:ascii="Calibri" w:eastAsia="Calibri" w:hAnsi="Calibri" w:cs="Times New Roman"/>
                <w:b/>
                <w:sz w:val="24"/>
                <w:szCs w:val="24"/>
              </w:rPr>
              <w:t>Program Outcomes</w:t>
            </w:r>
          </w:p>
        </w:tc>
        <w:tc>
          <w:tcPr>
            <w:tcW w:w="2224" w:type="dxa"/>
          </w:tcPr>
          <w:p w:rsidR="007E7BA0" w:rsidRPr="007E7BA0" w:rsidRDefault="007E7BA0" w:rsidP="007E7BA0">
            <w:pPr>
              <w:spacing w:after="0" w:line="240" w:lineRule="auto"/>
              <w:rPr>
                <w:rFonts w:ascii="Calibri" w:eastAsia="Calibri" w:hAnsi="Calibri" w:cs="Times New Roman"/>
                <w:b/>
                <w:sz w:val="24"/>
                <w:szCs w:val="24"/>
              </w:rPr>
            </w:pPr>
            <w:r w:rsidRPr="007E7BA0">
              <w:rPr>
                <w:rFonts w:ascii="Calibri" w:eastAsia="Calibri" w:hAnsi="Calibri" w:cs="Times New Roman"/>
                <w:b/>
                <w:sz w:val="24"/>
                <w:szCs w:val="24"/>
              </w:rPr>
              <w:t>Assessment Strategies</w:t>
            </w:r>
          </w:p>
          <w:p w:rsidR="007E7BA0" w:rsidRPr="007E7BA0" w:rsidRDefault="007E7BA0" w:rsidP="007E7BA0">
            <w:pPr>
              <w:spacing w:after="0" w:line="240" w:lineRule="auto"/>
              <w:rPr>
                <w:rFonts w:ascii="Calibri" w:eastAsia="Calibri" w:hAnsi="Calibri" w:cs="Times New Roman"/>
                <w:sz w:val="20"/>
                <w:szCs w:val="20"/>
              </w:rPr>
            </w:pPr>
            <w:r w:rsidRPr="007E7BA0">
              <w:rPr>
                <w:rFonts w:ascii="Calibri" w:eastAsia="Calibri" w:hAnsi="Calibri" w:cs="Times New Roman"/>
                <w:sz w:val="20"/>
                <w:szCs w:val="20"/>
              </w:rPr>
              <w:t>(who, what, how, when?)</w:t>
            </w:r>
          </w:p>
        </w:tc>
        <w:tc>
          <w:tcPr>
            <w:tcW w:w="1691" w:type="dxa"/>
          </w:tcPr>
          <w:p w:rsidR="007E7BA0" w:rsidRPr="007E7BA0" w:rsidRDefault="007E7BA0" w:rsidP="007E7BA0">
            <w:pPr>
              <w:spacing w:after="0" w:line="240" w:lineRule="auto"/>
              <w:jc w:val="center"/>
              <w:rPr>
                <w:rFonts w:ascii="Calibri" w:eastAsia="Calibri" w:hAnsi="Calibri" w:cs="Times New Roman"/>
                <w:b/>
                <w:sz w:val="24"/>
                <w:szCs w:val="24"/>
              </w:rPr>
            </w:pPr>
            <w:r w:rsidRPr="007E7BA0">
              <w:rPr>
                <w:rFonts w:ascii="Calibri" w:eastAsia="Calibri" w:hAnsi="Calibri" w:cs="Times New Roman"/>
                <w:b/>
                <w:sz w:val="24"/>
                <w:szCs w:val="24"/>
              </w:rPr>
              <w:t>Measurement Goal</w:t>
            </w:r>
          </w:p>
          <w:p w:rsidR="007E7BA0" w:rsidRPr="007E7BA0" w:rsidRDefault="007E7BA0" w:rsidP="007E7BA0">
            <w:pPr>
              <w:spacing w:after="0" w:line="240" w:lineRule="auto"/>
              <w:rPr>
                <w:rFonts w:ascii="Calibri" w:eastAsia="Calibri" w:hAnsi="Calibri" w:cs="Times New Roman"/>
                <w:sz w:val="20"/>
                <w:szCs w:val="20"/>
              </w:rPr>
            </w:pPr>
            <w:r w:rsidRPr="007E7BA0">
              <w:rPr>
                <w:rFonts w:ascii="Calibri" w:eastAsia="Calibri" w:hAnsi="Calibri" w:cs="Times New Roman"/>
                <w:sz w:val="20"/>
                <w:szCs w:val="20"/>
              </w:rPr>
              <w:t>(expected results)</w:t>
            </w:r>
          </w:p>
        </w:tc>
        <w:tc>
          <w:tcPr>
            <w:tcW w:w="1760" w:type="dxa"/>
          </w:tcPr>
          <w:p w:rsidR="007E7BA0" w:rsidRPr="007E7BA0" w:rsidRDefault="007E7BA0" w:rsidP="007E7BA0">
            <w:pPr>
              <w:spacing w:after="0" w:line="240" w:lineRule="auto"/>
              <w:jc w:val="center"/>
              <w:rPr>
                <w:rFonts w:ascii="Calibri" w:eastAsia="Calibri" w:hAnsi="Calibri" w:cs="Times New Roman"/>
                <w:b/>
                <w:sz w:val="24"/>
                <w:szCs w:val="24"/>
              </w:rPr>
            </w:pPr>
            <w:r w:rsidRPr="007E7BA0">
              <w:rPr>
                <w:rFonts w:ascii="Calibri" w:eastAsia="Calibri" w:hAnsi="Calibri" w:cs="Times New Roman"/>
                <w:b/>
                <w:sz w:val="24"/>
                <w:szCs w:val="24"/>
              </w:rPr>
              <w:t>Findings</w:t>
            </w:r>
          </w:p>
          <w:p w:rsidR="007E7BA0" w:rsidRPr="007E7BA0" w:rsidRDefault="007E7BA0" w:rsidP="007E7BA0">
            <w:pPr>
              <w:spacing w:after="0" w:line="240" w:lineRule="auto"/>
              <w:jc w:val="center"/>
              <w:rPr>
                <w:rFonts w:ascii="Calibri" w:eastAsia="Calibri" w:hAnsi="Calibri" w:cs="Times New Roman"/>
                <w:sz w:val="20"/>
                <w:szCs w:val="20"/>
              </w:rPr>
            </w:pPr>
            <w:r w:rsidRPr="007E7BA0">
              <w:rPr>
                <w:rFonts w:ascii="Calibri" w:eastAsia="Calibri" w:hAnsi="Calibri" w:cs="Times New Roman"/>
                <w:sz w:val="20"/>
                <w:szCs w:val="20"/>
              </w:rPr>
              <w:t>(Actual results)</w:t>
            </w:r>
          </w:p>
        </w:tc>
        <w:tc>
          <w:tcPr>
            <w:tcW w:w="1921" w:type="dxa"/>
          </w:tcPr>
          <w:p w:rsidR="007E7BA0" w:rsidRPr="007E7BA0" w:rsidRDefault="007E7BA0" w:rsidP="007E7BA0">
            <w:pPr>
              <w:spacing w:after="0" w:line="240" w:lineRule="auto"/>
              <w:rPr>
                <w:rFonts w:ascii="Calibri" w:eastAsia="Calibri" w:hAnsi="Calibri" w:cs="Times New Roman"/>
                <w:b/>
                <w:sz w:val="24"/>
                <w:szCs w:val="24"/>
              </w:rPr>
            </w:pPr>
            <w:r w:rsidRPr="007E7BA0">
              <w:rPr>
                <w:rFonts w:ascii="Calibri" w:eastAsia="Calibri" w:hAnsi="Calibri" w:cs="Times New Roman"/>
                <w:b/>
                <w:sz w:val="24"/>
                <w:szCs w:val="24"/>
              </w:rPr>
              <w:t>Analysis of Data</w:t>
            </w:r>
          </w:p>
          <w:p w:rsidR="007E7BA0" w:rsidRPr="007E7BA0" w:rsidRDefault="007E7BA0" w:rsidP="007E7BA0">
            <w:pPr>
              <w:spacing w:after="0" w:line="240" w:lineRule="auto"/>
              <w:rPr>
                <w:rFonts w:ascii="Calibri" w:eastAsia="Calibri" w:hAnsi="Calibri" w:cs="Times New Roman"/>
                <w:sz w:val="20"/>
                <w:szCs w:val="20"/>
              </w:rPr>
            </w:pPr>
            <w:r w:rsidRPr="007E7BA0">
              <w:rPr>
                <w:rFonts w:ascii="Calibri" w:eastAsia="Calibri" w:hAnsi="Calibri" w:cs="Times New Roman"/>
                <w:sz w:val="20"/>
                <w:szCs w:val="20"/>
              </w:rPr>
              <w:t>(What students learned &amp; what they didn’t learn)</w:t>
            </w:r>
          </w:p>
        </w:tc>
        <w:tc>
          <w:tcPr>
            <w:tcW w:w="3143" w:type="dxa"/>
          </w:tcPr>
          <w:p w:rsidR="007E7BA0" w:rsidRPr="007E7BA0" w:rsidRDefault="007E7BA0" w:rsidP="007E7BA0">
            <w:pPr>
              <w:spacing w:after="0" w:line="240" w:lineRule="auto"/>
              <w:rPr>
                <w:rFonts w:ascii="Calibri" w:eastAsia="Calibri" w:hAnsi="Calibri" w:cs="Times New Roman"/>
                <w:b/>
                <w:sz w:val="24"/>
                <w:szCs w:val="24"/>
              </w:rPr>
            </w:pPr>
            <w:r w:rsidRPr="007E7BA0">
              <w:rPr>
                <w:rFonts w:ascii="Calibri" w:eastAsia="Calibri" w:hAnsi="Calibri" w:cs="Times New Roman"/>
                <w:b/>
                <w:sz w:val="24"/>
                <w:szCs w:val="24"/>
              </w:rPr>
              <w:t>Action or Recommendation</w:t>
            </w:r>
          </w:p>
        </w:tc>
      </w:tr>
      <w:tr w:rsidR="007E7BA0" w:rsidRPr="007E7BA0" w:rsidTr="007E7BA0">
        <w:tc>
          <w:tcPr>
            <w:tcW w:w="13338" w:type="dxa"/>
            <w:gridSpan w:val="6"/>
          </w:tcPr>
          <w:p w:rsidR="007E7BA0" w:rsidRPr="007E7BA0" w:rsidRDefault="007E7BA0" w:rsidP="007E7BA0">
            <w:pPr>
              <w:spacing w:after="0" w:line="240" w:lineRule="auto"/>
              <w:ind w:left="720"/>
              <w:rPr>
                <w:rFonts w:ascii="Calibri" w:eastAsia="Calibri" w:hAnsi="Calibri" w:cs="Times New Roman"/>
                <w:b/>
              </w:rPr>
            </w:pPr>
            <w:r w:rsidRPr="007E7BA0">
              <w:rPr>
                <w:rFonts w:ascii="Calibri" w:eastAsia="Calibri" w:hAnsi="Calibri" w:cs="Times New Roman"/>
                <w:b/>
              </w:rPr>
              <w:t>2. Displays commitment to community and civic responsibility</w:t>
            </w:r>
          </w:p>
        </w:tc>
      </w:tr>
      <w:tr w:rsidR="007E7BA0" w:rsidRPr="007E7BA0" w:rsidTr="007E7BA0">
        <w:trPr>
          <w:trHeight w:val="980"/>
        </w:trPr>
        <w:tc>
          <w:tcPr>
            <w:tcW w:w="2599" w:type="dxa"/>
          </w:tcPr>
          <w:p w:rsidR="007E7BA0" w:rsidRPr="007E7BA0" w:rsidRDefault="007E7BA0" w:rsidP="007E7BA0">
            <w:pPr>
              <w:numPr>
                <w:ilvl w:val="0"/>
                <w:numId w:val="31"/>
              </w:numPr>
              <w:rPr>
                <w:rFonts w:ascii="Calibri" w:eastAsia="Calibri" w:hAnsi="Calibri" w:cs="Times New Roman"/>
              </w:rPr>
            </w:pPr>
            <w:r w:rsidRPr="007E7BA0">
              <w:rPr>
                <w:rFonts w:ascii="Calibri" w:eastAsia="Calibri" w:hAnsi="Calibri" w:cs="Times New Roman"/>
              </w:rPr>
              <w:t>Participate in service learning activities through first year experience courses</w:t>
            </w:r>
          </w:p>
          <w:p w:rsidR="007E7BA0" w:rsidRPr="007E7BA0" w:rsidRDefault="007E7BA0" w:rsidP="007E7BA0">
            <w:pPr>
              <w:ind w:left="360"/>
              <w:rPr>
                <w:rFonts w:ascii="Calibri" w:eastAsia="Calibri" w:hAnsi="Calibri" w:cs="Times New Roman"/>
              </w:rPr>
            </w:pPr>
          </w:p>
        </w:tc>
        <w:tc>
          <w:tcPr>
            <w:tcW w:w="2224" w:type="dxa"/>
          </w:tcPr>
          <w:p w:rsidR="007E7BA0" w:rsidRPr="007E7BA0" w:rsidRDefault="007E7BA0" w:rsidP="007E7BA0">
            <w:pPr>
              <w:spacing w:after="0" w:line="240" w:lineRule="auto"/>
              <w:rPr>
                <w:rFonts w:ascii="Calibri" w:eastAsia="Calibri" w:hAnsi="Calibri" w:cs="Times New Roman"/>
              </w:rPr>
            </w:pPr>
            <w:r w:rsidRPr="007E7BA0">
              <w:rPr>
                <w:rFonts w:ascii="Calibri" w:eastAsia="Calibri" w:hAnsi="Calibri" w:cs="Times New Roman"/>
              </w:rPr>
              <w:t>HMDV 110 Students will participate in a service learning project(s) and complete a reflection paper indicating what service learning is, why it is important, and list service learning activities participated in.</w:t>
            </w:r>
          </w:p>
        </w:tc>
        <w:tc>
          <w:tcPr>
            <w:tcW w:w="1691" w:type="dxa"/>
          </w:tcPr>
          <w:p w:rsidR="007E7BA0" w:rsidRPr="007E7BA0" w:rsidRDefault="007E7BA0" w:rsidP="007E7BA0">
            <w:pPr>
              <w:spacing w:after="0" w:line="240" w:lineRule="auto"/>
              <w:rPr>
                <w:rFonts w:ascii="Calibri" w:eastAsia="Calibri" w:hAnsi="Calibri" w:cs="Times New Roman"/>
              </w:rPr>
            </w:pPr>
            <w:r w:rsidRPr="007E7BA0">
              <w:rPr>
                <w:rFonts w:ascii="Calibri" w:eastAsia="Calibri" w:hAnsi="Calibri" w:cs="Times New Roman"/>
              </w:rPr>
              <w:t>80% of students will reach accomplished level and 20% of students will reach Beginning and Developing level combined.</w:t>
            </w:r>
          </w:p>
          <w:p w:rsidR="007E7BA0" w:rsidRPr="007E7BA0" w:rsidRDefault="007E7BA0" w:rsidP="007E7BA0">
            <w:pPr>
              <w:spacing w:after="0" w:line="240" w:lineRule="auto"/>
              <w:rPr>
                <w:rFonts w:ascii="Calibri" w:eastAsia="Calibri" w:hAnsi="Calibri" w:cs="Times New Roman"/>
              </w:rPr>
            </w:pPr>
          </w:p>
          <w:p w:rsidR="007E7BA0" w:rsidRPr="007E7BA0" w:rsidRDefault="007E7BA0" w:rsidP="007E7BA0">
            <w:pPr>
              <w:spacing w:after="0" w:line="240" w:lineRule="auto"/>
              <w:rPr>
                <w:rFonts w:ascii="Calibri" w:eastAsia="Calibri" w:hAnsi="Calibri" w:cs="Times New Roman"/>
              </w:rPr>
            </w:pPr>
          </w:p>
        </w:tc>
        <w:tc>
          <w:tcPr>
            <w:tcW w:w="1760" w:type="dxa"/>
          </w:tcPr>
          <w:p w:rsidR="007E7BA0" w:rsidRPr="007E7BA0" w:rsidRDefault="007E7BA0" w:rsidP="007E7BA0">
            <w:pPr>
              <w:rPr>
                <w:rFonts w:ascii="Calibri" w:eastAsia="Calibri" w:hAnsi="Calibri" w:cs="Times New Roman"/>
                <w:sz w:val="20"/>
                <w:szCs w:val="20"/>
              </w:rPr>
            </w:pPr>
            <w:r w:rsidRPr="007E7BA0">
              <w:rPr>
                <w:rFonts w:ascii="Calibri" w:eastAsia="Calibri" w:hAnsi="Calibri" w:cs="Times New Roman"/>
                <w:sz w:val="20"/>
                <w:szCs w:val="20"/>
              </w:rPr>
              <w:t>50% of students scored at accomplished level, approximately 40% at developing and approximately 10% at beginning level.</w:t>
            </w:r>
          </w:p>
          <w:p w:rsidR="007E7BA0" w:rsidRPr="007E7BA0" w:rsidRDefault="007E7BA0" w:rsidP="007E7BA0">
            <w:pPr>
              <w:rPr>
                <w:rFonts w:ascii="Calibri" w:eastAsia="Calibri" w:hAnsi="Calibri" w:cs="Times New Roman"/>
                <w:sz w:val="20"/>
                <w:szCs w:val="20"/>
              </w:rPr>
            </w:pPr>
            <w:r w:rsidRPr="007E7BA0">
              <w:rPr>
                <w:rFonts w:ascii="Calibri" w:eastAsia="Calibri" w:hAnsi="Calibri" w:cs="Times New Roman"/>
                <w:sz w:val="20"/>
                <w:szCs w:val="20"/>
              </w:rPr>
              <w:t>26 HMDV students completed a total of 443.5 service learning hours.</w:t>
            </w:r>
          </w:p>
          <w:p w:rsidR="007E7BA0" w:rsidRPr="007E7BA0" w:rsidRDefault="007E7BA0" w:rsidP="007E7BA0">
            <w:pPr>
              <w:rPr>
                <w:rFonts w:ascii="Calibri" w:eastAsia="Calibri" w:hAnsi="Calibri" w:cs="Times New Roman"/>
                <w:sz w:val="20"/>
                <w:szCs w:val="20"/>
              </w:rPr>
            </w:pPr>
          </w:p>
        </w:tc>
        <w:tc>
          <w:tcPr>
            <w:tcW w:w="1921" w:type="dxa"/>
          </w:tcPr>
          <w:p w:rsidR="007E7BA0" w:rsidRPr="007E7BA0" w:rsidRDefault="007E7BA0" w:rsidP="007E7BA0">
            <w:pPr>
              <w:spacing w:after="0" w:line="240" w:lineRule="auto"/>
              <w:rPr>
                <w:rFonts w:ascii="Calibri" w:eastAsia="Calibri" w:hAnsi="Calibri" w:cs="Times New Roman"/>
              </w:rPr>
            </w:pPr>
            <w:r w:rsidRPr="007E7BA0">
              <w:rPr>
                <w:rFonts w:ascii="Calibri" w:eastAsia="Calibri" w:hAnsi="Calibri" w:cs="Times New Roman"/>
              </w:rPr>
              <w:t xml:space="preserve">Many of the students shared what they learned from their class service learning activities and how much they liked working together as a team for a positive common purpose. </w:t>
            </w:r>
          </w:p>
          <w:p w:rsidR="007E7BA0" w:rsidRPr="007E7BA0" w:rsidRDefault="007E7BA0" w:rsidP="007E7BA0">
            <w:pPr>
              <w:spacing w:after="0" w:line="240" w:lineRule="auto"/>
              <w:rPr>
                <w:rFonts w:ascii="Calibri" w:eastAsia="Calibri" w:hAnsi="Calibri" w:cs="Times New Roman"/>
              </w:rPr>
            </w:pPr>
          </w:p>
          <w:p w:rsidR="007E7BA0" w:rsidRPr="007E7BA0" w:rsidRDefault="007E7BA0" w:rsidP="007E7BA0">
            <w:pPr>
              <w:spacing w:after="0" w:line="240" w:lineRule="auto"/>
              <w:rPr>
                <w:rFonts w:ascii="Calibri" w:eastAsia="Calibri" w:hAnsi="Calibri" w:cs="Times New Roman"/>
              </w:rPr>
            </w:pPr>
            <w:r w:rsidRPr="007E7BA0">
              <w:rPr>
                <w:rFonts w:ascii="Calibri" w:eastAsia="Calibri" w:hAnsi="Calibri" w:cs="Times New Roman"/>
              </w:rPr>
              <w:t xml:space="preserve">Being a first year student can be an overwhelming experience. Many students expressed that they know the importance and like to do service learning activities, but had little time to commit to doing service learning activities out of class. </w:t>
            </w:r>
          </w:p>
        </w:tc>
        <w:tc>
          <w:tcPr>
            <w:tcW w:w="3143" w:type="dxa"/>
          </w:tcPr>
          <w:p w:rsidR="007E7BA0" w:rsidRPr="007E7BA0" w:rsidRDefault="007E7BA0" w:rsidP="007E7BA0">
            <w:pPr>
              <w:spacing w:after="0"/>
              <w:rPr>
                <w:rFonts w:ascii="Calibri" w:eastAsia="Calibri" w:hAnsi="Calibri" w:cs="Times New Roman"/>
              </w:rPr>
            </w:pPr>
            <w:r w:rsidRPr="007E7BA0">
              <w:rPr>
                <w:rFonts w:ascii="Calibri" w:eastAsia="Calibri" w:hAnsi="Calibri" w:cs="Times New Roman"/>
              </w:rPr>
              <w:t>I believe that students do great things for their family, community, and college community everyday without realizing it. I will incorporate a weekly reflection that will help them identify and celebrate their service learning contributions. I would also like to have a recognition ceremony with the Indigenous Service Learning staff and present students with awards. This positive reinforcement will help them to understand the importance of giving back and also serve as a motivation factor for them to continue doing great service learning work.</w:t>
            </w:r>
          </w:p>
          <w:p w:rsidR="007E7BA0" w:rsidRPr="007E7BA0" w:rsidRDefault="007E7BA0" w:rsidP="007E7BA0">
            <w:pPr>
              <w:rPr>
                <w:rFonts w:ascii="Calibri" w:eastAsia="Calibri" w:hAnsi="Calibri" w:cs="Times New Roman"/>
              </w:rPr>
            </w:pPr>
            <w:r w:rsidRPr="007E7BA0">
              <w:rPr>
                <w:rFonts w:ascii="Calibri" w:eastAsia="Calibri" w:hAnsi="Calibri" w:cs="Times New Roman"/>
              </w:rPr>
              <w:t>I will also promote more campus service learning opportunities and allow class time to participate in such activities.</w:t>
            </w:r>
          </w:p>
        </w:tc>
      </w:tr>
    </w:tbl>
    <w:p w:rsidR="007E7BA0" w:rsidRPr="007E7BA0" w:rsidRDefault="007E7BA0" w:rsidP="007E7BA0">
      <w:pPr>
        <w:rPr>
          <w:rFonts w:ascii="Calibri" w:eastAsia="Calibri" w:hAnsi="Calibri" w:cs="Times New Roman"/>
        </w:rPr>
      </w:pPr>
    </w:p>
    <w:p w:rsidR="00410B9F" w:rsidRPr="003A4E97" w:rsidRDefault="00410B9F" w:rsidP="00410B9F">
      <w:pPr>
        <w:spacing w:after="0"/>
        <w:rPr>
          <w:b/>
          <w:sz w:val="24"/>
          <w:szCs w:val="24"/>
        </w:rPr>
      </w:pPr>
      <w:r>
        <w:rPr>
          <w:b/>
          <w:sz w:val="24"/>
          <w:szCs w:val="24"/>
        </w:rPr>
        <w:lastRenderedPageBreak/>
        <w:t>First Year Experience</w:t>
      </w:r>
    </w:p>
    <w:p w:rsidR="00410B9F" w:rsidRDefault="00410B9F" w:rsidP="00410B9F">
      <w:pPr>
        <w:rPr>
          <w:b/>
          <w:sz w:val="24"/>
          <w:szCs w:val="24"/>
        </w:rPr>
      </w:pPr>
      <w:r w:rsidRPr="003A4E97">
        <w:rPr>
          <w:b/>
          <w:sz w:val="24"/>
          <w:szCs w:val="24"/>
        </w:rPr>
        <w:t>PROGRAM ASSESSME</w:t>
      </w:r>
      <w:r>
        <w:rPr>
          <w:b/>
          <w:sz w:val="24"/>
          <w:szCs w:val="24"/>
        </w:rPr>
        <w:t>N</w:t>
      </w:r>
      <w:r w:rsidRPr="003A4E97">
        <w:rPr>
          <w:b/>
          <w:sz w:val="24"/>
          <w:szCs w:val="24"/>
        </w:rPr>
        <w:t xml:space="preserve">T </w:t>
      </w:r>
      <w:r>
        <w:rPr>
          <w:b/>
          <w:sz w:val="24"/>
          <w:szCs w:val="24"/>
        </w:rPr>
        <w:t>Matrix – 2012-13-English 95 Spring Quarter</w:t>
      </w:r>
    </w:p>
    <w:p w:rsidR="00410B9F" w:rsidRDefault="00410B9F" w:rsidP="00410B9F">
      <w:pPr>
        <w:spacing w:after="0"/>
        <w:rPr>
          <w:i/>
          <w:sz w:val="24"/>
          <w:szCs w:val="24"/>
        </w:rPr>
      </w:pPr>
      <w:r>
        <w:rPr>
          <w:i/>
          <w:sz w:val="24"/>
          <w:szCs w:val="24"/>
        </w:rPr>
        <w:t>Mission</w:t>
      </w:r>
      <w:r w:rsidRPr="00A7567A">
        <w:rPr>
          <w:i/>
          <w:sz w:val="24"/>
          <w:szCs w:val="24"/>
        </w:rPr>
        <w:t xml:space="preserve"> Statement: </w:t>
      </w:r>
      <w:r>
        <w:rPr>
          <w:i/>
          <w:sz w:val="24"/>
          <w:szCs w:val="24"/>
        </w:rPr>
        <w:t>Through education, Northwest Indian College promotes indigenous self-determination and knowledge</w:t>
      </w:r>
    </w:p>
    <w:p w:rsidR="00410B9F" w:rsidRPr="00D22ADE" w:rsidRDefault="00410B9F" w:rsidP="00410B9F">
      <w:r w:rsidRPr="00020A6F">
        <w:rPr>
          <w:i/>
        </w:rPr>
        <w:t xml:space="preserve">Program Statement:  </w:t>
      </w:r>
      <w:r>
        <w:rPr>
          <w:b/>
        </w:rPr>
        <w:t xml:space="preserve">Philosophy Statement: </w:t>
      </w:r>
      <w:r>
        <w:t>As a tribal college, we recognize our responsibility to prepare first year students academically and to be leaders in their communities.  FYE programming promotes Native leadership through exploration of self-identity, tribal identity, connection to place, and civic responsibility to enhance self-determination.</w:t>
      </w:r>
    </w:p>
    <w:p w:rsidR="00410B9F" w:rsidRPr="0071152A" w:rsidRDefault="00410B9F" w:rsidP="00410B9F">
      <w:pPr>
        <w:spacing w:after="0"/>
      </w:pPr>
      <w:r>
        <w:t>Assignment: Memoir Portfolio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516"/>
        <w:gridCol w:w="1714"/>
        <w:gridCol w:w="1890"/>
        <w:gridCol w:w="2070"/>
        <w:gridCol w:w="2268"/>
      </w:tblGrid>
      <w:tr w:rsidR="00410B9F" w:rsidRPr="00ED5D2F" w:rsidTr="00410B9F">
        <w:tc>
          <w:tcPr>
            <w:tcW w:w="2718" w:type="dxa"/>
          </w:tcPr>
          <w:p w:rsidR="00410B9F" w:rsidRDefault="00410B9F" w:rsidP="00410B9F">
            <w:pPr>
              <w:spacing w:after="0" w:line="240" w:lineRule="auto"/>
              <w:rPr>
                <w:b/>
                <w:sz w:val="24"/>
                <w:szCs w:val="24"/>
              </w:rPr>
            </w:pPr>
            <w:r w:rsidRPr="00ED5D2F">
              <w:rPr>
                <w:b/>
                <w:sz w:val="24"/>
                <w:szCs w:val="24"/>
              </w:rPr>
              <w:t>Program Outcomes</w:t>
            </w:r>
          </w:p>
          <w:p w:rsidR="00410B9F" w:rsidRDefault="00410B9F" w:rsidP="00410B9F">
            <w:pPr>
              <w:spacing w:after="0" w:line="240" w:lineRule="auto"/>
              <w:rPr>
                <w:b/>
                <w:sz w:val="24"/>
                <w:szCs w:val="24"/>
              </w:rPr>
            </w:pPr>
          </w:p>
          <w:p w:rsidR="00410B9F" w:rsidRPr="00ED5D2F" w:rsidRDefault="00410B9F" w:rsidP="00410B9F">
            <w:pPr>
              <w:spacing w:after="0" w:line="240" w:lineRule="auto"/>
              <w:rPr>
                <w:b/>
                <w:sz w:val="24"/>
                <w:szCs w:val="24"/>
              </w:rPr>
            </w:pPr>
            <w:r>
              <w:rPr>
                <w:b/>
                <w:sz w:val="24"/>
                <w:szCs w:val="24"/>
              </w:rPr>
              <w:t>Outcome 1:</w:t>
            </w:r>
          </w:p>
        </w:tc>
        <w:tc>
          <w:tcPr>
            <w:tcW w:w="2516" w:type="dxa"/>
          </w:tcPr>
          <w:p w:rsidR="00410B9F" w:rsidRPr="00ED5D2F" w:rsidRDefault="00410B9F" w:rsidP="00410B9F">
            <w:pPr>
              <w:spacing w:after="0" w:line="240" w:lineRule="auto"/>
              <w:rPr>
                <w:b/>
                <w:sz w:val="24"/>
                <w:szCs w:val="24"/>
              </w:rPr>
            </w:pPr>
            <w:r>
              <w:rPr>
                <w:b/>
                <w:sz w:val="24"/>
                <w:szCs w:val="24"/>
              </w:rPr>
              <w:t>Assess</w:t>
            </w:r>
            <w:r w:rsidRPr="00ED5D2F">
              <w:rPr>
                <w:b/>
                <w:sz w:val="24"/>
                <w:szCs w:val="24"/>
              </w:rPr>
              <w:t xml:space="preserve">ment </w:t>
            </w:r>
            <w:r>
              <w:rPr>
                <w:b/>
                <w:sz w:val="24"/>
                <w:szCs w:val="24"/>
              </w:rPr>
              <w:t>Strategies</w:t>
            </w:r>
          </w:p>
          <w:p w:rsidR="00410B9F" w:rsidRPr="00ED5D2F" w:rsidRDefault="00410B9F" w:rsidP="00410B9F">
            <w:pPr>
              <w:spacing w:after="0" w:line="240" w:lineRule="auto"/>
              <w:rPr>
                <w:sz w:val="20"/>
                <w:szCs w:val="20"/>
              </w:rPr>
            </w:pPr>
            <w:r w:rsidRPr="00ED5D2F">
              <w:rPr>
                <w:sz w:val="20"/>
                <w:szCs w:val="20"/>
              </w:rPr>
              <w:t>(Who, what, how, when?)</w:t>
            </w:r>
          </w:p>
        </w:tc>
        <w:tc>
          <w:tcPr>
            <w:tcW w:w="1714" w:type="dxa"/>
          </w:tcPr>
          <w:p w:rsidR="00410B9F" w:rsidRPr="00ED5D2F" w:rsidRDefault="00410B9F" w:rsidP="00410B9F">
            <w:pPr>
              <w:spacing w:after="0" w:line="240" w:lineRule="auto"/>
              <w:jc w:val="center"/>
              <w:rPr>
                <w:b/>
                <w:sz w:val="24"/>
                <w:szCs w:val="24"/>
              </w:rPr>
            </w:pPr>
            <w:r w:rsidRPr="00ED5D2F">
              <w:rPr>
                <w:b/>
                <w:sz w:val="24"/>
                <w:szCs w:val="24"/>
              </w:rPr>
              <w:t>Measurement Goal</w:t>
            </w:r>
          </w:p>
          <w:p w:rsidR="00410B9F" w:rsidRPr="00ED5D2F" w:rsidRDefault="00410B9F" w:rsidP="00410B9F">
            <w:pPr>
              <w:spacing w:after="0" w:line="240" w:lineRule="auto"/>
              <w:rPr>
                <w:sz w:val="20"/>
                <w:szCs w:val="20"/>
              </w:rPr>
            </w:pPr>
            <w:r w:rsidRPr="00ED5D2F">
              <w:rPr>
                <w:sz w:val="20"/>
                <w:szCs w:val="20"/>
              </w:rPr>
              <w:t>(expected results)</w:t>
            </w:r>
          </w:p>
        </w:tc>
        <w:tc>
          <w:tcPr>
            <w:tcW w:w="1890" w:type="dxa"/>
          </w:tcPr>
          <w:p w:rsidR="00410B9F" w:rsidRPr="00ED5D2F" w:rsidRDefault="00410B9F" w:rsidP="00410B9F">
            <w:pPr>
              <w:spacing w:after="0" w:line="240" w:lineRule="auto"/>
              <w:jc w:val="center"/>
              <w:rPr>
                <w:b/>
                <w:sz w:val="24"/>
                <w:szCs w:val="24"/>
              </w:rPr>
            </w:pPr>
            <w:r w:rsidRPr="00ED5D2F">
              <w:rPr>
                <w:b/>
                <w:sz w:val="24"/>
                <w:szCs w:val="24"/>
              </w:rPr>
              <w:t>Findings</w:t>
            </w:r>
          </w:p>
          <w:p w:rsidR="00410B9F" w:rsidRPr="00ED5D2F" w:rsidRDefault="00410B9F" w:rsidP="00410B9F">
            <w:pPr>
              <w:spacing w:after="0" w:line="240" w:lineRule="auto"/>
              <w:jc w:val="center"/>
              <w:rPr>
                <w:sz w:val="20"/>
                <w:szCs w:val="20"/>
              </w:rPr>
            </w:pPr>
            <w:r w:rsidRPr="00ED5D2F">
              <w:rPr>
                <w:sz w:val="20"/>
                <w:szCs w:val="20"/>
              </w:rPr>
              <w:t>(Actual results)</w:t>
            </w:r>
          </w:p>
        </w:tc>
        <w:tc>
          <w:tcPr>
            <w:tcW w:w="2070" w:type="dxa"/>
          </w:tcPr>
          <w:p w:rsidR="00410B9F" w:rsidRPr="00ED5D2F" w:rsidRDefault="00410B9F" w:rsidP="00410B9F">
            <w:pPr>
              <w:spacing w:after="0" w:line="240" w:lineRule="auto"/>
              <w:rPr>
                <w:b/>
                <w:sz w:val="24"/>
                <w:szCs w:val="24"/>
              </w:rPr>
            </w:pPr>
            <w:r w:rsidRPr="00ED5D2F">
              <w:rPr>
                <w:b/>
                <w:sz w:val="24"/>
                <w:szCs w:val="24"/>
              </w:rPr>
              <w:t>Analysis of Data</w:t>
            </w:r>
          </w:p>
          <w:p w:rsidR="00410B9F" w:rsidRPr="00ED5D2F" w:rsidRDefault="00410B9F" w:rsidP="00410B9F">
            <w:pPr>
              <w:spacing w:after="0" w:line="240" w:lineRule="auto"/>
              <w:rPr>
                <w:sz w:val="20"/>
                <w:szCs w:val="20"/>
              </w:rPr>
            </w:pPr>
            <w:r w:rsidRPr="00ED5D2F">
              <w:rPr>
                <w:sz w:val="20"/>
                <w:szCs w:val="20"/>
              </w:rPr>
              <w:t>(What students learned &amp; what they didn’t learn)</w:t>
            </w:r>
          </w:p>
        </w:tc>
        <w:tc>
          <w:tcPr>
            <w:tcW w:w="2268" w:type="dxa"/>
          </w:tcPr>
          <w:p w:rsidR="00410B9F" w:rsidRPr="00ED5D2F" w:rsidRDefault="00410B9F" w:rsidP="00410B9F">
            <w:pPr>
              <w:spacing w:after="0" w:line="240" w:lineRule="auto"/>
              <w:rPr>
                <w:b/>
                <w:sz w:val="24"/>
                <w:szCs w:val="24"/>
              </w:rPr>
            </w:pPr>
            <w:r w:rsidRPr="00ED5D2F">
              <w:rPr>
                <w:b/>
                <w:sz w:val="24"/>
                <w:szCs w:val="24"/>
              </w:rPr>
              <w:t>Action or Recommendation</w:t>
            </w:r>
          </w:p>
        </w:tc>
      </w:tr>
      <w:tr w:rsidR="00410B9F" w:rsidRPr="00ED5D2F" w:rsidTr="00410B9F">
        <w:tc>
          <w:tcPr>
            <w:tcW w:w="13176" w:type="dxa"/>
            <w:gridSpan w:val="6"/>
          </w:tcPr>
          <w:p w:rsidR="00410B9F" w:rsidRPr="00020A6F" w:rsidRDefault="00410B9F" w:rsidP="00410B9F">
            <w:pPr>
              <w:spacing w:after="0" w:line="240" w:lineRule="auto"/>
              <w:ind w:left="720"/>
              <w:rPr>
                <w:b/>
              </w:rPr>
            </w:pPr>
            <w:r>
              <w:rPr>
                <w:b/>
              </w:rPr>
              <w:t xml:space="preserve"> </w:t>
            </w:r>
          </w:p>
        </w:tc>
      </w:tr>
      <w:tr w:rsidR="00410B9F" w:rsidRPr="00ED5D2F" w:rsidTr="00410B9F">
        <w:tc>
          <w:tcPr>
            <w:tcW w:w="2718" w:type="dxa"/>
          </w:tcPr>
          <w:p w:rsidR="00410B9F" w:rsidRDefault="00410B9F" w:rsidP="00410B9F">
            <w:r>
              <w:rPr>
                <w:b/>
              </w:rPr>
              <w:t>Measure 1</w:t>
            </w:r>
            <w:r w:rsidRPr="008F0F98">
              <w:rPr>
                <w:b/>
              </w:rPr>
              <w:t>.1</w:t>
            </w:r>
            <w:r>
              <w:t xml:space="preserve"> Students will communicate understanding about themselves in relation to their identity</w:t>
            </w:r>
          </w:p>
          <w:p w:rsidR="00410B9F" w:rsidRDefault="00410B9F" w:rsidP="00410B9F">
            <w:pPr>
              <w:spacing w:after="0" w:line="240" w:lineRule="auto"/>
            </w:pPr>
          </w:p>
          <w:p w:rsidR="00410B9F" w:rsidRDefault="00410B9F" w:rsidP="00410B9F">
            <w:pPr>
              <w:spacing w:after="0" w:line="240" w:lineRule="auto"/>
            </w:pPr>
          </w:p>
          <w:p w:rsidR="00410B9F" w:rsidRPr="00ED5D2F" w:rsidRDefault="00410B9F" w:rsidP="00410B9F">
            <w:pPr>
              <w:spacing w:after="0" w:line="240" w:lineRule="auto"/>
            </w:pPr>
          </w:p>
        </w:tc>
        <w:tc>
          <w:tcPr>
            <w:tcW w:w="2516" w:type="dxa"/>
          </w:tcPr>
          <w:p w:rsidR="00410B9F" w:rsidRPr="00ED5D2F" w:rsidRDefault="00410B9F" w:rsidP="00410B9F">
            <w:pPr>
              <w:spacing w:after="0" w:line="240" w:lineRule="auto"/>
            </w:pPr>
            <w:r>
              <w:t>English 95, final memoir portfolio, FYE rubric, last week of the quarter</w:t>
            </w:r>
          </w:p>
        </w:tc>
        <w:tc>
          <w:tcPr>
            <w:tcW w:w="1714" w:type="dxa"/>
          </w:tcPr>
          <w:p w:rsidR="00410B9F" w:rsidRDefault="00410B9F" w:rsidP="00410B9F">
            <w:pPr>
              <w:spacing w:after="0" w:line="240" w:lineRule="auto"/>
            </w:pPr>
            <w:r>
              <w:t>All students should be at the developing level</w:t>
            </w:r>
          </w:p>
          <w:p w:rsidR="00410B9F" w:rsidRPr="00ED5D2F" w:rsidRDefault="00410B9F" w:rsidP="00410B9F">
            <w:pPr>
              <w:spacing w:after="0" w:line="240" w:lineRule="auto"/>
            </w:pPr>
          </w:p>
        </w:tc>
        <w:tc>
          <w:tcPr>
            <w:tcW w:w="1890" w:type="dxa"/>
          </w:tcPr>
          <w:p w:rsidR="00410B9F" w:rsidRPr="00ED5D2F" w:rsidRDefault="00410B9F" w:rsidP="00410B9F">
            <w:pPr>
              <w:spacing w:after="0" w:line="240" w:lineRule="auto"/>
            </w:pPr>
            <w:r>
              <w:t>9 of 9 students were at the developing level.</w:t>
            </w:r>
          </w:p>
        </w:tc>
        <w:tc>
          <w:tcPr>
            <w:tcW w:w="2070" w:type="dxa"/>
          </w:tcPr>
          <w:p w:rsidR="00410B9F" w:rsidRPr="00ED5D2F" w:rsidRDefault="00410B9F" w:rsidP="00410B9F">
            <w:pPr>
              <w:spacing w:after="0" w:line="240" w:lineRule="auto"/>
            </w:pPr>
            <w:r>
              <w:t xml:space="preserve">Students were quite articulate about who they were relative to tribal origin. </w:t>
            </w:r>
          </w:p>
        </w:tc>
        <w:tc>
          <w:tcPr>
            <w:tcW w:w="2268" w:type="dxa"/>
          </w:tcPr>
          <w:p w:rsidR="00410B9F" w:rsidRPr="00ED5D2F" w:rsidRDefault="00410B9F" w:rsidP="00410B9F">
            <w:pPr>
              <w:spacing w:after="0" w:line="240" w:lineRule="auto"/>
            </w:pPr>
            <w:r>
              <w:t>More discussion throughout the quarter</w:t>
            </w:r>
          </w:p>
        </w:tc>
      </w:tr>
      <w:tr w:rsidR="00410B9F" w:rsidRPr="00ED5D2F" w:rsidTr="00410B9F">
        <w:tc>
          <w:tcPr>
            <w:tcW w:w="13176" w:type="dxa"/>
            <w:gridSpan w:val="6"/>
          </w:tcPr>
          <w:p w:rsidR="00410B9F" w:rsidRPr="00020A6F" w:rsidRDefault="00410B9F" w:rsidP="00410B9F">
            <w:pPr>
              <w:spacing w:after="0" w:line="240" w:lineRule="auto"/>
              <w:ind w:left="720"/>
              <w:rPr>
                <w:b/>
              </w:rPr>
            </w:pPr>
          </w:p>
        </w:tc>
      </w:tr>
      <w:tr w:rsidR="00410B9F" w:rsidRPr="00ED5D2F" w:rsidTr="00410B9F">
        <w:tc>
          <w:tcPr>
            <w:tcW w:w="2718" w:type="dxa"/>
          </w:tcPr>
          <w:p w:rsidR="00410B9F" w:rsidRPr="00ED5D2F" w:rsidRDefault="00410B9F" w:rsidP="00410B9F">
            <w:pPr>
              <w:spacing w:after="0" w:line="240" w:lineRule="auto"/>
            </w:pPr>
            <w:r>
              <w:rPr>
                <w:b/>
              </w:rPr>
              <w:t xml:space="preserve">Measure 1.2 </w:t>
            </w:r>
            <w:r>
              <w:t>Demonstrate connection of themselves to the needs of the community</w:t>
            </w:r>
          </w:p>
        </w:tc>
        <w:tc>
          <w:tcPr>
            <w:tcW w:w="2516" w:type="dxa"/>
          </w:tcPr>
          <w:p w:rsidR="00410B9F" w:rsidRDefault="00410B9F" w:rsidP="00410B9F">
            <w:pPr>
              <w:spacing w:after="0" w:line="240" w:lineRule="auto"/>
            </w:pPr>
            <w:r>
              <w:t>See above</w:t>
            </w:r>
          </w:p>
          <w:p w:rsidR="00410B9F" w:rsidRPr="00ED5D2F" w:rsidRDefault="00410B9F" w:rsidP="00410B9F">
            <w:pPr>
              <w:spacing w:after="0" w:line="240" w:lineRule="auto"/>
            </w:pPr>
          </w:p>
        </w:tc>
        <w:tc>
          <w:tcPr>
            <w:tcW w:w="1714" w:type="dxa"/>
          </w:tcPr>
          <w:p w:rsidR="00410B9F" w:rsidRPr="00ED5D2F" w:rsidRDefault="00410B9F" w:rsidP="00410B9F">
            <w:pPr>
              <w:spacing w:after="0" w:line="240" w:lineRule="auto"/>
            </w:pPr>
            <w:r>
              <w:t>See above</w:t>
            </w:r>
          </w:p>
          <w:p w:rsidR="00410B9F" w:rsidRDefault="00410B9F" w:rsidP="00410B9F">
            <w:pPr>
              <w:spacing w:after="0" w:line="240" w:lineRule="auto"/>
            </w:pPr>
          </w:p>
          <w:p w:rsidR="00410B9F" w:rsidRPr="00ED5D2F" w:rsidRDefault="00410B9F" w:rsidP="00410B9F">
            <w:pPr>
              <w:spacing w:after="0" w:line="240" w:lineRule="auto"/>
            </w:pPr>
          </w:p>
        </w:tc>
        <w:tc>
          <w:tcPr>
            <w:tcW w:w="1890" w:type="dxa"/>
          </w:tcPr>
          <w:p w:rsidR="00410B9F" w:rsidRPr="00ED5D2F" w:rsidRDefault="00410B9F" w:rsidP="00410B9F">
            <w:pPr>
              <w:spacing w:after="0" w:line="240" w:lineRule="auto"/>
            </w:pPr>
            <w:r>
              <w:t>7 of 9 were at the developing level</w:t>
            </w:r>
          </w:p>
        </w:tc>
        <w:tc>
          <w:tcPr>
            <w:tcW w:w="2070" w:type="dxa"/>
          </w:tcPr>
          <w:p w:rsidR="00410B9F" w:rsidRPr="00ED5D2F" w:rsidRDefault="00410B9F" w:rsidP="00410B9F">
            <w:pPr>
              <w:spacing w:after="0" w:line="240" w:lineRule="auto"/>
            </w:pPr>
            <w:r>
              <w:t>All were able to talk about the needs of the community, the two at beginning had more trouble writing about it</w:t>
            </w:r>
          </w:p>
        </w:tc>
        <w:tc>
          <w:tcPr>
            <w:tcW w:w="2268" w:type="dxa"/>
          </w:tcPr>
          <w:p w:rsidR="00410B9F" w:rsidRPr="00ED5D2F" w:rsidRDefault="00410B9F" w:rsidP="00410B9F">
            <w:pPr>
              <w:spacing w:after="0" w:line="240" w:lineRule="auto"/>
            </w:pPr>
            <w:r>
              <w:t>Work more on expository writing relative to the student and how they “fit” in the community</w:t>
            </w:r>
          </w:p>
        </w:tc>
      </w:tr>
      <w:tr w:rsidR="00410B9F" w:rsidRPr="00ED5D2F" w:rsidTr="00410B9F">
        <w:tc>
          <w:tcPr>
            <w:tcW w:w="2718" w:type="dxa"/>
          </w:tcPr>
          <w:p w:rsidR="00410B9F" w:rsidRDefault="00410B9F" w:rsidP="00410B9F">
            <w:pPr>
              <w:spacing w:after="0" w:line="240" w:lineRule="auto"/>
              <w:rPr>
                <w:b/>
              </w:rPr>
            </w:pPr>
          </w:p>
        </w:tc>
        <w:tc>
          <w:tcPr>
            <w:tcW w:w="2516" w:type="dxa"/>
          </w:tcPr>
          <w:p w:rsidR="00410B9F" w:rsidRDefault="00410B9F" w:rsidP="00410B9F">
            <w:pPr>
              <w:spacing w:after="0" w:line="240" w:lineRule="auto"/>
            </w:pPr>
          </w:p>
        </w:tc>
        <w:tc>
          <w:tcPr>
            <w:tcW w:w="1714" w:type="dxa"/>
          </w:tcPr>
          <w:p w:rsidR="00410B9F" w:rsidRDefault="00410B9F" w:rsidP="00410B9F">
            <w:pPr>
              <w:spacing w:after="0" w:line="240" w:lineRule="auto"/>
            </w:pPr>
          </w:p>
        </w:tc>
        <w:tc>
          <w:tcPr>
            <w:tcW w:w="1890" w:type="dxa"/>
          </w:tcPr>
          <w:p w:rsidR="00410B9F" w:rsidRPr="00ED5D2F" w:rsidRDefault="00410B9F" w:rsidP="00410B9F">
            <w:pPr>
              <w:spacing w:after="0" w:line="240" w:lineRule="auto"/>
            </w:pPr>
          </w:p>
        </w:tc>
        <w:tc>
          <w:tcPr>
            <w:tcW w:w="2070" w:type="dxa"/>
          </w:tcPr>
          <w:p w:rsidR="00410B9F" w:rsidRPr="00ED5D2F" w:rsidRDefault="00410B9F" w:rsidP="00410B9F">
            <w:pPr>
              <w:spacing w:after="0" w:line="240" w:lineRule="auto"/>
            </w:pPr>
          </w:p>
        </w:tc>
        <w:tc>
          <w:tcPr>
            <w:tcW w:w="2268" w:type="dxa"/>
          </w:tcPr>
          <w:p w:rsidR="00410B9F" w:rsidRPr="00ED5D2F" w:rsidRDefault="00410B9F" w:rsidP="00410B9F">
            <w:pPr>
              <w:spacing w:after="0" w:line="240" w:lineRule="auto"/>
            </w:pPr>
          </w:p>
        </w:tc>
      </w:tr>
      <w:tr w:rsidR="00410B9F" w:rsidRPr="00ED5D2F" w:rsidTr="00410B9F">
        <w:tc>
          <w:tcPr>
            <w:tcW w:w="2718" w:type="dxa"/>
          </w:tcPr>
          <w:p w:rsidR="00410B9F" w:rsidRPr="0071152A" w:rsidRDefault="00410B9F" w:rsidP="00410B9F">
            <w:pPr>
              <w:spacing w:after="0" w:line="240" w:lineRule="auto"/>
            </w:pPr>
            <w:r>
              <w:rPr>
                <w:b/>
              </w:rPr>
              <w:t xml:space="preserve">Measure 1.3 </w:t>
            </w:r>
            <w:r>
              <w:t>Demonstrate connection to the learning community</w:t>
            </w:r>
          </w:p>
        </w:tc>
        <w:tc>
          <w:tcPr>
            <w:tcW w:w="2516" w:type="dxa"/>
          </w:tcPr>
          <w:p w:rsidR="00410B9F" w:rsidRPr="00ED5D2F" w:rsidRDefault="00410B9F" w:rsidP="00410B9F">
            <w:pPr>
              <w:spacing w:after="0" w:line="240" w:lineRule="auto"/>
            </w:pPr>
            <w:r>
              <w:t>See above</w:t>
            </w:r>
          </w:p>
          <w:p w:rsidR="00410B9F" w:rsidRDefault="00410B9F" w:rsidP="00410B9F">
            <w:pPr>
              <w:spacing w:after="0" w:line="240" w:lineRule="auto"/>
            </w:pPr>
          </w:p>
        </w:tc>
        <w:tc>
          <w:tcPr>
            <w:tcW w:w="1714" w:type="dxa"/>
          </w:tcPr>
          <w:p w:rsidR="00410B9F" w:rsidRPr="00ED5D2F" w:rsidRDefault="00410B9F" w:rsidP="00410B9F">
            <w:pPr>
              <w:spacing w:after="0" w:line="240" w:lineRule="auto"/>
            </w:pPr>
            <w:r>
              <w:t>See above</w:t>
            </w:r>
          </w:p>
          <w:p w:rsidR="00410B9F" w:rsidRDefault="00410B9F" w:rsidP="00410B9F">
            <w:pPr>
              <w:spacing w:after="0" w:line="240" w:lineRule="auto"/>
            </w:pPr>
          </w:p>
        </w:tc>
        <w:tc>
          <w:tcPr>
            <w:tcW w:w="1890" w:type="dxa"/>
          </w:tcPr>
          <w:p w:rsidR="00410B9F" w:rsidRPr="00ED5D2F" w:rsidRDefault="00410B9F" w:rsidP="00410B9F">
            <w:pPr>
              <w:spacing w:after="0" w:line="240" w:lineRule="auto"/>
            </w:pPr>
            <w:r>
              <w:t>4 of 9 were at developing level</w:t>
            </w:r>
          </w:p>
        </w:tc>
        <w:tc>
          <w:tcPr>
            <w:tcW w:w="2070" w:type="dxa"/>
          </w:tcPr>
          <w:p w:rsidR="00410B9F" w:rsidRPr="00ED5D2F" w:rsidRDefault="00410B9F" w:rsidP="00410B9F">
            <w:pPr>
              <w:spacing w:after="0" w:line="240" w:lineRule="auto"/>
            </w:pPr>
            <w:r>
              <w:t>7 are first quarter students and just beginning to find their place in the learning community</w:t>
            </w:r>
          </w:p>
        </w:tc>
        <w:tc>
          <w:tcPr>
            <w:tcW w:w="2268" w:type="dxa"/>
          </w:tcPr>
          <w:p w:rsidR="00410B9F" w:rsidRPr="00ED5D2F" w:rsidRDefault="00410B9F" w:rsidP="00410B9F">
            <w:pPr>
              <w:spacing w:after="0" w:line="240" w:lineRule="auto"/>
            </w:pPr>
            <w:r>
              <w:t>More emphasis on Indigenous scholarship</w:t>
            </w:r>
          </w:p>
        </w:tc>
      </w:tr>
    </w:tbl>
    <w:p w:rsidR="007E7BA0" w:rsidRDefault="007E7BA0" w:rsidP="007E7BA0">
      <w:pPr>
        <w:sectPr w:rsidR="007E7BA0" w:rsidSect="00410B9F">
          <w:pgSz w:w="15840" w:h="12240" w:orient="landscape"/>
          <w:pgMar w:top="720" w:right="1440" w:bottom="1152" w:left="1440" w:header="720" w:footer="720" w:gutter="0"/>
          <w:cols w:space="720"/>
          <w:docGrid w:linePitch="360"/>
        </w:sectPr>
      </w:pPr>
    </w:p>
    <w:p w:rsidR="007E7BA0" w:rsidRDefault="007E7BA0" w:rsidP="007E7BA0">
      <w:pPr>
        <w:rPr>
          <w:b/>
        </w:rPr>
      </w:pPr>
      <w:r>
        <w:rPr>
          <w:b/>
        </w:rPr>
        <w:lastRenderedPageBreak/>
        <w:t xml:space="preserve">FYE Assessment - Cassandra </w:t>
      </w:r>
    </w:p>
    <w:p w:rsidR="007E7BA0" w:rsidRPr="00ED039F" w:rsidRDefault="007E7BA0" w:rsidP="007E7BA0">
      <w:pPr>
        <w:rPr>
          <w:b/>
        </w:rPr>
      </w:pPr>
      <w:r w:rsidRPr="00ED039F">
        <w:rPr>
          <w:b/>
        </w:rPr>
        <w:t>Measure 3.2 - Demonstrate what they think by using pictures, words, symbols and/or diagrams. (Math 99)</w:t>
      </w:r>
    </w:p>
    <w:p w:rsidR="007E7BA0" w:rsidRPr="007C0835" w:rsidRDefault="007E7BA0" w:rsidP="007E7BA0">
      <w:pPr>
        <w:pStyle w:val="NoSpacing"/>
        <w:numPr>
          <w:ilvl w:val="0"/>
          <w:numId w:val="10"/>
        </w:numPr>
        <w:ind w:left="360"/>
        <w:rPr>
          <w:sz w:val="28"/>
          <w:szCs w:val="28"/>
        </w:rPr>
      </w:pPr>
      <w:r w:rsidRPr="007C0835">
        <w:rPr>
          <w:b/>
          <w:sz w:val="28"/>
          <w:szCs w:val="28"/>
        </w:rPr>
        <w:t>Description of the Assessment Process</w:t>
      </w:r>
    </w:p>
    <w:p w:rsidR="007E7BA0" w:rsidRDefault="007E7BA0" w:rsidP="007E7BA0">
      <w:pPr>
        <w:rPr>
          <w:rFonts w:cs="Calibri"/>
        </w:rPr>
      </w:pPr>
      <w:r>
        <w:rPr>
          <w:rFonts w:cs="Calibri"/>
        </w:rPr>
        <w:t xml:space="preserve">One of the skills we are focused on developing in the developmental math classes is student’s communication and presentation of their thoughts.  An important skill in entering college level math is student’s ability to clearly and effectively communicate carefully constructed arguments in a variety a ways (through pictures, models, diagrams, symbols, words).  This is something we assess using a variety of rubrics through the classes.  For the purposes of measuring student progress over time we chose one column off of one rubric that is used to assess this skill on tests.  </w:t>
      </w:r>
    </w:p>
    <w:p w:rsidR="007E7BA0" w:rsidRDefault="007E7BA0" w:rsidP="007E7BA0">
      <w:pPr>
        <w:rPr>
          <w:rFonts w:cs="Calibri"/>
        </w:rPr>
      </w:pPr>
      <w:r>
        <w:rPr>
          <w:rFonts w:cs="Calibri"/>
        </w:rPr>
        <w:t>Who?  Amy, Matteo, and Cassandra</w:t>
      </w:r>
    </w:p>
    <w:p w:rsidR="007E7BA0" w:rsidRDefault="007E7BA0" w:rsidP="007E7BA0">
      <w:pPr>
        <w:rPr>
          <w:rFonts w:cs="Calibri"/>
        </w:rPr>
      </w:pPr>
      <w:r>
        <w:rPr>
          <w:rFonts w:cs="Calibri"/>
        </w:rPr>
        <w:t>What was assessed?  The highest quality work students had produced during class.</w:t>
      </w:r>
    </w:p>
    <w:p w:rsidR="007E7BA0" w:rsidRDefault="007E7BA0" w:rsidP="007E7BA0">
      <w:pPr>
        <w:rPr>
          <w:rFonts w:cs="Calibri"/>
        </w:rPr>
      </w:pPr>
      <w:r>
        <w:rPr>
          <w:rFonts w:cs="Calibri"/>
        </w:rPr>
        <w:t>When?  The Cohort of students enrolled in Math 70/Math 98/Math 99 Winter 2013 and that same cohort enrolled in Math 98/Math 99/Math 102 Spring 2013.</w:t>
      </w:r>
    </w:p>
    <w:p w:rsidR="007E7BA0" w:rsidRPr="007C0835" w:rsidRDefault="007E7BA0" w:rsidP="007E7BA0">
      <w:pPr>
        <w:pStyle w:val="NoSpacing"/>
        <w:numPr>
          <w:ilvl w:val="0"/>
          <w:numId w:val="10"/>
        </w:numPr>
        <w:ind w:left="360"/>
        <w:rPr>
          <w:sz w:val="28"/>
          <w:szCs w:val="28"/>
        </w:rPr>
      </w:pPr>
      <w:r w:rsidRPr="007C0835">
        <w:rPr>
          <w:b/>
          <w:sz w:val="28"/>
          <w:szCs w:val="28"/>
        </w:rPr>
        <w:t>Discussion of Findings</w:t>
      </w:r>
    </w:p>
    <w:p w:rsidR="007E7BA0" w:rsidRDefault="007E7BA0" w:rsidP="007E7BA0">
      <w:pPr>
        <w:rPr>
          <w:rFonts w:cs="Calibri"/>
        </w:rPr>
      </w:pPr>
      <w:r>
        <w:rPr>
          <w:rFonts w:cs="Calibri"/>
        </w:rPr>
        <w:t>Of the 42 students assessed last quarter approximately 9 were enrolled and assessed Winter 2013.  Note these numbers are just approximates as this data is not yet complete.  Six students stayed at the same level. One went up.  Two went down.</w:t>
      </w:r>
    </w:p>
    <w:p w:rsidR="007E7BA0" w:rsidRPr="007E7BA0" w:rsidRDefault="007E7BA0" w:rsidP="007E7BA0">
      <w:pPr>
        <w:pStyle w:val="NoSpacing"/>
        <w:numPr>
          <w:ilvl w:val="0"/>
          <w:numId w:val="10"/>
        </w:numPr>
        <w:ind w:left="360"/>
        <w:rPr>
          <w:sz w:val="28"/>
          <w:szCs w:val="28"/>
        </w:rPr>
      </w:pPr>
      <w:r w:rsidRPr="007C0835">
        <w:rPr>
          <w:b/>
          <w:sz w:val="28"/>
          <w:szCs w:val="28"/>
        </w:rPr>
        <w:t>Analysis of Data</w:t>
      </w:r>
      <w:r>
        <w:rPr>
          <w:b/>
          <w:sz w:val="28"/>
          <w:szCs w:val="28"/>
        </w:rPr>
        <w:t xml:space="preserve"> </w:t>
      </w:r>
    </w:p>
    <w:p w:rsidR="007E7BA0" w:rsidRDefault="007E7BA0" w:rsidP="007E7BA0">
      <w:pPr>
        <w:rPr>
          <w:rFonts w:cs="Calibri"/>
        </w:rPr>
      </w:pPr>
      <w:r>
        <w:rPr>
          <w:rFonts w:cs="Calibri"/>
        </w:rPr>
        <w:t xml:space="preserve">Given the relatively small overlap in numbers and the fact that a variety of different people were assessing the same students these numbers don’t really tell us anything meaningful.  </w:t>
      </w:r>
    </w:p>
    <w:p w:rsidR="007E7BA0" w:rsidRPr="007C0835" w:rsidRDefault="007E7BA0" w:rsidP="007E7BA0">
      <w:pPr>
        <w:pStyle w:val="NoSpacing"/>
        <w:numPr>
          <w:ilvl w:val="0"/>
          <w:numId w:val="10"/>
        </w:numPr>
        <w:ind w:left="360"/>
        <w:rPr>
          <w:sz w:val="28"/>
          <w:szCs w:val="28"/>
        </w:rPr>
      </w:pPr>
      <w:r w:rsidRPr="007C0835">
        <w:rPr>
          <w:b/>
          <w:sz w:val="28"/>
          <w:szCs w:val="28"/>
        </w:rPr>
        <w:t>Action or Recommendation</w:t>
      </w:r>
    </w:p>
    <w:p w:rsidR="007E7BA0" w:rsidRDefault="007E7BA0" w:rsidP="007E7BA0">
      <w:pPr>
        <w:rPr>
          <w:rFonts w:cs="Calibri"/>
        </w:rPr>
      </w:pPr>
      <w:r>
        <w:rPr>
          <w:rFonts w:cs="Calibri"/>
        </w:rPr>
        <w:t>What would be helpful?</w:t>
      </w:r>
    </w:p>
    <w:p w:rsidR="007E7BA0" w:rsidRDefault="007E7BA0" w:rsidP="007E7BA0">
      <w:pPr>
        <w:rPr>
          <w:rFonts w:cs="Calibri"/>
        </w:rPr>
      </w:pPr>
      <w:r>
        <w:rPr>
          <w:rFonts w:cs="Calibri"/>
        </w:rPr>
        <w:t xml:space="preserve">It is possible that even though we are all using the same rubric our interpretations might be different.  Looking at students development throughout the sequence could be very useful in guiding the discussion around what it means </w:t>
      </w:r>
      <w:r w:rsidRPr="005050F4">
        <w:rPr>
          <w:rFonts w:cs="Calibri"/>
          <w:u w:val="single"/>
        </w:rPr>
        <w:t xml:space="preserve">to </w:t>
      </w:r>
      <w:r>
        <w:rPr>
          <w:rFonts w:cs="Calibri"/>
          <w:u w:val="single"/>
        </w:rPr>
        <w:t xml:space="preserve">each of </w:t>
      </w:r>
      <w:r w:rsidRPr="005050F4">
        <w:rPr>
          <w:rFonts w:cs="Calibri"/>
          <w:u w:val="single"/>
        </w:rPr>
        <w:t>us</w:t>
      </w:r>
      <w:r>
        <w:rPr>
          <w:rFonts w:cs="Calibri"/>
        </w:rPr>
        <w:t xml:space="preserve"> for a student to be at the Beginning/Developing/Accomplished level.  In the past we have had this discussion by looking at specific student work and taking turns grading the same assignment.  Perhaps next year we could use one of the last meetings in the year to look at student work </w:t>
      </w:r>
      <w:r>
        <w:rPr>
          <w:rFonts w:cs="Calibri"/>
          <w:i/>
        </w:rPr>
        <w:t>over the course of the whole year.</w:t>
      </w:r>
      <w:r>
        <w:rPr>
          <w:rFonts w:cs="Calibri"/>
        </w:rPr>
        <w:t xml:space="preserve"> and use this discussion to revise and refine our rubrics.  It is hard to predict everything that would come out of such a practice, but I’m sure it would be great!</w:t>
      </w:r>
    </w:p>
    <w:p w:rsidR="007E7BA0" w:rsidRDefault="007E7BA0" w:rsidP="007E7BA0">
      <w:pPr>
        <w:rPr>
          <w:rFonts w:cs="Calibri"/>
        </w:rPr>
      </w:pPr>
      <w:r>
        <w:rPr>
          <w:rFonts w:cs="Calibri"/>
        </w:rPr>
        <w:t xml:space="preserve">I think in general, given the numbers are so small, I would like next year to focus on a small number of students in detail that guides our internal discussion around assessment.  The overall numbers for each cohort could be separately included as an additional picture. </w:t>
      </w:r>
    </w:p>
    <w:p w:rsidR="007E7BA0" w:rsidRDefault="007E7BA0" w:rsidP="007E7BA0">
      <w:pPr>
        <w:rPr>
          <w:rFonts w:cs="Calibri"/>
        </w:rPr>
      </w:pPr>
      <w:r>
        <w:rPr>
          <w:rFonts w:cs="Calibri"/>
        </w:rPr>
        <w:t xml:space="preserve"> Notes to self: Pick handful of students at the</w:t>
      </w:r>
      <w:r w:rsidRPr="00ED039F">
        <w:rPr>
          <w:rFonts w:cs="Calibri"/>
        </w:rPr>
        <w:t xml:space="preserve"> </w:t>
      </w:r>
      <w:r>
        <w:rPr>
          <w:rFonts w:cs="Calibri"/>
        </w:rPr>
        <w:t xml:space="preserve">start of the year and have everyone save work from that student. </w:t>
      </w:r>
    </w:p>
    <w:p w:rsidR="007E7BA0" w:rsidRDefault="007E7BA0" w:rsidP="007E7BA0">
      <w:pPr>
        <w:rPr>
          <w:b/>
        </w:rPr>
      </w:pPr>
      <w:r w:rsidRPr="00ED039F">
        <w:rPr>
          <w:b/>
        </w:rPr>
        <w:t>Measure: Student demonstrates skills</w:t>
      </w:r>
      <w:r>
        <w:rPr>
          <w:b/>
        </w:rPr>
        <w:t xml:space="preserve"> to be successful in college by</w:t>
      </w:r>
      <w:r w:rsidRPr="00ED039F">
        <w:rPr>
          <w:b/>
        </w:rPr>
        <w:t xml:space="preserve"> seeking out resources available to them.</w:t>
      </w:r>
    </w:p>
    <w:p w:rsidR="0052340E" w:rsidRPr="009D075A" w:rsidRDefault="0052340E" w:rsidP="007E7BA0">
      <w:pPr>
        <w:rPr>
          <w:rFonts w:cs="Calibri"/>
        </w:rPr>
      </w:pPr>
    </w:p>
    <w:p w:rsidR="007E7BA0" w:rsidRPr="007C0835" w:rsidRDefault="007E7BA0" w:rsidP="007E7BA0">
      <w:pPr>
        <w:pStyle w:val="NoSpacing"/>
        <w:numPr>
          <w:ilvl w:val="0"/>
          <w:numId w:val="32"/>
        </w:numPr>
        <w:rPr>
          <w:sz w:val="28"/>
          <w:szCs w:val="28"/>
        </w:rPr>
      </w:pPr>
      <w:r w:rsidRPr="007C0835">
        <w:rPr>
          <w:b/>
          <w:sz w:val="28"/>
          <w:szCs w:val="28"/>
        </w:rPr>
        <w:lastRenderedPageBreak/>
        <w:t>Description of the Assessment Process</w:t>
      </w:r>
    </w:p>
    <w:p w:rsidR="007E7BA0" w:rsidRDefault="007E7BA0" w:rsidP="007E7BA0">
      <w:pPr>
        <w:rPr>
          <w:rFonts w:cs="Calibri"/>
        </w:rPr>
      </w:pPr>
      <w:r>
        <w:rPr>
          <w:rFonts w:cs="Calibri"/>
        </w:rPr>
        <w:t>We created a list of resources available to students and used the attached rubric to decide the how connected students were to campus.  For simplicity different people were asked to put a single ex (x) next to a student’s name if they had come to them outside of class 1 – 2 times during the quarter.  They were asked to put two exes (xx) if the student had sought them out more than two times.</w:t>
      </w:r>
    </w:p>
    <w:p w:rsidR="007E7BA0" w:rsidRPr="007C0835" w:rsidRDefault="007E7BA0" w:rsidP="007E7BA0">
      <w:pPr>
        <w:pStyle w:val="NoSpacing"/>
        <w:numPr>
          <w:ilvl w:val="0"/>
          <w:numId w:val="32"/>
        </w:numPr>
        <w:rPr>
          <w:sz w:val="28"/>
          <w:szCs w:val="28"/>
        </w:rPr>
      </w:pPr>
      <w:r w:rsidRPr="007C0835">
        <w:rPr>
          <w:b/>
          <w:sz w:val="28"/>
          <w:szCs w:val="28"/>
        </w:rPr>
        <w:t>Discussion of Findings</w:t>
      </w:r>
    </w:p>
    <w:p w:rsidR="007E7BA0" w:rsidRDefault="007E7BA0" w:rsidP="007E7BA0">
      <w:pPr>
        <w:rPr>
          <w:rFonts w:cs="Calibri"/>
        </w:rPr>
      </w:pPr>
      <w:r>
        <w:rPr>
          <w:rFonts w:cs="Calibri"/>
        </w:rPr>
        <w:t>This data is still being collected.</w:t>
      </w:r>
    </w:p>
    <w:p w:rsidR="007E7BA0" w:rsidRPr="007C0835" w:rsidRDefault="007E7BA0" w:rsidP="007E7BA0">
      <w:pPr>
        <w:pStyle w:val="NoSpacing"/>
        <w:numPr>
          <w:ilvl w:val="0"/>
          <w:numId w:val="32"/>
        </w:numPr>
        <w:rPr>
          <w:sz w:val="28"/>
          <w:szCs w:val="28"/>
        </w:rPr>
      </w:pPr>
      <w:r w:rsidRPr="007C0835">
        <w:rPr>
          <w:b/>
          <w:sz w:val="28"/>
          <w:szCs w:val="28"/>
        </w:rPr>
        <w:t>Analysis of Data</w:t>
      </w:r>
      <w:r>
        <w:rPr>
          <w:b/>
          <w:sz w:val="28"/>
          <w:szCs w:val="28"/>
        </w:rPr>
        <w:t xml:space="preserve"> </w:t>
      </w:r>
    </w:p>
    <w:p w:rsidR="007E7BA0" w:rsidRDefault="007E7BA0" w:rsidP="007E7BA0">
      <w:pPr>
        <w:jc w:val="center"/>
        <w:rPr>
          <w:rFonts w:cs="Calibri"/>
        </w:rPr>
      </w:pPr>
    </w:p>
    <w:p w:rsidR="007E7BA0" w:rsidRPr="007C0835" w:rsidRDefault="007E7BA0" w:rsidP="007E7BA0">
      <w:pPr>
        <w:pStyle w:val="NoSpacing"/>
        <w:numPr>
          <w:ilvl w:val="0"/>
          <w:numId w:val="32"/>
        </w:numPr>
        <w:rPr>
          <w:sz w:val="28"/>
          <w:szCs w:val="28"/>
        </w:rPr>
      </w:pPr>
      <w:r w:rsidRPr="007C0835">
        <w:rPr>
          <w:b/>
          <w:sz w:val="28"/>
          <w:szCs w:val="28"/>
        </w:rPr>
        <w:t>Action or Recommendation</w:t>
      </w:r>
      <w:r>
        <w:rPr>
          <w:b/>
          <w:sz w:val="28"/>
          <w:szCs w:val="28"/>
        </w:rPr>
        <w:t>s</w:t>
      </w:r>
    </w:p>
    <w:p w:rsidR="007E7BA0" w:rsidRDefault="007E7BA0" w:rsidP="007E7BA0">
      <w:pPr>
        <w:rPr>
          <w:rFonts w:cs="Calibri"/>
        </w:rPr>
      </w:pPr>
      <w:r>
        <w:rPr>
          <w:rFonts w:cs="Calibri"/>
        </w:rPr>
        <w:t xml:space="preserve">Looking at the data we have so far it seems it would be helpful to look at the overall numbers in each cohort separately as well as track the fall cohort over time. </w:t>
      </w:r>
    </w:p>
    <w:p w:rsidR="007E7BA0" w:rsidRDefault="007E7BA0" w:rsidP="007E7BA0">
      <w:pPr>
        <w:rPr>
          <w:rFonts w:cs="Calibri"/>
        </w:rPr>
      </w:pPr>
      <w:r>
        <w:rPr>
          <w:rFonts w:cs="Calibri"/>
        </w:rPr>
        <w:t xml:space="preserve">Since collecting the data can be tedious perhaps at the end of each quarter there could be a meeting (FYE/Tuesday-Thursday or other) where all the relevant parties are in one room and we can just scan down the list of students and assess them together.  This would likely take 20 minutes or so.  </w:t>
      </w:r>
    </w:p>
    <w:p w:rsidR="007E7BA0" w:rsidRDefault="007E7BA0" w:rsidP="007E7BA0"/>
    <w:p w:rsidR="00410B9F" w:rsidRDefault="00410B9F" w:rsidP="007E7BA0"/>
    <w:sectPr w:rsidR="00410B9F" w:rsidSect="009D075A">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13" w:rsidRDefault="00377713" w:rsidP="00A11BA4">
      <w:pPr>
        <w:spacing w:after="0" w:line="240" w:lineRule="auto"/>
      </w:pPr>
      <w:r>
        <w:separator/>
      </w:r>
    </w:p>
  </w:endnote>
  <w:endnote w:type="continuationSeparator" w:id="0">
    <w:p w:rsidR="00377713" w:rsidRDefault="00377713" w:rsidP="00A1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15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BookmanOld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A0" w:rsidRDefault="007E7BA0">
    <w:pPr>
      <w:pStyle w:val="Footer"/>
    </w:pPr>
    <w:r>
      <w:t xml:space="preserve">AY 2013 Institutional Assessment Report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0E" w:rsidRPr="00555B40" w:rsidRDefault="0052340E" w:rsidP="00555B40">
    <w:pPr>
      <w:pStyle w:val="Footer"/>
    </w:pPr>
    <w:r>
      <w:t>AY 2013 Institutional Assessment Report -IT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0E" w:rsidRPr="00555B40" w:rsidRDefault="0052340E" w:rsidP="00555B40">
    <w:pPr>
      <w:pStyle w:val="Footer"/>
    </w:pPr>
    <w:r>
      <w:t>AY 2013 Institutional Assessment Report -FYE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0E" w:rsidRDefault="0052340E">
    <w:pPr>
      <w:pStyle w:val="Footer"/>
    </w:pPr>
    <w:r>
      <w:t>AY 2013 Institutional Assessment Report -BSNES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0E" w:rsidRDefault="0052340E">
    <w:pPr>
      <w:pStyle w:val="Footer"/>
    </w:pPr>
    <w:r>
      <w:t>AY 2013 Institutional Assessment Report -DTA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52" w:rsidRDefault="002F4D52" w:rsidP="002F4D52">
    <w:pPr>
      <w:pStyle w:val="Footer"/>
    </w:pPr>
    <w:r>
      <w:t>AY 2013 Institutional Assessment Report - DTA</w:t>
    </w:r>
  </w:p>
  <w:p w:rsidR="00410B9F" w:rsidRPr="00A11BA4" w:rsidRDefault="00410B9F" w:rsidP="00A11B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9F" w:rsidRPr="002F4D52" w:rsidRDefault="002F4D52">
    <w:pPr>
      <w:pStyle w:val="Footer"/>
    </w:pPr>
    <w:r>
      <w:t>AY 2013 Institutional Assessment Report - DTA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9F" w:rsidRPr="002F4D52" w:rsidRDefault="002F4D52">
    <w:pPr>
      <w:pStyle w:val="Footer"/>
    </w:pPr>
    <w:r>
      <w:t>AY 2013 Institutional Assessment Report - DTA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9F" w:rsidRPr="002F4D52" w:rsidRDefault="002F4D52" w:rsidP="002F4D52">
    <w:pPr>
      <w:pStyle w:val="Footer"/>
    </w:pPr>
    <w:r>
      <w:t xml:space="preserve">AY 2013 Institutional Assessment Report </w:t>
    </w:r>
    <w:r w:rsidR="0052340E">
      <w:t>- DTA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0E" w:rsidRPr="002F4D52" w:rsidRDefault="0052340E" w:rsidP="002F4D52">
    <w:pPr>
      <w:pStyle w:val="Footer"/>
    </w:pPr>
    <w:r>
      <w:t xml:space="preserve">AY 2013 Institutional Assessment Report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9F" w:rsidRPr="00555B40" w:rsidRDefault="0052340E" w:rsidP="00555B40">
    <w:pPr>
      <w:pStyle w:val="Footer"/>
    </w:pPr>
    <w:r>
      <w:t>AY 2013 Institutional Assessment Report -ECE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13" w:rsidRDefault="00377713" w:rsidP="00A11BA4">
      <w:pPr>
        <w:spacing w:after="0" w:line="240" w:lineRule="auto"/>
      </w:pPr>
      <w:r>
        <w:separator/>
      </w:r>
    </w:p>
  </w:footnote>
  <w:footnote w:type="continuationSeparator" w:id="0">
    <w:p w:rsidR="00377713" w:rsidRDefault="00377713" w:rsidP="00A11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3D9"/>
    <w:multiLevelType w:val="hybridMultilevel"/>
    <w:tmpl w:val="9F5E5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F0DDF"/>
    <w:multiLevelType w:val="hybridMultilevel"/>
    <w:tmpl w:val="1CC07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911212"/>
    <w:multiLevelType w:val="hybridMultilevel"/>
    <w:tmpl w:val="2CB2F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156FE"/>
    <w:multiLevelType w:val="hybridMultilevel"/>
    <w:tmpl w:val="9F5E5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A0153"/>
    <w:multiLevelType w:val="hybridMultilevel"/>
    <w:tmpl w:val="9F5E5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A460E"/>
    <w:multiLevelType w:val="hybridMultilevel"/>
    <w:tmpl w:val="9F5E5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96460"/>
    <w:multiLevelType w:val="hybridMultilevel"/>
    <w:tmpl w:val="8EF27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734A6B"/>
    <w:multiLevelType w:val="hybridMultilevel"/>
    <w:tmpl w:val="5EFC5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638DA"/>
    <w:multiLevelType w:val="hybridMultilevel"/>
    <w:tmpl w:val="8C94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D7A8D"/>
    <w:multiLevelType w:val="hybridMultilevel"/>
    <w:tmpl w:val="928E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03A62"/>
    <w:multiLevelType w:val="hybridMultilevel"/>
    <w:tmpl w:val="F3408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55E58"/>
    <w:multiLevelType w:val="hybridMultilevel"/>
    <w:tmpl w:val="F46C8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A4309"/>
    <w:multiLevelType w:val="hybridMultilevel"/>
    <w:tmpl w:val="9F5E5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311702"/>
    <w:multiLevelType w:val="multilevel"/>
    <w:tmpl w:val="A844D7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FFC71FD"/>
    <w:multiLevelType w:val="hybridMultilevel"/>
    <w:tmpl w:val="8FBE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00932"/>
    <w:multiLevelType w:val="hybridMultilevel"/>
    <w:tmpl w:val="C558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02BB5"/>
    <w:multiLevelType w:val="hybridMultilevel"/>
    <w:tmpl w:val="C9E4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172ED8"/>
    <w:multiLevelType w:val="hybridMultilevel"/>
    <w:tmpl w:val="466AD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AE5CC8"/>
    <w:multiLevelType w:val="hybridMultilevel"/>
    <w:tmpl w:val="F46C88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83354"/>
    <w:multiLevelType w:val="hybridMultilevel"/>
    <w:tmpl w:val="97A4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059B1"/>
    <w:multiLevelType w:val="hybridMultilevel"/>
    <w:tmpl w:val="9F5E5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A117E"/>
    <w:multiLevelType w:val="hybridMultilevel"/>
    <w:tmpl w:val="8646C7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7A2239"/>
    <w:multiLevelType w:val="hybridMultilevel"/>
    <w:tmpl w:val="4F829B92"/>
    <w:lvl w:ilvl="0" w:tplc="BF3AB04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A58A9"/>
    <w:multiLevelType w:val="hybridMultilevel"/>
    <w:tmpl w:val="F46C88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2D6EA9"/>
    <w:multiLevelType w:val="hybridMultilevel"/>
    <w:tmpl w:val="1918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C8202D"/>
    <w:multiLevelType w:val="hybridMultilevel"/>
    <w:tmpl w:val="EF702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7D3148"/>
    <w:multiLevelType w:val="hybridMultilevel"/>
    <w:tmpl w:val="9F5E5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97732E"/>
    <w:multiLevelType w:val="hybridMultilevel"/>
    <w:tmpl w:val="DB6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7B2CE6"/>
    <w:multiLevelType w:val="hybridMultilevel"/>
    <w:tmpl w:val="6A5E31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92706D"/>
    <w:multiLevelType w:val="hybridMultilevel"/>
    <w:tmpl w:val="9F5E5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455F35"/>
    <w:multiLevelType w:val="hybridMultilevel"/>
    <w:tmpl w:val="466AD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613363"/>
    <w:multiLevelType w:val="hybridMultilevel"/>
    <w:tmpl w:val="15A8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7"/>
  </w:num>
  <w:num w:numId="4">
    <w:abstractNumId w:val="8"/>
  </w:num>
  <w:num w:numId="5">
    <w:abstractNumId w:val="24"/>
  </w:num>
  <w:num w:numId="6">
    <w:abstractNumId w:val="5"/>
  </w:num>
  <w:num w:numId="7">
    <w:abstractNumId w:val="3"/>
  </w:num>
  <w:num w:numId="8">
    <w:abstractNumId w:val="12"/>
  </w:num>
  <w:num w:numId="9">
    <w:abstractNumId w:val="0"/>
  </w:num>
  <w:num w:numId="10">
    <w:abstractNumId w:val="11"/>
  </w:num>
  <w:num w:numId="11">
    <w:abstractNumId w:val="4"/>
  </w:num>
  <w:num w:numId="12">
    <w:abstractNumId w:val="29"/>
  </w:num>
  <w:num w:numId="13">
    <w:abstractNumId w:val="26"/>
  </w:num>
  <w:num w:numId="14">
    <w:abstractNumId w:val="30"/>
  </w:num>
  <w:num w:numId="15">
    <w:abstractNumId w:val="1"/>
  </w:num>
  <w:num w:numId="16">
    <w:abstractNumId w:val="25"/>
  </w:num>
  <w:num w:numId="17">
    <w:abstractNumId w:val="2"/>
  </w:num>
  <w:num w:numId="18">
    <w:abstractNumId w:val="20"/>
  </w:num>
  <w:num w:numId="19">
    <w:abstractNumId w:val="17"/>
  </w:num>
  <w:num w:numId="20">
    <w:abstractNumId w:val="16"/>
  </w:num>
  <w:num w:numId="21">
    <w:abstractNumId w:val="6"/>
  </w:num>
  <w:num w:numId="22">
    <w:abstractNumId w:val="28"/>
  </w:num>
  <w:num w:numId="23">
    <w:abstractNumId w:val="21"/>
  </w:num>
  <w:num w:numId="24">
    <w:abstractNumId w:val="22"/>
  </w:num>
  <w:num w:numId="25">
    <w:abstractNumId w:val="9"/>
  </w:num>
  <w:num w:numId="26">
    <w:abstractNumId w:val="14"/>
  </w:num>
  <w:num w:numId="27">
    <w:abstractNumId w:val="31"/>
  </w:num>
  <w:num w:numId="28">
    <w:abstractNumId w:val="18"/>
  </w:num>
  <w:num w:numId="29">
    <w:abstractNumId w:val="19"/>
  </w:num>
  <w:num w:numId="30">
    <w:abstractNumId w:val="13"/>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9B"/>
    <w:rsid w:val="00154911"/>
    <w:rsid w:val="001A1050"/>
    <w:rsid w:val="001E086E"/>
    <w:rsid w:val="002270FF"/>
    <w:rsid w:val="00246399"/>
    <w:rsid w:val="002F2EDB"/>
    <w:rsid w:val="002F4D52"/>
    <w:rsid w:val="002F62C7"/>
    <w:rsid w:val="00377713"/>
    <w:rsid w:val="00410B9F"/>
    <w:rsid w:val="00437A72"/>
    <w:rsid w:val="00475DAD"/>
    <w:rsid w:val="0052340E"/>
    <w:rsid w:val="00555B40"/>
    <w:rsid w:val="00631800"/>
    <w:rsid w:val="007E7BA0"/>
    <w:rsid w:val="008769D2"/>
    <w:rsid w:val="008C5A16"/>
    <w:rsid w:val="008F46AB"/>
    <w:rsid w:val="009328D4"/>
    <w:rsid w:val="009D1F0C"/>
    <w:rsid w:val="00A11BA4"/>
    <w:rsid w:val="00AE0497"/>
    <w:rsid w:val="00B47088"/>
    <w:rsid w:val="00D034B9"/>
    <w:rsid w:val="00D52A23"/>
    <w:rsid w:val="00DF33AE"/>
    <w:rsid w:val="00E61461"/>
    <w:rsid w:val="00EC539B"/>
    <w:rsid w:val="00F9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70FF"/>
    <w:pPr>
      <w:keepNext/>
      <w:keepLines/>
      <w:spacing w:before="200" w:after="0" w:line="240"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9328D4"/>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9328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49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328D4"/>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9328D4"/>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9328D4"/>
    <w:pPr>
      <w:spacing w:after="0" w:line="240" w:lineRule="auto"/>
    </w:pPr>
  </w:style>
  <w:style w:type="table" w:styleId="TableGrid">
    <w:name w:val="Table Grid"/>
    <w:basedOn w:val="TableNormal"/>
    <w:uiPriority w:val="59"/>
    <w:rsid w:val="00475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5DAD"/>
    <w:pPr>
      <w:ind w:left="720"/>
      <w:contextualSpacing/>
    </w:pPr>
  </w:style>
  <w:style w:type="paragraph" w:styleId="Footer">
    <w:name w:val="footer"/>
    <w:basedOn w:val="Normal"/>
    <w:link w:val="FooterChar"/>
    <w:uiPriority w:val="99"/>
    <w:unhideWhenUsed/>
    <w:rsid w:val="001A1050"/>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1A1050"/>
    <w:rPr>
      <w:rFonts w:ascii="Calibri" w:eastAsia="Calibri" w:hAnsi="Calibri" w:cs="Times New Roman"/>
    </w:rPr>
  </w:style>
  <w:style w:type="paragraph" w:styleId="Header">
    <w:name w:val="header"/>
    <w:basedOn w:val="Normal"/>
    <w:link w:val="HeaderChar"/>
    <w:uiPriority w:val="99"/>
    <w:unhideWhenUsed/>
    <w:rsid w:val="00A11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BA4"/>
  </w:style>
  <w:style w:type="character" w:customStyle="1" w:styleId="Heading2Char">
    <w:name w:val="Heading 2 Char"/>
    <w:basedOn w:val="DefaultParagraphFont"/>
    <w:link w:val="Heading2"/>
    <w:uiPriority w:val="9"/>
    <w:rsid w:val="002270FF"/>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2270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70F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70FF"/>
    <w:pPr>
      <w:keepNext/>
      <w:keepLines/>
      <w:spacing w:before="200" w:after="0" w:line="240"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9328D4"/>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9328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49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328D4"/>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9328D4"/>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9328D4"/>
    <w:pPr>
      <w:spacing w:after="0" w:line="240" w:lineRule="auto"/>
    </w:pPr>
  </w:style>
  <w:style w:type="table" w:styleId="TableGrid">
    <w:name w:val="Table Grid"/>
    <w:basedOn w:val="TableNormal"/>
    <w:uiPriority w:val="59"/>
    <w:rsid w:val="00475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5DAD"/>
    <w:pPr>
      <w:ind w:left="720"/>
      <w:contextualSpacing/>
    </w:pPr>
  </w:style>
  <w:style w:type="paragraph" w:styleId="Footer">
    <w:name w:val="footer"/>
    <w:basedOn w:val="Normal"/>
    <w:link w:val="FooterChar"/>
    <w:uiPriority w:val="99"/>
    <w:unhideWhenUsed/>
    <w:rsid w:val="001A1050"/>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1A1050"/>
    <w:rPr>
      <w:rFonts w:ascii="Calibri" w:eastAsia="Calibri" w:hAnsi="Calibri" w:cs="Times New Roman"/>
    </w:rPr>
  </w:style>
  <w:style w:type="paragraph" w:styleId="Header">
    <w:name w:val="header"/>
    <w:basedOn w:val="Normal"/>
    <w:link w:val="HeaderChar"/>
    <w:uiPriority w:val="99"/>
    <w:unhideWhenUsed/>
    <w:rsid w:val="00A11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BA4"/>
  </w:style>
  <w:style w:type="character" w:customStyle="1" w:styleId="Heading2Char">
    <w:name w:val="Heading 2 Char"/>
    <w:basedOn w:val="DefaultParagraphFont"/>
    <w:link w:val="Heading2"/>
    <w:uiPriority w:val="9"/>
    <w:rsid w:val="002270FF"/>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2270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70F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94603">
      <w:bodyDiv w:val="1"/>
      <w:marLeft w:val="0"/>
      <w:marRight w:val="0"/>
      <w:marTop w:val="0"/>
      <w:marBottom w:val="0"/>
      <w:divBdr>
        <w:top w:val="none" w:sz="0" w:space="0" w:color="auto"/>
        <w:left w:val="none" w:sz="0" w:space="0" w:color="auto"/>
        <w:bottom w:val="none" w:sz="0" w:space="0" w:color="auto"/>
        <w:right w:val="none" w:sz="0" w:space="0" w:color="auto"/>
      </w:divBdr>
    </w:div>
    <w:div w:id="1669866174">
      <w:bodyDiv w:val="1"/>
      <w:marLeft w:val="0"/>
      <w:marRight w:val="0"/>
      <w:marTop w:val="0"/>
      <w:marBottom w:val="0"/>
      <w:divBdr>
        <w:top w:val="none" w:sz="0" w:space="0" w:color="auto"/>
        <w:left w:val="none" w:sz="0" w:space="0" w:color="auto"/>
        <w:bottom w:val="none" w:sz="0" w:space="0" w:color="auto"/>
        <w:right w:val="none" w:sz="0" w:space="0" w:color="auto"/>
      </w:divBdr>
    </w:div>
    <w:div w:id="1912738938">
      <w:bodyDiv w:val="1"/>
      <w:marLeft w:val="0"/>
      <w:marRight w:val="0"/>
      <w:marTop w:val="0"/>
      <w:marBottom w:val="0"/>
      <w:divBdr>
        <w:top w:val="none" w:sz="0" w:space="0" w:color="auto"/>
        <w:left w:val="none" w:sz="0" w:space="0" w:color="auto"/>
        <w:bottom w:val="none" w:sz="0" w:space="0" w:color="auto"/>
        <w:right w:val="none" w:sz="0" w:space="0" w:color="auto"/>
      </w:divBdr>
    </w:div>
    <w:div w:id="19566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4C1C3-2C6B-4B0A-B9D8-70AB4433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62</Pages>
  <Words>15073</Words>
  <Characters>85918</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100790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cdodd</dc:creator>
  <cp:lastModifiedBy>Ted Williams</cp:lastModifiedBy>
  <cp:revision>2</cp:revision>
  <cp:lastPrinted>2014-03-06T00:40:00Z</cp:lastPrinted>
  <dcterms:created xsi:type="dcterms:W3CDTF">2014-04-16T19:18:00Z</dcterms:created>
  <dcterms:modified xsi:type="dcterms:W3CDTF">2014-04-16T19:18:00Z</dcterms:modified>
</cp:coreProperties>
</file>