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8" w:rsidRDefault="00842339" w:rsidP="00D42FA8">
      <w:pPr>
        <w:spacing w:after="0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4CA65B" wp14:editId="6E96BEFB">
            <wp:simplePos x="0" y="0"/>
            <wp:positionH relativeFrom="column">
              <wp:posOffset>5080</wp:posOffset>
            </wp:positionH>
            <wp:positionV relativeFrom="paragraph">
              <wp:posOffset>148590</wp:posOffset>
            </wp:positionV>
            <wp:extent cx="3049905" cy="2280285"/>
            <wp:effectExtent l="0" t="0" r="0" b="5715"/>
            <wp:wrapTight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3A" w:rsidRPr="00D42FA8" w:rsidRDefault="00842339" w:rsidP="00D42FA8">
      <w:pPr>
        <w:spacing w:after="240"/>
        <w:rPr>
          <w:rFonts w:cs="TT15Ct00"/>
        </w:rPr>
      </w:pPr>
      <w:r w:rsidRPr="00842339">
        <w:rPr>
          <w:b/>
          <w:u w:val="single"/>
        </w:rPr>
        <w:t xml:space="preserve"> </w:t>
      </w:r>
      <w:r>
        <w:rPr>
          <w:b/>
          <w:u w:val="single"/>
        </w:rPr>
        <w:t>The purpose of Program Assessment is for continuous improvement</w:t>
      </w:r>
      <w:r w:rsidR="00F07D3A" w:rsidRPr="00F07D3A">
        <w:rPr>
          <w:rFonts w:ascii="TT15Ct00" w:hAnsi="TT15Ct00" w:cs="TT15Ct00"/>
        </w:rPr>
        <w:t xml:space="preserve"> </w:t>
      </w:r>
      <w:r w:rsidR="00F07D3A" w:rsidRPr="00F07D3A">
        <w:rPr>
          <w:rFonts w:cs="TT15Ct00"/>
        </w:rPr>
        <w:t>Clearly defined tasks and timelines of</w:t>
      </w:r>
      <w:r w:rsidR="00D42FA8">
        <w:rPr>
          <w:rFonts w:cs="TT15Ct00"/>
        </w:rPr>
        <w:t xml:space="preserve"> </w:t>
      </w:r>
      <w:r w:rsidR="00F07D3A" w:rsidRPr="00F07D3A">
        <w:rPr>
          <w:rFonts w:cs="TT15Ct00"/>
        </w:rPr>
        <w:t>assessment activities are outlined</w:t>
      </w:r>
      <w:r w:rsidR="00F07D3A">
        <w:rPr>
          <w:rFonts w:cs="TT15Ct00"/>
        </w:rPr>
        <w:t xml:space="preserve"> in the NWIC 2012-2017 Assessment Plan. </w:t>
      </w:r>
      <w:r w:rsidR="00F07D3A" w:rsidRPr="00F07D3A">
        <w:rPr>
          <w:rFonts w:cs="TT15Ct00"/>
        </w:rPr>
        <w:t>The continuous improvement structure guides data gathering,</w:t>
      </w:r>
      <w:r w:rsidR="00F07D3A">
        <w:rPr>
          <w:rFonts w:cs="TT15Ct00"/>
        </w:rPr>
        <w:t xml:space="preserve"> </w:t>
      </w:r>
      <w:r w:rsidR="00F07D3A" w:rsidRPr="00F07D3A">
        <w:rPr>
          <w:rFonts w:cs="TT15Ct00"/>
        </w:rPr>
        <w:t>analyses, interpretation of results, and decision-making</w:t>
      </w:r>
    </w:p>
    <w:p w:rsidR="00842339" w:rsidRDefault="00842339">
      <w:r>
        <w:rPr>
          <w:b/>
          <w:u w:val="single"/>
        </w:rPr>
        <w:t xml:space="preserve"> </w:t>
      </w:r>
      <w:r w:rsidRPr="00D13E75">
        <w:rPr>
          <w:b/>
          <w:u w:val="single"/>
        </w:rPr>
        <w:t>Program Assessment Matrices</w:t>
      </w:r>
      <w:r w:rsidRPr="00D13E75">
        <w:t>: The numbered columns of the program assessment matrices below relate to the same numbers in the program assessment narrative report and to the steps of the continuous improvement model</w:t>
      </w:r>
      <w:r w:rsidR="002C26E0">
        <w:t xml:space="preserve">. </w:t>
      </w:r>
    </w:p>
    <w:tbl>
      <w:tblPr>
        <w:tblpPr w:leftFromText="180" w:rightFromText="180" w:vertAnchor="text" w:horzAnchor="margin" w:tblpY="259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108"/>
        <w:gridCol w:w="1881"/>
        <w:gridCol w:w="1188"/>
        <w:gridCol w:w="2175"/>
        <w:gridCol w:w="1863"/>
      </w:tblGrid>
      <w:tr w:rsidR="00F07D3A" w:rsidRPr="00C45E33" w:rsidTr="00D42FA8">
        <w:trPr>
          <w:trHeight w:val="1252"/>
        </w:trPr>
        <w:tc>
          <w:tcPr>
            <w:tcW w:w="1574" w:type="dxa"/>
          </w:tcPr>
          <w:p w:rsidR="00F07D3A" w:rsidRPr="00C45E33" w:rsidRDefault="00F07D3A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Program Outcomes</w:t>
            </w:r>
          </w:p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F07D3A" w:rsidRPr="00C45E33" w:rsidRDefault="00F07D3A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Assessment Strategy</w:t>
            </w:r>
          </w:p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(Who, what, how, when?)</w:t>
            </w:r>
          </w:p>
        </w:tc>
        <w:tc>
          <w:tcPr>
            <w:tcW w:w="1881" w:type="dxa"/>
          </w:tcPr>
          <w:p w:rsidR="00F07D3A" w:rsidRPr="00C45E33" w:rsidRDefault="00F07D3A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Measurement Goal</w:t>
            </w:r>
          </w:p>
          <w:p w:rsidR="00F07D3A" w:rsidRPr="00C45E33" w:rsidRDefault="00F07D3A" w:rsidP="00F07D3A">
            <w:pPr>
              <w:spacing w:after="480"/>
              <w:rPr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(expected results)</w:t>
            </w:r>
          </w:p>
        </w:tc>
        <w:tc>
          <w:tcPr>
            <w:tcW w:w="1188" w:type="dxa"/>
          </w:tcPr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 xml:space="preserve">4 </w:t>
            </w:r>
            <w:r w:rsidRPr="00C45E33">
              <w:rPr>
                <w:b/>
                <w:sz w:val="20"/>
                <w:szCs w:val="20"/>
              </w:rPr>
              <w:t>Findings</w:t>
            </w:r>
          </w:p>
          <w:p w:rsidR="00F07D3A" w:rsidRPr="00C45E33" w:rsidRDefault="00F07D3A" w:rsidP="00F07D3A">
            <w:pPr>
              <w:spacing w:after="240"/>
              <w:rPr>
                <w:b/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(Actual results)</w:t>
            </w:r>
            <w:r w:rsidRPr="00C45E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</w:tcPr>
          <w:p w:rsidR="00F07D3A" w:rsidRPr="00C45E33" w:rsidRDefault="00F07D3A" w:rsidP="00F07D3A">
            <w:pPr>
              <w:spacing w:after="0"/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Analysis of Data</w:t>
            </w:r>
          </w:p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sz w:val="20"/>
                <w:szCs w:val="20"/>
              </w:rPr>
              <w:t>(What students learned &amp; what they didn’t learn)</w:t>
            </w:r>
          </w:p>
        </w:tc>
        <w:tc>
          <w:tcPr>
            <w:tcW w:w="1863" w:type="dxa"/>
          </w:tcPr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  <w:r w:rsidRPr="00C45E33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E33">
              <w:rPr>
                <w:b/>
                <w:sz w:val="20"/>
                <w:szCs w:val="20"/>
              </w:rPr>
              <w:t>Action or Recommendation</w:t>
            </w:r>
          </w:p>
          <w:p w:rsidR="00F07D3A" w:rsidRPr="00C45E33" w:rsidRDefault="00F07D3A" w:rsidP="00F07D3A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11255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4380"/>
        <w:gridCol w:w="5837"/>
      </w:tblGrid>
      <w:tr w:rsidR="002C26E0" w:rsidRPr="003D416D" w:rsidTr="002C26E0">
        <w:trPr>
          <w:trHeight w:val="54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Assessment Plan Action Step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416D">
              <w:rPr>
                <w:rFonts w:ascii="Calibri" w:eastAsia="Times New Roman" w:hAnsi="Calibri" w:cs="Calibri"/>
                <w:b/>
                <w:color w:val="000000"/>
              </w:rPr>
              <w:t>Checklist Item</w:t>
            </w:r>
          </w:p>
        </w:tc>
      </w:tr>
      <w:tr w:rsidR="002C26E0" w:rsidRPr="003D416D" w:rsidTr="002C26E0">
        <w:trPr>
          <w:trHeight w:val="86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Annual review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1-Articulate outcomes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Pr="003D416D">
              <w:rPr>
                <w:rFonts w:eastAsia="Times New Roman" w:cs="Arial"/>
                <w:color w:val="000000"/>
              </w:rPr>
              <w:t>Align program outcomes with Institutional Outcomes</w:t>
            </w:r>
          </w:p>
          <w:p w:rsidR="001C3B99" w:rsidRDefault="002C26E0" w:rsidP="001C3B99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="001C3B99" w:rsidRPr="003D416D">
              <w:rPr>
                <w:rFonts w:eastAsia="Times New Roman" w:cs="Arial"/>
                <w:color w:val="000000"/>
              </w:rPr>
              <w:t xml:space="preserve"> Update the phase II curriculum map </w:t>
            </w:r>
          </w:p>
          <w:p w:rsidR="002C26E0" w:rsidRPr="001C3B99" w:rsidRDefault="001C3B99" w:rsidP="001C3B99">
            <w:pPr>
              <w:tabs>
                <w:tab w:val="left" w:pos="-78"/>
              </w:tabs>
              <w:spacing w:after="0" w:line="240" w:lineRule="auto"/>
              <w:ind w:left="12"/>
              <w:rPr>
                <w:rFonts w:eastAsia="Times New Roman" w:cs="Arial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ZapfDingbats" w:eastAsia="Times New Roman" w:hAnsi="ZapfDingbats" w:cs="Arial"/>
                <w:color w:val="000000"/>
              </w:rPr>
              <w:t></w:t>
            </w:r>
            <w:r w:rsidRPr="003D416D">
              <w:rPr>
                <w:rFonts w:eastAsia="Times New Roman" w:cs="Arial"/>
                <w:color w:val="000000"/>
              </w:rPr>
              <w:t xml:space="preserve"> </w:t>
            </w:r>
            <w:r w:rsidR="002C26E0" w:rsidRPr="003D416D">
              <w:rPr>
                <w:rFonts w:eastAsia="Times New Roman" w:cs="Arial"/>
                <w:color w:val="000000"/>
              </w:rPr>
              <w:t xml:space="preserve">Submit to </w:t>
            </w:r>
            <w:hyperlink r:id="rId9" w:history="1">
              <w:r w:rsidR="002C26E0" w:rsidRPr="003D416D">
                <w:rPr>
                  <w:rStyle w:val="Hyperlink"/>
                  <w:rFonts w:eastAsia="Times New Roman" w:cs="Arial"/>
                </w:rPr>
                <w:t>aaa@nwic.edu</w:t>
              </w:r>
            </w:hyperlink>
            <w:r w:rsidR="002C26E0" w:rsidRPr="003D416D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2C26E0" w:rsidRPr="003D416D" w:rsidTr="002C26E0">
        <w:trPr>
          <w:trHeight w:val="110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13 - Use data to inform curricula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14 - Track Results of changes through 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        reports and on-going assessment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2 -   Develop outcomes rubrics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Apply recommendations from 2012-13 program  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 assessment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Review program outcomes rubrics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6E0" w:rsidRPr="003D416D" w:rsidTr="002C26E0">
        <w:trPr>
          <w:trHeight w:val="8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Week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3 -   Identify direct and indirect assessment 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 xml:space="preserve">       opportunities at entry, midway, and exit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Identify assessment opportunities for the quarter -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course, assignment/activity, and level of proficiency 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(refer to phase II curriculum map) </w:t>
            </w:r>
          </w:p>
        </w:tc>
      </w:tr>
      <w:tr w:rsidR="002C26E0" w:rsidRPr="003D416D" w:rsidTr="002C26E0">
        <w:trPr>
          <w:trHeight w:val="192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5 – Determine or create the instructional activities or assignments that will be used to teach</w:t>
            </w:r>
          </w:p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6 - Determine or create the activities,  assignments, or tool  that will be used to assess</w:t>
            </w:r>
          </w:p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7 - Develop assessment strategy rubric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8 - Identify the measurement goal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1C3B99" w:rsidRPr="001C3B99">
              <w:rPr>
                <w:rFonts w:ascii="Calibri" w:eastAsia="Times New Roman" w:hAnsi="Calibri" w:cs="Calibri"/>
                <w:color w:val="000000"/>
              </w:rPr>
              <w:t>Fill in assessment-ready</w:t>
            </w:r>
            <w:r w:rsidR="001C3B99">
              <w:rPr>
                <w:color w:val="1F497D" w:themeColor="dark2"/>
              </w:rPr>
              <w:t xml:space="preserve">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program assessment matrix with columns 1-3 complete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1C3B99">
              <w:rPr>
                <w:rFonts w:ascii="Calibri" w:eastAsia="Times New Roman" w:hAnsi="Calibri" w:cs="Calibri"/>
                <w:color w:val="000000"/>
              </w:rPr>
              <w:t>Develop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assessment strategy rubric for   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   each outcome     </w:t>
            </w:r>
          </w:p>
          <w:p w:rsidR="002C26E0" w:rsidRPr="003D416D" w:rsidRDefault="001C3B99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2C26E0" w:rsidRPr="003D416D">
              <w:rPr>
                <w:rFonts w:ascii="Calibri" w:eastAsia="Times New Roman" w:hAnsi="Calibri" w:cs="Calibri"/>
                <w:color w:val="000000"/>
              </w:rPr>
              <w:t xml:space="preserve">Email both items to </w:t>
            </w:r>
            <w:hyperlink r:id="rId10" w:history="1">
              <w:r w:rsidR="002C26E0"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</w:p>
        </w:tc>
      </w:tr>
      <w:tr w:rsidR="002C26E0" w:rsidRPr="003D416D" w:rsidTr="002C26E0">
        <w:trPr>
          <w:trHeight w:val="8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Qtrly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9 - Assess students for outcome attainment</w:t>
            </w:r>
            <w:r w:rsidRPr="003D416D">
              <w:rPr>
                <w:rFonts w:ascii="Calibri" w:eastAsia="Times New Roman" w:hAnsi="Calibri" w:cs="Calibri"/>
                <w:color w:val="000000"/>
              </w:rPr>
              <w:br/>
              <w:t>10 - Analyze the assessment data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Students assessed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Complete program assessment matrix with    </w:t>
            </w:r>
          </w:p>
          <w:p w:rsidR="002C26E0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     columns 1-6 filled in</w:t>
            </w:r>
          </w:p>
        </w:tc>
      </w:tr>
      <w:tr w:rsidR="002C26E0" w:rsidRPr="003D416D" w:rsidTr="002C26E0">
        <w:trPr>
          <w:trHeight w:val="1079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99" w:rsidRDefault="008D56BA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Qtrly </w:t>
            </w:r>
            <w:r w:rsidR="002C26E0">
              <w:rPr>
                <w:rFonts w:ascii="Calibri" w:eastAsia="Times New Roman" w:hAnsi="Calibri" w:cs="Calibri"/>
                <w:color w:val="000000"/>
              </w:rPr>
              <w:t>course</w:t>
            </w:r>
          </w:p>
          <w:p w:rsidR="003632A5" w:rsidRDefault="003632A5" w:rsidP="0036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C26E0" w:rsidRPr="003D416D" w:rsidRDefault="002C26E0" w:rsidP="00C86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Annual Program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E0" w:rsidRPr="003D416D" w:rsidRDefault="002C26E0" w:rsidP="00C8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Calibri" w:eastAsia="Times New Roman" w:hAnsi="Calibri" w:cs="Calibri"/>
                <w:color w:val="000000"/>
              </w:rPr>
              <w:t>12 - Report analysis results and recommendations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B99" w:rsidRPr="003D416D" w:rsidRDefault="002C26E0" w:rsidP="00C86E52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1C3B99" w:rsidRPr="001C3B99">
              <w:rPr>
                <w:rFonts w:ascii="Calibri" w:eastAsia="Times New Roman" w:hAnsi="Calibri" w:cs="Calibri"/>
                <w:color w:val="000000"/>
              </w:rPr>
              <w:t>Report quarterly program assessment results by submitting complete program assessment matrix at the end of each quarter</w:t>
            </w:r>
            <w:r w:rsidR="003632A5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Email to </w:t>
            </w:r>
            <w:hyperlink r:id="rId11" w:history="1">
              <w:r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  <w:r>
              <w:rPr>
                <w:rFonts w:ascii="Calibri" w:eastAsia="Times New Roman" w:hAnsi="Calibri" w:cs="Calibri"/>
                <w:color w:val="0000FF" w:themeColor="hyperlink"/>
                <w:u w:val="single"/>
              </w:rPr>
              <w:t xml:space="preserve"> </w:t>
            </w:r>
          </w:p>
          <w:p w:rsidR="008D56BA" w:rsidRPr="008D56BA" w:rsidRDefault="002C26E0" w:rsidP="008D56BA">
            <w:pPr>
              <w:tabs>
                <w:tab w:val="left" w:pos="-78"/>
              </w:tabs>
              <w:spacing w:after="0" w:line="240" w:lineRule="auto"/>
              <w:ind w:left="12"/>
              <w:rPr>
                <w:rFonts w:ascii="Calibri" w:eastAsia="Times New Roman" w:hAnsi="Calibri" w:cs="Calibri"/>
                <w:color w:val="0000FF" w:themeColor="hyperlink"/>
                <w:u w:val="single"/>
              </w:rPr>
            </w:pPr>
            <w:r w:rsidRPr="003D416D">
              <w:rPr>
                <w:rFonts w:ascii="ZapfDingbats" w:eastAsia="Times New Roman" w:hAnsi="ZapfDingbats" w:cs="Arial"/>
                <w:color w:val="000000"/>
              </w:rPr>
              <w:t></w:t>
            </w:r>
            <w:r w:rsidRPr="003D416D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1C3B99">
              <w:rPr>
                <w:rFonts w:ascii="Calibri" w:eastAsia="Times New Roman" w:hAnsi="Calibri" w:cs="Calibri"/>
                <w:color w:val="000000"/>
              </w:rPr>
              <w:t xml:space="preserve">Submit </w:t>
            </w:r>
            <w:r w:rsidRPr="003D416D">
              <w:rPr>
                <w:rFonts w:ascii="Calibri" w:eastAsia="Times New Roman" w:hAnsi="Calibri" w:cs="Calibri"/>
                <w:color w:val="000000"/>
              </w:rPr>
              <w:t>Ann</w:t>
            </w:r>
            <w:r w:rsidR="001C3B99">
              <w:rPr>
                <w:rFonts w:ascii="Calibri" w:eastAsia="Times New Roman" w:hAnsi="Calibri" w:cs="Calibri"/>
                <w:color w:val="000000"/>
              </w:rPr>
              <w:t>ual Program Assessment Report at the end of S</w:t>
            </w:r>
            <w:r w:rsidRPr="003D416D">
              <w:rPr>
                <w:rFonts w:ascii="Calibri" w:eastAsia="Times New Roman" w:hAnsi="Calibri" w:cs="Calibri"/>
                <w:color w:val="000000"/>
              </w:rPr>
              <w:t>pring quarter</w:t>
            </w:r>
            <w:r w:rsidR="003632A5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r w:rsidR="003632A5" w:rsidRPr="003D416D">
              <w:rPr>
                <w:rFonts w:ascii="Calibri" w:eastAsia="Times New Roman" w:hAnsi="Calibri" w:cs="Calibri"/>
                <w:color w:val="000000"/>
              </w:rPr>
              <w:t xml:space="preserve">Email to </w:t>
            </w:r>
            <w:hyperlink r:id="rId12" w:history="1">
              <w:r w:rsidR="003632A5" w:rsidRPr="003D416D">
                <w:rPr>
                  <w:rFonts w:ascii="Calibri" w:eastAsia="Times New Roman" w:hAnsi="Calibri" w:cs="Calibri"/>
                  <w:color w:val="0000FF" w:themeColor="hyperlink"/>
                  <w:u w:val="single"/>
                </w:rPr>
                <w:t>aaa@nwic.edu</w:t>
              </w:r>
            </w:hyperlink>
          </w:p>
        </w:tc>
      </w:tr>
    </w:tbl>
    <w:p w:rsidR="00842339" w:rsidRDefault="00842339" w:rsidP="00F07D3A">
      <w:pPr>
        <w:spacing w:after="0"/>
      </w:pPr>
    </w:p>
    <w:sectPr w:rsidR="00842339" w:rsidSect="0084233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F9" w:rsidRDefault="007C36F9" w:rsidP="00D529A0">
      <w:pPr>
        <w:spacing w:after="0" w:line="240" w:lineRule="auto"/>
      </w:pPr>
      <w:r>
        <w:separator/>
      </w:r>
    </w:p>
  </w:endnote>
  <w:endnote w:type="continuationSeparator" w:id="0">
    <w:p w:rsidR="007C36F9" w:rsidRDefault="007C36F9" w:rsidP="00D5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A0" w:rsidRDefault="00D529A0">
    <w:pPr>
      <w:pStyle w:val="Footer"/>
    </w:pPr>
    <w:r>
      <w:t>January 22,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F9" w:rsidRDefault="007C36F9" w:rsidP="00D529A0">
      <w:pPr>
        <w:spacing w:after="0" w:line="240" w:lineRule="auto"/>
      </w:pPr>
      <w:r>
        <w:separator/>
      </w:r>
    </w:p>
  </w:footnote>
  <w:footnote w:type="continuationSeparator" w:id="0">
    <w:p w:rsidR="007C36F9" w:rsidRDefault="007C36F9" w:rsidP="00D5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C8EEA53E018463590B4D94D78B0CF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29A0" w:rsidRDefault="00D529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 Outcome Assessment – Activities and Checklist – AY 2013-14</w:t>
        </w:r>
      </w:p>
    </w:sdtContent>
  </w:sdt>
  <w:p w:rsidR="00D529A0" w:rsidRDefault="00D52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9"/>
    <w:rsid w:val="00154241"/>
    <w:rsid w:val="001C3B99"/>
    <w:rsid w:val="001E7E28"/>
    <w:rsid w:val="00246399"/>
    <w:rsid w:val="002C26E0"/>
    <w:rsid w:val="002F2EDB"/>
    <w:rsid w:val="003632A5"/>
    <w:rsid w:val="0050418E"/>
    <w:rsid w:val="007C3334"/>
    <w:rsid w:val="007C36F9"/>
    <w:rsid w:val="00840AE6"/>
    <w:rsid w:val="00842339"/>
    <w:rsid w:val="008D56BA"/>
    <w:rsid w:val="00A660A6"/>
    <w:rsid w:val="00D42FA8"/>
    <w:rsid w:val="00D529A0"/>
    <w:rsid w:val="00F07D3A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A0"/>
  </w:style>
  <w:style w:type="paragraph" w:styleId="Footer">
    <w:name w:val="footer"/>
    <w:basedOn w:val="Normal"/>
    <w:link w:val="Foot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A0"/>
  </w:style>
  <w:style w:type="paragraph" w:styleId="Footer">
    <w:name w:val="footer"/>
    <w:basedOn w:val="Normal"/>
    <w:link w:val="FooterChar"/>
    <w:uiPriority w:val="99"/>
    <w:unhideWhenUsed/>
    <w:rsid w:val="00D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aa@nwi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a@nwi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a@nwi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a@nwic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EEA53E018463590B4D94D78B0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F6A0-35FD-4CFF-97B1-DDED6A48720A}"/>
      </w:docPartPr>
      <w:docPartBody>
        <w:p w:rsidR="00E25C94" w:rsidRDefault="006F374C" w:rsidP="006F374C">
          <w:pPr>
            <w:pStyle w:val="5C8EEA53E018463590B4D94D78B0CF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C"/>
    <w:rsid w:val="006432F8"/>
    <w:rsid w:val="006F374C"/>
    <w:rsid w:val="00A85AF8"/>
    <w:rsid w:val="00E25C94"/>
    <w:rsid w:val="00E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EEA53E018463590B4D94D78B0CF12">
    <w:name w:val="5C8EEA53E018463590B4D94D78B0CF12"/>
    <w:rsid w:val="006F3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EEA53E018463590B4D94D78B0CF12">
    <w:name w:val="5C8EEA53E018463590B4D94D78B0CF12"/>
    <w:rsid w:val="006F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9D3E-79EE-4E6A-A921-19C8225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B830CAF4.dotm</Template>
  <TotalTime>1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 Assessment – Activities and Checklist – AY 2013-14</vt:lpstr>
    </vt:vector>
  </TitlesOfParts>
  <Company>Northwest Indian College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 Assessment – Activities and Checklist – AY 2013-14</dc:title>
  <dc:creator>cdodd</dc:creator>
  <cp:lastModifiedBy>dmelemai</cp:lastModifiedBy>
  <cp:revision>2</cp:revision>
  <cp:lastPrinted>2014-01-23T17:10:00Z</cp:lastPrinted>
  <dcterms:created xsi:type="dcterms:W3CDTF">2014-03-03T00:06:00Z</dcterms:created>
  <dcterms:modified xsi:type="dcterms:W3CDTF">2014-03-03T00:06:00Z</dcterms:modified>
</cp:coreProperties>
</file>